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72DE" w14:textId="77777777" w:rsidR="005F3D20" w:rsidRDefault="00E922E7" w:rsidP="006B29E1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Request for </w:t>
      </w:r>
      <w:r w:rsidR="00A03293">
        <w:rPr>
          <w:rFonts w:asciiTheme="majorHAnsi" w:hAnsiTheme="majorHAnsi" w:cstheme="majorHAnsi"/>
          <w:b/>
          <w:sz w:val="36"/>
          <w:szCs w:val="36"/>
        </w:rPr>
        <w:t>Recruitment</w:t>
      </w:r>
      <w:r w:rsidR="005767AC" w:rsidRPr="00843EA6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FF0D64" w:rsidRPr="00E922E7">
        <w:rPr>
          <w:rFonts w:asciiTheme="majorHAnsi" w:hAnsiTheme="majorHAnsi" w:cstheme="majorHAnsi"/>
          <w:b/>
          <w:sz w:val="36"/>
          <w:szCs w:val="36"/>
        </w:rPr>
        <w:t xml:space="preserve">(Academic and </w:t>
      </w:r>
      <w:r w:rsidR="00FF0D64" w:rsidRPr="009271A6">
        <w:rPr>
          <w:rFonts w:asciiTheme="majorHAnsi" w:hAnsiTheme="majorHAnsi" w:cstheme="majorHAnsi"/>
          <w:b/>
          <w:sz w:val="36"/>
          <w:szCs w:val="36"/>
        </w:rPr>
        <w:t>Non</w:t>
      </w:r>
      <w:r w:rsidR="00F91723" w:rsidRPr="009271A6">
        <w:rPr>
          <w:rFonts w:asciiTheme="majorHAnsi" w:hAnsiTheme="majorHAnsi" w:cstheme="majorHAnsi"/>
          <w:b/>
          <w:sz w:val="36"/>
          <w:szCs w:val="36"/>
        </w:rPr>
        <w:t>-</w:t>
      </w:r>
      <w:r w:rsidR="00FF0D64" w:rsidRPr="009271A6">
        <w:rPr>
          <w:rFonts w:asciiTheme="majorHAnsi" w:hAnsiTheme="majorHAnsi" w:cstheme="majorHAnsi"/>
          <w:b/>
          <w:sz w:val="36"/>
          <w:szCs w:val="36"/>
        </w:rPr>
        <w:t>Academic)</w:t>
      </w:r>
      <w:r w:rsidR="00FF0D64" w:rsidRPr="00843EA6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1072D9">
        <w:rPr>
          <w:rFonts w:asciiTheme="majorHAnsi" w:hAnsiTheme="majorHAnsi" w:cstheme="majorHAnsi"/>
          <w:b/>
          <w:sz w:val="36"/>
          <w:szCs w:val="36"/>
        </w:rPr>
        <w:t xml:space="preserve">and </w:t>
      </w:r>
    </w:p>
    <w:p w14:paraId="19633B05" w14:textId="519113AB" w:rsidR="00530DE3" w:rsidRPr="00843EA6" w:rsidRDefault="001072D9" w:rsidP="006B29E1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Business case for variations </w:t>
      </w:r>
    </w:p>
    <w:p w14:paraId="26FAAC99" w14:textId="2A8110AF" w:rsidR="00E922E7" w:rsidRDefault="005767AC" w:rsidP="006B29E1">
      <w:pPr>
        <w:rPr>
          <w:rFonts w:asciiTheme="majorHAnsi" w:hAnsiTheme="majorHAnsi" w:cstheme="majorHAnsi"/>
          <w:i/>
          <w:szCs w:val="32"/>
        </w:rPr>
      </w:pPr>
      <w:r w:rsidRPr="001072D9">
        <w:rPr>
          <w:rFonts w:asciiTheme="majorHAnsi" w:hAnsiTheme="majorHAnsi" w:cstheme="majorHAnsi"/>
          <w:i/>
          <w:szCs w:val="32"/>
        </w:rPr>
        <w:t>(To be completed for</w:t>
      </w:r>
      <w:r w:rsidR="00843EA6" w:rsidRPr="001072D9">
        <w:rPr>
          <w:rFonts w:asciiTheme="majorHAnsi" w:hAnsiTheme="majorHAnsi" w:cstheme="majorHAnsi"/>
          <w:i/>
          <w:szCs w:val="32"/>
        </w:rPr>
        <w:t>:</w:t>
      </w:r>
      <w:r w:rsidR="00A03293" w:rsidRPr="001072D9">
        <w:rPr>
          <w:rFonts w:asciiTheme="majorHAnsi" w:hAnsiTheme="majorHAnsi" w:cstheme="majorHAnsi"/>
          <w:i/>
          <w:szCs w:val="32"/>
        </w:rPr>
        <w:t xml:space="preserve"> </w:t>
      </w:r>
      <w:r w:rsidRPr="001072D9">
        <w:rPr>
          <w:rFonts w:asciiTheme="majorHAnsi" w:hAnsiTheme="majorHAnsi" w:cstheme="majorHAnsi"/>
          <w:i/>
          <w:szCs w:val="32"/>
        </w:rPr>
        <w:t>Position Hire (Permanent</w:t>
      </w:r>
      <w:r w:rsidR="00A03293" w:rsidRPr="001072D9">
        <w:rPr>
          <w:rFonts w:asciiTheme="majorHAnsi" w:hAnsiTheme="majorHAnsi" w:cstheme="majorHAnsi"/>
          <w:i/>
          <w:szCs w:val="32"/>
        </w:rPr>
        <w:t>,</w:t>
      </w:r>
      <w:r w:rsidRPr="001072D9">
        <w:rPr>
          <w:rFonts w:asciiTheme="majorHAnsi" w:hAnsiTheme="majorHAnsi" w:cstheme="majorHAnsi"/>
          <w:i/>
          <w:szCs w:val="32"/>
        </w:rPr>
        <w:t xml:space="preserve"> Fixed Term</w:t>
      </w:r>
      <w:r w:rsidR="00A03293" w:rsidRPr="001072D9">
        <w:rPr>
          <w:rFonts w:asciiTheme="majorHAnsi" w:hAnsiTheme="majorHAnsi" w:cstheme="majorHAnsi"/>
          <w:i/>
          <w:szCs w:val="32"/>
        </w:rPr>
        <w:t>, Casual</w:t>
      </w:r>
      <w:r w:rsidRPr="001072D9">
        <w:rPr>
          <w:rFonts w:asciiTheme="majorHAnsi" w:hAnsiTheme="majorHAnsi" w:cstheme="majorHAnsi"/>
          <w:i/>
          <w:szCs w:val="32"/>
        </w:rPr>
        <w:t>) / Conversion from Fixed Term to Permanent</w:t>
      </w:r>
      <w:r w:rsidR="00FF0D64" w:rsidRPr="001072D9">
        <w:rPr>
          <w:rFonts w:asciiTheme="majorHAnsi" w:hAnsiTheme="majorHAnsi" w:cstheme="majorHAnsi"/>
          <w:i/>
          <w:szCs w:val="32"/>
        </w:rPr>
        <w:t xml:space="preserve"> </w:t>
      </w:r>
      <w:r w:rsidR="00962887" w:rsidRPr="001072D9">
        <w:rPr>
          <w:rFonts w:asciiTheme="majorHAnsi" w:hAnsiTheme="majorHAnsi" w:cstheme="majorHAnsi"/>
          <w:i/>
          <w:szCs w:val="32"/>
        </w:rPr>
        <w:t>/ Conversion from</w:t>
      </w:r>
      <w:r w:rsidR="005C061D" w:rsidRPr="001072D9">
        <w:rPr>
          <w:rFonts w:asciiTheme="majorHAnsi" w:hAnsiTheme="majorHAnsi" w:cstheme="majorHAnsi"/>
          <w:i/>
          <w:szCs w:val="32"/>
        </w:rPr>
        <w:t xml:space="preserve"> Casual to </w:t>
      </w:r>
      <w:r w:rsidR="00962887" w:rsidRPr="001072D9">
        <w:rPr>
          <w:rFonts w:asciiTheme="majorHAnsi" w:hAnsiTheme="majorHAnsi" w:cstheme="majorHAnsi"/>
          <w:i/>
          <w:szCs w:val="32"/>
        </w:rPr>
        <w:t>Fixed Term or Permanent</w:t>
      </w:r>
      <w:r w:rsidR="00A03293" w:rsidRPr="001072D9">
        <w:rPr>
          <w:rFonts w:asciiTheme="majorHAnsi" w:hAnsiTheme="majorHAnsi" w:cstheme="majorHAnsi"/>
          <w:i/>
          <w:szCs w:val="32"/>
        </w:rPr>
        <w:t xml:space="preserve"> and to support CFS</w:t>
      </w:r>
      <w:r w:rsidR="00962887" w:rsidRPr="001072D9">
        <w:rPr>
          <w:rFonts w:asciiTheme="majorHAnsi" w:hAnsiTheme="majorHAnsi" w:cstheme="majorHAnsi"/>
          <w:i/>
          <w:szCs w:val="32"/>
        </w:rPr>
        <w:t xml:space="preserve"> </w:t>
      </w:r>
      <w:r w:rsidR="00FF0D64" w:rsidRPr="001072D9">
        <w:rPr>
          <w:rFonts w:asciiTheme="majorHAnsi" w:hAnsiTheme="majorHAnsi" w:cstheme="majorHAnsi"/>
          <w:i/>
          <w:szCs w:val="32"/>
          <w:u w:val="single"/>
        </w:rPr>
        <w:t>in support of the Snap hire request</w:t>
      </w:r>
      <w:r w:rsidRPr="001072D9">
        <w:rPr>
          <w:rFonts w:asciiTheme="majorHAnsi" w:hAnsiTheme="majorHAnsi" w:cstheme="majorHAnsi"/>
          <w:i/>
          <w:szCs w:val="32"/>
        </w:rPr>
        <w:t xml:space="preserve">) </w:t>
      </w:r>
      <w:r w:rsidR="001072D9" w:rsidRPr="001072D9">
        <w:rPr>
          <w:rFonts w:asciiTheme="majorHAnsi" w:hAnsiTheme="majorHAnsi" w:cstheme="majorHAnsi"/>
          <w:i/>
          <w:szCs w:val="32"/>
        </w:rPr>
        <w:t>/ Secondments / Variations to agreement</w:t>
      </w:r>
      <w:r w:rsidR="001072D9">
        <w:rPr>
          <w:rFonts w:asciiTheme="majorHAnsi" w:hAnsiTheme="majorHAnsi" w:cstheme="majorHAnsi"/>
          <w:i/>
          <w:szCs w:val="32"/>
        </w:rPr>
        <w:t xml:space="preserve"> </w:t>
      </w:r>
    </w:p>
    <w:p w14:paraId="79BC2ED0" w14:textId="358E0270" w:rsidR="00E922E7" w:rsidRDefault="001072D9" w:rsidP="006B29E1">
      <w:pPr>
        <w:rPr>
          <w:rFonts w:asciiTheme="majorHAnsi" w:hAnsiTheme="majorHAnsi" w:cstheme="majorHAnsi"/>
          <w:i/>
          <w:szCs w:val="32"/>
        </w:rPr>
      </w:pPr>
      <w:r w:rsidRPr="001072D9">
        <w:rPr>
          <w:rFonts w:asciiTheme="majorHAnsi" w:hAnsiTheme="majorHAnsi" w:cstheme="majorHAnsi"/>
          <w:i/>
          <w:szCs w:val="32"/>
          <w:highlight w:val="green"/>
        </w:rPr>
        <w:t xml:space="preserve">Order of completion: </w:t>
      </w:r>
      <w:r w:rsidR="00937420">
        <w:rPr>
          <w:rFonts w:asciiTheme="majorHAnsi" w:hAnsiTheme="majorHAnsi" w:cstheme="majorHAnsi"/>
          <w:i/>
          <w:szCs w:val="32"/>
          <w:highlight w:val="green"/>
        </w:rPr>
        <w:t xml:space="preserve">Requesting </w:t>
      </w:r>
      <w:r w:rsidRPr="001072D9">
        <w:rPr>
          <w:rFonts w:asciiTheme="majorHAnsi" w:hAnsiTheme="majorHAnsi" w:cstheme="majorHAnsi"/>
          <w:i/>
          <w:szCs w:val="32"/>
          <w:highlight w:val="green"/>
        </w:rPr>
        <w:t>Manager / HR Business Partner</w:t>
      </w:r>
    </w:p>
    <w:tbl>
      <w:tblPr>
        <w:tblStyle w:val="TableGrid"/>
        <w:tblpPr w:leftFromText="180" w:rightFromText="180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2277"/>
        <w:gridCol w:w="800"/>
        <w:gridCol w:w="1152"/>
        <w:gridCol w:w="792"/>
        <w:gridCol w:w="886"/>
        <w:gridCol w:w="969"/>
        <w:gridCol w:w="859"/>
        <w:gridCol w:w="871"/>
        <w:gridCol w:w="859"/>
      </w:tblGrid>
      <w:tr w:rsidR="005F3D20" w:rsidRPr="00FF0D64" w14:paraId="5C346EA2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B12B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>Position Title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D2F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065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bCs/>
                <w:sz w:val="24"/>
              </w:rPr>
              <w:t>Request Date</w:t>
            </w:r>
          </w:p>
        </w:tc>
      </w:tr>
      <w:tr w:rsidR="005F3D20" w:rsidRPr="00FF0D64" w14:paraId="0D94B710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2AD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 xml:space="preserve">Contract Type </w:t>
            </w:r>
            <w:r w:rsidRPr="002A55F5"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highlight what applies</w:t>
            </w:r>
            <w:r w:rsidRPr="002A55F5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04148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  <w:r w:rsidRPr="002A55F5">
              <w:rPr>
                <w:rFonts w:asciiTheme="majorHAnsi" w:hAnsiTheme="majorHAnsi" w:cstheme="majorHAnsi"/>
                <w:sz w:val="24"/>
              </w:rPr>
              <w:t>Perm: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395A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61580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  <w:r w:rsidRPr="002A55F5">
              <w:rPr>
                <w:rFonts w:asciiTheme="majorHAnsi" w:hAnsiTheme="majorHAnsi" w:cstheme="majorHAnsi"/>
                <w:sz w:val="24"/>
              </w:rPr>
              <w:t>Fixed Term: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A73F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3C3E5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  <w:r w:rsidRPr="002A55F5">
              <w:rPr>
                <w:rFonts w:asciiTheme="majorHAnsi" w:hAnsiTheme="majorHAnsi" w:cstheme="majorHAnsi"/>
                <w:sz w:val="24"/>
              </w:rPr>
              <w:t>Casual*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283F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7BCB3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  <w:r w:rsidRPr="002A55F5">
              <w:rPr>
                <w:rFonts w:asciiTheme="majorHAnsi" w:hAnsiTheme="majorHAnsi" w:cstheme="majorHAnsi"/>
                <w:sz w:val="24"/>
              </w:rPr>
              <w:t>CFS: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E144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5F3D20" w:rsidRPr="00FF0D64" w14:paraId="7BF5CCB4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8D9F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 xml:space="preserve">FTE </w:t>
            </w:r>
            <w:r w:rsidRPr="002A55F5">
              <w:rPr>
                <w:rFonts w:asciiTheme="majorHAnsi" w:hAnsiTheme="majorHAnsi" w:cstheme="majorHAnsi"/>
                <w:b/>
                <w:sz w:val="16"/>
                <w:szCs w:val="16"/>
              </w:rPr>
              <w:t>(perm &amp; fixed term)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811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5F3D20" w:rsidRPr="00FF0D64" w14:paraId="56063F9D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F00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>Desired Start Date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558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32B7" w14:textId="77777777" w:rsidR="005F3D20" w:rsidRPr="008E272D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>End Date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Pr="002A55F5">
              <w:rPr>
                <w:rFonts w:asciiTheme="majorHAnsi" w:hAnsiTheme="majorHAnsi" w:cstheme="majorHAnsi"/>
                <w:b/>
                <w:sz w:val="16"/>
                <w:szCs w:val="16"/>
              </w:rPr>
              <w:t>(Fixed term, Casual &amp; CFS)</w:t>
            </w:r>
            <w:r w:rsidRPr="002A55F5">
              <w:rPr>
                <w:rFonts w:asciiTheme="majorHAnsi" w:hAnsiTheme="majorHAnsi" w:cstheme="majorHAnsi"/>
                <w:b/>
                <w:sz w:val="24"/>
              </w:rPr>
              <w:t>:</w:t>
            </w:r>
          </w:p>
        </w:tc>
      </w:tr>
      <w:tr w:rsidR="005F3D20" w:rsidRPr="00FF0D64" w14:paraId="17DFD968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5F86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>Proposed by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6A54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5F3D20" w:rsidRPr="00FF0D64" w14:paraId="1A53AD9F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29CD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 xml:space="preserve">Department 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7BC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BBDB" w14:textId="77777777" w:rsidR="005F3D20" w:rsidRPr="002A55F5" w:rsidRDefault="005F3D20" w:rsidP="005F3D20">
            <w:pPr>
              <w:rPr>
                <w:rFonts w:asciiTheme="majorHAnsi" w:hAnsiTheme="majorHAnsi" w:cstheme="majorHAnsi"/>
                <w:sz w:val="24"/>
              </w:rPr>
            </w:pPr>
            <w:r w:rsidRPr="002A55F5">
              <w:rPr>
                <w:rFonts w:asciiTheme="majorHAnsi" w:hAnsiTheme="majorHAnsi" w:cstheme="majorHAnsi"/>
                <w:b/>
                <w:sz w:val="24"/>
              </w:rPr>
              <w:t>Cost Centre</w:t>
            </w:r>
          </w:p>
        </w:tc>
      </w:tr>
      <w:tr w:rsidR="005F3D20" w:rsidRPr="00FF0D64" w14:paraId="20F16506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B98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Purpose</w:t>
            </w:r>
          </w:p>
          <w:p w14:paraId="681E9DD9" w14:textId="77777777" w:rsidR="005F3D20" w:rsidRPr="002A55F5" w:rsidRDefault="005F3D20" w:rsidP="005F3D20">
            <w:pPr>
              <w:spacing w:before="120" w:after="0"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A460E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EG to increase FTE, recruit a new employee </w:t>
            </w:r>
            <w:proofErr w:type="spellStart"/>
            <w:r w:rsidRPr="00A460E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etc</w:t>
            </w:r>
            <w:proofErr w:type="spellEnd"/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08B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37425839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073F42C6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5F3D20" w:rsidRPr="00FF0D64" w14:paraId="36AAE17F" w14:textId="77777777" w:rsidTr="005F3D20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868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Justification</w:t>
            </w:r>
          </w:p>
          <w:p w14:paraId="638FA495" w14:textId="60A5A6A7" w:rsidR="005F3D20" w:rsidRDefault="002A5181" w:rsidP="005F3D20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Include relevant</w:t>
            </w:r>
            <w:r w:rsidR="005F3D2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 background, alternatives considered (could other staff cover the work? Could the students be moved to another programme? programme put on hold if student numbers low?</w:t>
            </w:r>
            <w:r w:rsid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),</w:t>
            </w:r>
            <w:r w:rsidR="005F3D2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 enrolment numbers for the relevant programme.  Will these changes assist with cost saving?</w:t>
            </w:r>
          </w:p>
        </w:tc>
        <w:tc>
          <w:tcPr>
            <w:tcW w:w="7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A10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44B98ACC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1D0E9CC9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54A19B57" w14:textId="77777777" w:rsidR="005F3D20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56D14E04" w14:textId="77777777" w:rsidR="005F3D20" w:rsidRPr="002A55F5" w:rsidRDefault="005F3D20" w:rsidP="005F3D20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2C8F8E1E" w14:textId="1B2C277C" w:rsidR="005F3D20" w:rsidRDefault="005F3D20" w:rsidP="005F3D20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4"/>
        </w:rPr>
        <w:t>*</w:t>
      </w:r>
      <w:r w:rsidRPr="00AA32BC">
        <w:rPr>
          <w:rFonts w:asciiTheme="majorHAnsi" w:hAnsiTheme="majorHAnsi" w:cstheme="majorHAnsi"/>
          <w:sz w:val="18"/>
          <w:szCs w:val="18"/>
        </w:rPr>
        <w:t>Casual employee</w:t>
      </w:r>
      <w:r>
        <w:rPr>
          <w:rFonts w:asciiTheme="majorHAnsi" w:hAnsiTheme="majorHAnsi" w:cstheme="majorHAnsi"/>
          <w:sz w:val="18"/>
          <w:szCs w:val="18"/>
        </w:rPr>
        <w:t xml:space="preserve"> requests</w:t>
      </w:r>
      <w:r w:rsidRPr="00AA32BC">
        <w:rPr>
          <w:rFonts w:asciiTheme="majorHAnsi" w:hAnsiTheme="majorHAnsi" w:cstheme="majorHAnsi"/>
          <w:sz w:val="18"/>
          <w:szCs w:val="18"/>
        </w:rPr>
        <w:t xml:space="preserve"> require end dates</w:t>
      </w:r>
      <w:r>
        <w:rPr>
          <w:rFonts w:asciiTheme="majorHAnsi" w:hAnsiTheme="majorHAnsi" w:cstheme="majorHAnsi"/>
          <w:sz w:val="18"/>
          <w:szCs w:val="18"/>
        </w:rPr>
        <w:t xml:space="preserve"> not exceeding 12 months from commencement date</w:t>
      </w:r>
    </w:p>
    <w:p w14:paraId="71442CFB" w14:textId="647E9C61" w:rsidR="00F32210" w:rsidRPr="00495811" w:rsidRDefault="00F32210" w:rsidP="005F3D20">
      <w:pPr>
        <w:rPr>
          <w:rFonts w:asciiTheme="majorHAnsi" w:hAnsiTheme="majorHAnsi" w:cstheme="majorHAnsi"/>
          <w:i/>
          <w:szCs w:val="32"/>
        </w:rPr>
      </w:pPr>
      <w:r>
        <w:rPr>
          <w:rFonts w:asciiTheme="majorHAnsi" w:hAnsiTheme="majorHAnsi" w:cstheme="majorHAnsi"/>
          <w:i/>
          <w:szCs w:val="32"/>
        </w:rPr>
        <w:t>** Table to be completed by requesting Manager</w:t>
      </w:r>
    </w:p>
    <w:p w14:paraId="2ECEE0C1" w14:textId="77777777" w:rsidR="005F3D20" w:rsidRDefault="005F3D20">
      <w:r>
        <w:br w:type="page"/>
      </w:r>
    </w:p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2277"/>
        <w:gridCol w:w="7188"/>
      </w:tblGrid>
      <w:tr w:rsidR="00A94323" w:rsidRPr="00FF0D64" w14:paraId="1A7F91D8" w14:textId="77777777" w:rsidTr="004C17C8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8F8F" w14:textId="77777777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lastRenderedPageBreak/>
              <w:t>Operational Risk</w:t>
            </w:r>
          </w:p>
          <w:p w14:paraId="38453FF0" w14:textId="27F8C5E2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(High/Medium/Low)</w:t>
            </w:r>
          </w:p>
          <w:p w14:paraId="0DCC3F5A" w14:textId="386A9731" w:rsidR="00A94323" w:rsidRPr="004C17C8" w:rsidRDefault="00A94323" w:rsidP="00A94323">
            <w:pPr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</w:pPr>
            <w:r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What would happen if this were not approved? Is there a financial risk? Employee risk </w:t>
            </w:r>
            <w:r w:rsidR="004644C0"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i.e.</w:t>
            </w:r>
            <w:r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 potential resignation?</w:t>
            </w:r>
          </w:p>
          <w:p w14:paraId="6BFF0B6D" w14:textId="69335820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CB4" w14:textId="77777777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171B3818" w14:textId="77777777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63184024" w14:textId="77777777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14:paraId="326652B4" w14:textId="0A43B8E1" w:rsidR="00A94323" w:rsidRDefault="00A94323" w:rsidP="00A94323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E26A5C" w:rsidRPr="00FF0D64" w14:paraId="0D44A4CC" w14:textId="77777777" w:rsidTr="004C17C8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208" w14:textId="77777777" w:rsidR="00E26A5C" w:rsidRPr="00A460E8" w:rsidRDefault="00E26A5C" w:rsidP="00E26A5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460E8">
              <w:rPr>
                <w:rFonts w:asciiTheme="majorHAnsi" w:hAnsiTheme="majorHAnsi" w:cstheme="majorHAnsi"/>
                <w:b/>
                <w:sz w:val="24"/>
              </w:rPr>
              <w:t>Discussion</w:t>
            </w:r>
          </w:p>
          <w:p w14:paraId="7A744E58" w14:textId="4C8FEF61" w:rsidR="00E26A5C" w:rsidRDefault="00E26A5C" w:rsidP="00E26A5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Have discussed these changes with your </w:t>
            </w:r>
            <w:r w:rsidR="004C17C8"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manager</w:t>
            </w:r>
            <w:r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?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BBC" w14:textId="77777777" w:rsidR="00E26A5C" w:rsidRDefault="00E26A5C" w:rsidP="00E26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EE912F" w14:textId="4E85D7A8" w:rsidR="00E26A5C" w:rsidRDefault="00E26A5C" w:rsidP="00E26A5C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Yes/No</w:t>
            </w:r>
            <w:r w:rsidR="004B4B1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20081" w:rsidRPr="00FF0D64" w14:paraId="18D7B932" w14:textId="77777777" w:rsidTr="004C17C8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EDB" w14:textId="77777777" w:rsidR="00120081" w:rsidRPr="00A460E8" w:rsidRDefault="00120081" w:rsidP="0012008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460E8">
              <w:rPr>
                <w:rFonts w:asciiTheme="majorHAnsi" w:hAnsiTheme="majorHAnsi" w:cstheme="majorHAnsi"/>
                <w:b/>
                <w:sz w:val="24"/>
              </w:rPr>
              <w:t xml:space="preserve">Alternatives </w:t>
            </w:r>
          </w:p>
          <w:p w14:paraId="5E9D1930" w14:textId="5334F6DF" w:rsidR="00120081" w:rsidRPr="004C17C8" w:rsidRDefault="00120081" w:rsidP="00120081">
            <w:pPr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</w:pPr>
            <w:r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Have </w:t>
            </w:r>
            <w:r w:rsidR="004644C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you </w:t>
            </w:r>
            <w:r w:rsidRPr="004C17C8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reviewed alternatives and wish to proceed</w:t>
            </w:r>
            <w:r w:rsidR="004644C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?</w:t>
            </w:r>
          </w:p>
          <w:p w14:paraId="26933A70" w14:textId="77777777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D12" w14:textId="77777777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081" w:rsidRPr="00FF0D64" w14:paraId="0EAD10F8" w14:textId="77777777" w:rsidTr="00A460E8">
        <w:trPr>
          <w:trHeight w:val="127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460" w14:textId="77777777" w:rsidR="004C17C8" w:rsidRPr="00A460E8" w:rsidRDefault="004C17C8" w:rsidP="0012008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460E8">
              <w:rPr>
                <w:rFonts w:asciiTheme="majorHAnsi" w:hAnsiTheme="majorHAnsi" w:cstheme="majorHAnsi"/>
                <w:b/>
                <w:sz w:val="24"/>
              </w:rPr>
              <w:t>Comments</w:t>
            </w:r>
          </w:p>
          <w:p w14:paraId="4BDC3A47" w14:textId="4F7C0E05" w:rsidR="00120081" w:rsidRPr="004644C0" w:rsidRDefault="00120081" w:rsidP="00120081">
            <w:pPr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</w:pPr>
            <w:r w:rsidRPr="004644C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Any other comments or details?</w:t>
            </w:r>
          </w:p>
          <w:p w14:paraId="56F12E89" w14:textId="77777777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582" w14:textId="77777777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081" w:rsidRPr="00FF0D64" w14:paraId="6A6C12E2" w14:textId="77777777" w:rsidTr="004C17C8">
        <w:trPr>
          <w:trHeight w:val="5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196" w14:textId="6A6B8C5B" w:rsidR="004C17C8" w:rsidRPr="00A460E8" w:rsidRDefault="00120081" w:rsidP="00120081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460E8">
              <w:rPr>
                <w:rFonts w:asciiTheme="majorHAnsi" w:hAnsiTheme="majorHAnsi" w:cstheme="majorHAnsi"/>
                <w:b/>
                <w:sz w:val="24"/>
              </w:rPr>
              <w:t>Approval</w:t>
            </w:r>
          </w:p>
          <w:p w14:paraId="5AB48896" w14:textId="25F94EDC" w:rsidR="00120081" w:rsidRPr="004644C0" w:rsidRDefault="004C17C8" w:rsidP="00120081">
            <w:pPr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</w:pPr>
            <w:r w:rsidRPr="004644C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H</w:t>
            </w:r>
            <w:r w:rsidR="000968AA" w:rsidRPr="004644C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 xml:space="preserve">as this been discussed with and supported by your </w:t>
            </w:r>
            <w:r w:rsidR="00120081" w:rsidRPr="004644C0"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  <w:t>Senior Leader</w:t>
            </w:r>
          </w:p>
          <w:p w14:paraId="4ACC3571" w14:textId="77777777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7AE" w14:textId="77777777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2B125C" w14:textId="31A70B59" w:rsidR="00120081" w:rsidRDefault="00120081" w:rsidP="001200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Yes/No</w:t>
            </w:r>
          </w:p>
        </w:tc>
      </w:tr>
    </w:tbl>
    <w:p w14:paraId="66DCEB24" w14:textId="77777777" w:rsidR="00AE0AB3" w:rsidRDefault="00AE0AB3" w:rsidP="005004A0">
      <w:pPr>
        <w:spacing w:before="120" w:after="0" w:line="360" w:lineRule="auto"/>
        <w:rPr>
          <w:rFonts w:asciiTheme="majorHAnsi" w:hAnsiTheme="majorHAnsi" w:cstheme="majorHAnsi"/>
          <w:b/>
          <w:sz w:val="28"/>
        </w:rPr>
      </w:pPr>
    </w:p>
    <w:p w14:paraId="39060510" w14:textId="5D40C271" w:rsidR="00973BE7" w:rsidRDefault="00973BE7" w:rsidP="00536986">
      <w:pPr>
        <w:rPr>
          <w:rFonts w:asciiTheme="majorHAnsi" w:hAnsiTheme="majorHAnsi" w:cstheme="majorHAnsi"/>
          <w:b/>
          <w:sz w:val="28"/>
        </w:rPr>
      </w:pPr>
    </w:p>
    <w:p w14:paraId="2495070F" w14:textId="77777777" w:rsidR="00E26A5C" w:rsidRPr="005004A0" w:rsidRDefault="00E26A5C" w:rsidP="00E26A5C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t>Financial</w:t>
      </w:r>
      <w:r>
        <w:rPr>
          <w:rFonts w:asciiTheme="majorHAnsi" w:hAnsiTheme="majorHAnsi" w:cstheme="majorHAnsi"/>
          <w:b/>
          <w:sz w:val="28"/>
        </w:rPr>
        <w:t xml:space="preserve"> Commentary </w:t>
      </w:r>
      <w:r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 xml:space="preserve">(To be completed by </w:t>
      </w:r>
      <w:r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the requesting manager</w:t>
      </w:r>
      <w:r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E26A5C" w14:paraId="52A41F09" w14:textId="77777777" w:rsidTr="00B02CF4">
        <w:tc>
          <w:tcPr>
            <w:tcW w:w="4732" w:type="dxa"/>
          </w:tcPr>
          <w:p w14:paraId="043C9D66" w14:textId="77777777" w:rsidR="00E26A5C" w:rsidRDefault="00E26A5C" w:rsidP="00B02CF4">
            <w:pPr>
              <w:spacing w:before="120" w:after="0" w:line="360" w:lineRule="auto"/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</w:pPr>
            <w:r w:rsidRPr="005F3D20">
              <w:rPr>
                <w:rFonts w:asciiTheme="majorHAnsi" w:hAnsiTheme="majorHAnsi" w:cstheme="majorHAnsi"/>
                <w:sz w:val="22"/>
                <w:szCs w:val="22"/>
              </w:rPr>
              <w:t>How is the department/school tracking against the budget and how will that effect the financials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4733" w:type="dxa"/>
          </w:tcPr>
          <w:p w14:paraId="246F0874" w14:textId="77777777" w:rsidR="00E26A5C" w:rsidRDefault="00E26A5C" w:rsidP="00B02CF4">
            <w:pPr>
              <w:spacing w:before="120" w:after="0" w:line="360" w:lineRule="auto"/>
              <w:rPr>
                <w:rFonts w:asciiTheme="majorHAnsi" w:hAnsiTheme="majorHAnsi" w:cstheme="majorHAnsi"/>
                <w:b/>
                <w:i/>
                <w:color w:val="808080" w:themeColor="background1" w:themeShade="80"/>
                <w:sz w:val="18"/>
              </w:rPr>
            </w:pPr>
          </w:p>
        </w:tc>
      </w:tr>
      <w:tr w:rsidR="00E26A5C" w14:paraId="41B25A32" w14:textId="77777777" w:rsidTr="00B02CF4">
        <w:tc>
          <w:tcPr>
            <w:tcW w:w="4732" w:type="dxa"/>
          </w:tcPr>
          <w:p w14:paraId="7D476E63" w14:textId="77777777" w:rsidR="00E26A5C" w:rsidRPr="005F3D20" w:rsidRDefault="00E26A5C" w:rsidP="00B02CF4">
            <w:pPr>
              <w:spacing w:before="120" w:after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F3D20">
              <w:rPr>
                <w:rFonts w:asciiTheme="majorHAnsi" w:hAnsiTheme="majorHAnsi" w:cstheme="majorHAnsi"/>
                <w:sz w:val="22"/>
                <w:szCs w:val="22"/>
              </w:rPr>
              <w:t>Academic – please comment on the contribution margin</w:t>
            </w:r>
          </w:p>
        </w:tc>
        <w:tc>
          <w:tcPr>
            <w:tcW w:w="4733" w:type="dxa"/>
          </w:tcPr>
          <w:p w14:paraId="3862CF2A" w14:textId="77777777" w:rsidR="00E26A5C" w:rsidRPr="005F3D20" w:rsidRDefault="00E26A5C" w:rsidP="00B02CF4">
            <w:pPr>
              <w:spacing w:before="120" w:after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3B0521" w14:textId="77777777" w:rsidR="00E26A5C" w:rsidRPr="005004A0" w:rsidRDefault="00E26A5C" w:rsidP="00E26A5C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* Add more information as may be relevant.</w:t>
      </w:r>
    </w:p>
    <w:p w14:paraId="3D3493B6" w14:textId="77777777" w:rsidR="000968AA" w:rsidRDefault="000968AA" w:rsidP="005004A0">
      <w:pPr>
        <w:spacing w:before="120" w:after="0" w:line="360" w:lineRule="auto"/>
        <w:rPr>
          <w:rFonts w:asciiTheme="majorHAnsi" w:hAnsiTheme="majorHAnsi" w:cstheme="majorHAnsi"/>
          <w:sz w:val="22"/>
          <w:szCs w:val="22"/>
        </w:rPr>
      </w:pPr>
    </w:p>
    <w:p w14:paraId="44B30B49" w14:textId="63368260" w:rsidR="005004A0" w:rsidRPr="005004A0" w:rsidRDefault="005767AC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lastRenderedPageBreak/>
        <w:t xml:space="preserve">Comments by HR Business Partner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 xml:space="preserve">(To be completed by </w:t>
      </w:r>
      <w:r w:rsid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H</w:t>
      </w:r>
      <w:r w:rsidR="00BE0524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RBP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B07B42" w14:paraId="3E742C92" w14:textId="77777777" w:rsidTr="00B07B42">
        <w:tc>
          <w:tcPr>
            <w:tcW w:w="4732" w:type="dxa"/>
          </w:tcPr>
          <w:p w14:paraId="5490D3CF" w14:textId="2B0AA4FE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Agreement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  <w:p w14:paraId="745C0F3D" w14:textId="1108D08F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Academic/Professional/Management/Contract for Service</w:t>
            </w:r>
          </w:p>
        </w:tc>
        <w:tc>
          <w:tcPr>
            <w:tcW w:w="4733" w:type="dxa"/>
          </w:tcPr>
          <w:p w14:paraId="0AC18E13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15E7166F" w14:textId="77777777" w:rsidTr="00B07B42">
        <w:tc>
          <w:tcPr>
            <w:tcW w:w="4732" w:type="dxa"/>
          </w:tcPr>
          <w:p w14:paraId="430B0964" w14:textId="32F409EB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Permanent/Fixed term/Casual</w:t>
            </w:r>
          </w:p>
        </w:tc>
        <w:tc>
          <w:tcPr>
            <w:tcW w:w="4733" w:type="dxa"/>
          </w:tcPr>
          <w:p w14:paraId="197418C6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6BCB4B12" w14:textId="77777777" w:rsidTr="00B07B42">
        <w:tc>
          <w:tcPr>
            <w:tcW w:w="4732" w:type="dxa"/>
          </w:tcPr>
          <w:p w14:paraId="09DEA353" w14:textId="526879D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Band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733" w:type="dxa"/>
          </w:tcPr>
          <w:p w14:paraId="3D2C692A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2C8728AC" w14:textId="77777777" w:rsidTr="00B07B42">
        <w:tc>
          <w:tcPr>
            <w:tcW w:w="4732" w:type="dxa"/>
          </w:tcPr>
          <w:p w14:paraId="25596CED" w14:textId="02CCD410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Remuneration/Hourly Rate</w:t>
            </w:r>
            <w:r w:rsidR="006E265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/Cost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  <w:p w14:paraId="710BD112" w14:textId="264DA5D5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(include causal loading if relevant)</w:t>
            </w:r>
          </w:p>
        </w:tc>
        <w:tc>
          <w:tcPr>
            <w:tcW w:w="4733" w:type="dxa"/>
          </w:tcPr>
          <w:p w14:paraId="6D609027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01AB18C2" w14:textId="77777777" w:rsidTr="00B07B42">
        <w:tc>
          <w:tcPr>
            <w:tcW w:w="4732" w:type="dxa"/>
          </w:tcPr>
          <w:p w14:paraId="4235604A" w14:textId="49F066E0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Reporting line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733" w:type="dxa"/>
          </w:tcPr>
          <w:p w14:paraId="14BBBF6B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644B2F18" w14:textId="77777777" w:rsidTr="00B07B42">
        <w:tc>
          <w:tcPr>
            <w:tcW w:w="4732" w:type="dxa"/>
          </w:tcPr>
          <w:p w14:paraId="0BEA43D5" w14:textId="26A77E9C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Start date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733" w:type="dxa"/>
          </w:tcPr>
          <w:p w14:paraId="3538EF90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27BBD5E0" w14:textId="77777777" w:rsidTr="00B07B42">
        <w:tc>
          <w:tcPr>
            <w:tcW w:w="4732" w:type="dxa"/>
          </w:tcPr>
          <w:p w14:paraId="630F8F95" w14:textId="02B0FB58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End date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733" w:type="dxa"/>
          </w:tcPr>
          <w:p w14:paraId="670436EB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095A9837" w14:textId="77777777" w:rsidTr="00B07B42">
        <w:tc>
          <w:tcPr>
            <w:tcW w:w="4732" w:type="dxa"/>
          </w:tcPr>
          <w:p w14:paraId="4FC3444A" w14:textId="5AA71C2F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FTE current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733" w:type="dxa"/>
          </w:tcPr>
          <w:p w14:paraId="111FBB21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4CF379F9" w14:textId="77777777" w:rsidTr="00B07B42">
        <w:tc>
          <w:tcPr>
            <w:tcW w:w="4732" w:type="dxa"/>
          </w:tcPr>
          <w:p w14:paraId="76D8532C" w14:textId="57F12046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FTE new</w:t>
            </w:r>
            <w:r w:rsidR="00F43D0F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733" w:type="dxa"/>
          </w:tcPr>
          <w:p w14:paraId="63FBC64E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1448DFD1" w14:textId="77777777" w:rsidTr="00B07B42">
        <w:tc>
          <w:tcPr>
            <w:tcW w:w="4732" w:type="dxa"/>
          </w:tcPr>
          <w:p w14:paraId="4CEBCD67" w14:textId="7735D505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Work schedule</w:t>
            </w:r>
            <w:r w:rsidR="00F43D0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733" w:type="dxa"/>
          </w:tcPr>
          <w:p w14:paraId="1F3D4F79" w14:textId="77777777" w:rsidR="00B07B42" w:rsidRDefault="00B07B42" w:rsidP="005F3D20">
            <w:pPr>
              <w:ind w:firstLine="1393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ab/>
            </w: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x </w:t>
            </w:r>
          </w:p>
          <w:p w14:paraId="0E1E9686" w14:textId="77777777" w:rsidR="00B07B42" w:rsidRDefault="00B07B42" w:rsidP="00B07B42">
            <w:pPr>
              <w:ind w:left="720" w:firstLine="72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ab/>
            </w: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x </w:t>
            </w:r>
          </w:p>
          <w:p w14:paraId="468143AF" w14:textId="77777777" w:rsidR="00B07B42" w:rsidRDefault="00B07B42" w:rsidP="00B07B42">
            <w:pPr>
              <w:ind w:left="144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ab/>
              <w:t>x</w:t>
            </w:r>
          </w:p>
          <w:p w14:paraId="680E6278" w14:textId="77777777" w:rsidR="00B07B42" w:rsidRDefault="00B07B42" w:rsidP="00B07B42">
            <w:pPr>
              <w:ind w:left="144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T</w:t>
            </w: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ab/>
            </w: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x </w:t>
            </w:r>
          </w:p>
          <w:p w14:paraId="0AE483E4" w14:textId="77777777" w:rsidR="00B07B42" w:rsidRDefault="00B07B42" w:rsidP="00B07B42">
            <w:pPr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F</w:t>
            </w:r>
            <w: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ab/>
            </w:r>
            <w:r w:rsidRPr="00286A68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x</w:t>
            </w:r>
          </w:p>
          <w:p w14:paraId="0D33B8E5" w14:textId="77777777" w:rsidR="00B07B42" w:rsidRDefault="00B07B42" w:rsidP="002A55F5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B07B42" w14:paraId="7B2C5D41" w14:textId="77777777" w:rsidTr="00B07B42">
        <w:tc>
          <w:tcPr>
            <w:tcW w:w="4732" w:type="dxa"/>
          </w:tcPr>
          <w:p w14:paraId="2257510D" w14:textId="673A1E18" w:rsidR="00B07B42" w:rsidRDefault="00300A06" w:rsidP="002A55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Cost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centre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/ project code</w:t>
            </w:r>
            <w:r w:rsidR="00F43D0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733" w:type="dxa"/>
          </w:tcPr>
          <w:p w14:paraId="0ACD25B6" w14:textId="77777777" w:rsidR="00B07B42" w:rsidRPr="00286A68" w:rsidRDefault="00B07B42" w:rsidP="00B07B4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300A06" w14:paraId="44593210" w14:textId="77777777" w:rsidTr="00B07B42">
        <w:tc>
          <w:tcPr>
            <w:tcW w:w="4732" w:type="dxa"/>
          </w:tcPr>
          <w:p w14:paraId="6CB1D714" w14:textId="62B17763" w:rsidR="00300A06" w:rsidRDefault="00300A06" w:rsidP="00300A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Existing agreement dates (if applicable)</w:t>
            </w:r>
            <w:r w:rsidR="00F43D0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1CD2090" w14:textId="77777777" w:rsidR="00300A06" w:rsidRDefault="00300A06" w:rsidP="002A55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3" w:type="dxa"/>
          </w:tcPr>
          <w:p w14:paraId="65673B42" w14:textId="77777777" w:rsidR="00300A06" w:rsidRPr="00286A68" w:rsidRDefault="00300A06" w:rsidP="00B07B4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300A06" w14:paraId="0248047D" w14:textId="77777777" w:rsidTr="00B07B42">
        <w:tc>
          <w:tcPr>
            <w:tcW w:w="4732" w:type="dxa"/>
          </w:tcPr>
          <w:p w14:paraId="0EF921D9" w14:textId="6E964593" w:rsidR="00300A06" w:rsidRDefault="00300A06" w:rsidP="00300A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Extension request (if applicable)</w:t>
            </w:r>
            <w:r w:rsidR="00F43D0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1301F31" w14:textId="77777777" w:rsidR="00300A06" w:rsidRDefault="00300A06" w:rsidP="00300A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3" w:type="dxa"/>
          </w:tcPr>
          <w:p w14:paraId="2E295253" w14:textId="77777777" w:rsidR="00300A06" w:rsidRPr="00286A68" w:rsidRDefault="00300A06" w:rsidP="00B07B4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300A06" w14:paraId="480946FB" w14:textId="77777777" w:rsidTr="00B07B42">
        <w:tc>
          <w:tcPr>
            <w:tcW w:w="4732" w:type="dxa"/>
          </w:tcPr>
          <w:p w14:paraId="4AA07D19" w14:textId="15F805A7" w:rsidR="00300A06" w:rsidRDefault="00300A06" w:rsidP="00300A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Reason</w:t>
            </w:r>
            <w:r w:rsidR="00F43D0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9EC0838" w14:textId="77777777" w:rsidR="00300A06" w:rsidRPr="0098484D" w:rsidRDefault="00300A06" w:rsidP="00300A06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8484D">
              <w:rPr>
                <w:rFonts w:asciiTheme="majorHAnsi" w:hAnsiTheme="majorHAnsi" w:cstheme="majorHAnsi"/>
                <w:i/>
                <w:iCs/>
                <w:sz w:val="22"/>
                <w:szCs w:val="22"/>
                <w:highlight w:val="yellow"/>
              </w:rPr>
              <w:t xml:space="preserve">(Insert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  <w:highlight w:val="yellow"/>
              </w:rPr>
              <w:t xml:space="preserve">fixed term or other reason </w:t>
            </w:r>
            <w:r w:rsidRPr="0098484D">
              <w:rPr>
                <w:rFonts w:asciiTheme="majorHAnsi" w:hAnsiTheme="majorHAnsi" w:cstheme="majorHAnsi"/>
                <w:i/>
                <w:iCs/>
                <w:sz w:val="22"/>
                <w:szCs w:val="22"/>
                <w:highlight w:val="yellow"/>
              </w:rPr>
              <w:t>here)</w:t>
            </w:r>
          </w:p>
          <w:p w14:paraId="3D574675" w14:textId="77777777" w:rsidR="00300A06" w:rsidRDefault="00300A06" w:rsidP="00300A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33" w:type="dxa"/>
          </w:tcPr>
          <w:p w14:paraId="5836C3FB" w14:textId="77777777" w:rsidR="00300A06" w:rsidRPr="00286A68" w:rsidRDefault="00300A06" w:rsidP="00B07B4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300A06" w14:paraId="73AEDC53" w14:textId="77777777" w:rsidTr="00B07B42">
        <w:tc>
          <w:tcPr>
            <w:tcW w:w="4732" w:type="dxa"/>
          </w:tcPr>
          <w:p w14:paraId="13A8D0D9" w14:textId="66FD84D9" w:rsidR="00300A06" w:rsidRDefault="00300A06" w:rsidP="00300A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HRBP</w:t>
            </w:r>
            <w:r w:rsidR="00F43D0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733" w:type="dxa"/>
          </w:tcPr>
          <w:p w14:paraId="4E60D3EC" w14:textId="77777777" w:rsidR="00300A06" w:rsidRPr="00286A68" w:rsidRDefault="00300A06" w:rsidP="00B07B4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</w:tbl>
    <w:p w14:paraId="7CA2DA35" w14:textId="77777777" w:rsidR="00B07B42" w:rsidRDefault="00B07B42" w:rsidP="002A55F5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7BC82989" w14:textId="4977D008" w:rsidR="00467775" w:rsidRPr="00FF0D64" w:rsidRDefault="00467775" w:rsidP="00DC575B">
      <w:pPr>
        <w:rPr>
          <w:rFonts w:asciiTheme="majorHAnsi" w:hAnsiTheme="majorHAnsi" w:cstheme="majorHAnsi"/>
          <w:b/>
          <w:sz w:val="28"/>
        </w:rPr>
      </w:pPr>
      <w:r w:rsidRPr="00FF0D64">
        <w:rPr>
          <w:rFonts w:asciiTheme="majorHAnsi" w:hAnsiTheme="majorHAnsi" w:cstheme="majorHAnsi"/>
          <w:b/>
          <w:sz w:val="28"/>
        </w:rPr>
        <w:t>Next Steps</w:t>
      </w:r>
    </w:p>
    <w:p w14:paraId="46CA71A5" w14:textId="77777777" w:rsidR="00300A06" w:rsidRDefault="00300A06" w:rsidP="00140207">
      <w:pPr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To be sent to Recruitment for final approval by the Operations Senior Leader. </w:t>
      </w:r>
    </w:p>
    <w:p w14:paraId="48EE67BA" w14:textId="0F18464C" w:rsidR="00591B06" w:rsidRPr="00E922E7" w:rsidRDefault="005767AC" w:rsidP="00140207">
      <w:pPr>
        <w:rPr>
          <w:rFonts w:asciiTheme="majorHAnsi" w:hAnsiTheme="majorHAnsi" w:cstheme="majorHAnsi"/>
          <w:i/>
          <w:sz w:val="18"/>
          <w:szCs w:val="18"/>
        </w:rPr>
      </w:pPr>
      <w:r w:rsidRPr="00E922E7">
        <w:rPr>
          <w:rFonts w:asciiTheme="majorHAnsi" w:hAnsiTheme="majorHAnsi" w:cstheme="majorHAnsi"/>
          <w:i/>
          <w:sz w:val="18"/>
          <w:szCs w:val="18"/>
        </w:rPr>
        <w:t xml:space="preserve">To 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 xml:space="preserve">be </w:t>
      </w:r>
      <w:r w:rsidR="005004A0" w:rsidRPr="00E922E7">
        <w:rPr>
          <w:rFonts w:asciiTheme="majorHAnsi" w:hAnsiTheme="majorHAnsi" w:cstheme="majorHAnsi"/>
          <w:i/>
          <w:sz w:val="18"/>
          <w:szCs w:val="18"/>
        </w:rPr>
        <w:t>attach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>ed</w:t>
      </w:r>
      <w:r w:rsidRPr="00E922E7">
        <w:rPr>
          <w:rFonts w:asciiTheme="majorHAnsi" w:hAnsiTheme="majorHAnsi" w:cstheme="majorHAnsi"/>
          <w:i/>
          <w:sz w:val="18"/>
          <w:szCs w:val="18"/>
        </w:rPr>
        <w:t xml:space="preserve"> to 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 xml:space="preserve">the </w:t>
      </w:r>
      <w:proofErr w:type="spellStart"/>
      <w:r w:rsidRPr="0098484D">
        <w:rPr>
          <w:rFonts w:asciiTheme="majorHAnsi" w:hAnsiTheme="majorHAnsi" w:cstheme="majorHAnsi"/>
          <w:i/>
          <w:sz w:val="18"/>
          <w:szCs w:val="18"/>
          <w:highlight w:val="yellow"/>
        </w:rPr>
        <w:t>Snaphire</w:t>
      </w:r>
      <w:proofErr w:type="spellEnd"/>
      <w:r w:rsidR="0098484D">
        <w:rPr>
          <w:rFonts w:asciiTheme="majorHAnsi" w:hAnsiTheme="majorHAnsi" w:cstheme="majorHAnsi"/>
          <w:i/>
          <w:sz w:val="18"/>
          <w:szCs w:val="18"/>
          <w:highlight w:val="yellow"/>
        </w:rPr>
        <w:t xml:space="preserve"> or </w:t>
      </w:r>
      <w:r w:rsidR="00AE0AB3" w:rsidRPr="0098484D">
        <w:rPr>
          <w:rFonts w:asciiTheme="majorHAnsi" w:hAnsiTheme="majorHAnsi" w:cstheme="majorHAnsi"/>
          <w:i/>
          <w:sz w:val="18"/>
          <w:szCs w:val="18"/>
          <w:highlight w:val="yellow"/>
        </w:rPr>
        <w:t>Ask HR</w:t>
      </w:r>
      <w:r w:rsidR="00AE0AB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22E7">
        <w:rPr>
          <w:rFonts w:asciiTheme="majorHAnsi" w:hAnsiTheme="majorHAnsi" w:cstheme="majorHAnsi"/>
          <w:i/>
          <w:sz w:val="18"/>
          <w:szCs w:val="18"/>
        </w:rPr>
        <w:t xml:space="preserve">request </w:t>
      </w:r>
    </w:p>
    <w:sectPr w:rsidR="00591B06" w:rsidRPr="00E922E7" w:rsidSect="00843EA6">
      <w:headerReference w:type="default" r:id="rId11"/>
      <w:footerReference w:type="even" r:id="rId12"/>
      <w:footerReference w:type="default" r:id="rId13"/>
      <w:pgSz w:w="11906" w:h="16838"/>
      <w:pgMar w:top="1644" w:right="991" w:bottom="2268" w:left="1440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0CAB" w14:textId="77777777" w:rsidR="008B5B1B" w:rsidRDefault="008B5B1B" w:rsidP="00541502">
      <w:pPr>
        <w:spacing w:after="0"/>
      </w:pPr>
      <w:r>
        <w:separator/>
      </w:r>
    </w:p>
  </w:endnote>
  <w:endnote w:type="continuationSeparator" w:id="0">
    <w:p w14:paraId="62CFCBD4" w14:textId="77777777" w:rsidR="008B5B1B" w:rsidRDefault="008B5B1B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AB1D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44529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868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6E513" w14:textId="6945E083" w:rsidR="00CC615D" w:rsidRDefault="00C35C45">
        <w:pPr>
          <w:pStyle w:val="Footer"/>
        </w:pPr>
        <w:r w:rsidRPr="00843EA6">
          <w:rPr>
            <w:rFonts w:asciiTheme="majorHAnsi" w:hAnsiTheme="majorHAnsi" w:cstheme="majorHAnsi"/>
            <w:noProof/>
            <w:color w:val="808080"/>
            <w:sz w:val="18"/>
            <w:szCs w:val="18"/>
          </w:rPr>
          <w:t>The Nest / Polices and Forms / Human Resource Forms</w:t>
        </w:r>
        <w:r w:rsidR="00843EA6">
          <w:rPr>
            <w:rFonts w:asciiTheme="majorHAnsi" w:hAnsiTheme="majorHAnsi" w:cstheme="majorHAnsi"/>
            <w:noProof/>
            <w:color w:val="808080"/>
            <w:sz w:val="18"/>
            <w:szCs w:val="18"/>
          </w:rPr>
          <w:t xml:space="preserve"> – </w:t>
        </w:r>
        <w:r w:rsidR="005658AF">
          <w:rPr>
            <w:rFonts w:asciiTheme="majorHAnsi" w:hAnsiTheme="majorHAnsi" w:cstheme="majorHAnsi"/>
            <w:noProof/>
            <w:color w:val="808080"/>
            <w:sz w:val="18"/>
            <w:szCs w:val="18"/>
          </w:rPr>
          <w:t>Aug</w:t>
        </w:r>
        <w:r w:rsidR="005F3D20">
          <w:rPr>
            <w:rFonts w:asciiTheme="majorHAnsi" w:hAnsiTheme="majorHAnsi" w:cstheme="majorHAnsi"/>
            <w:noProof/>
            <w:color w:val="808080"/>
            <w:sz w:val="18"/>
            <w:szCs w:val="18"/>
          </w:rPr>
          <w:t>24</w:t>
        </w:r>
        <w:r w:rsidR="00CC615D">
          <w:rPr>
            <w:noProof/>
          </w:rPr>
          <w:tab/>
        </w:r>
        <w:r w:rsidR="00CC615D">
          <w:rPr>
            <w:noProof/>
          </w:rPr>
          <w:tab/>
        </w:r>
      </w:p>
    </w:sdtContent>
  </w:sdt>
  <w:p w14:paraId="1F8EC194" w14:textId="77777777" w:rsidR="009D5D11" w:rsidRPr="00FC4E56" w:rsidRDefault="00CC615D" w:rsidP="00FC4E56">
    <w:pPr>
      <w:pStyle w:val="Footer"/>
      <w:ind w:firstLine="360"/>
      <w:rPr>
        <w:rFonts w:ascii="Arial" w:hAnsi="Arial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7160" w14:textId="77777777" w:rsidR="008B5B1B" w:rsidRDefault="008B5B1B" w:rsidP="00541502">
      <w:pPr>
        <w:spacing w:after="0"/>
      </w:pPr>
      <w:r>
        <w:separator/>
      </w:r>
    </w:p>
  </w:footnote>
  <w:footnote w:type="continuationSeparator" w:id="0">
    <w:p w14:paraId="1F1E67F1" w14:textId="77777777" w:rsidR="008B5B1B" w:rsidRDefault="008B5B1B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1B24" w14:textId="77777777" w:rsidR="009D5D11" w:rsidRPr="00761FA6" w:rsidRDefault="00C35C45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538F41D9" wp14:editId="39DE0E8E">
          <wp:simplePos x="0" y="0"/>
          <wp:positionH relativeFrom="margin">
            <wp:align>right</wp:align>
          </wp:positionH>
          <wp:positionV relativeFrom="margin">
            <wp:posOffset>-579775</wp:posOffset>
          </wp:positionV>
          <wp:extent cx="959485" cy="4349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434975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color w:val="C5C5C5"/>
          <w:sz w:val="40"/>
          <w:szCs w:val="40"/>
        </w:rPr>
        <w:id w:val="1486508211"/>
        <w:docPartObj>
          <w:docPartGallery w:val="Watermarks"/>
          <w:docPartUnique/>
        </w:docPartObj>
      </w:sdtPr>
      <w:sdtEndPr/>
      <w:sdtContent>
        <w:r w:rsidR="00330092">
          <w:rPr>
            <w:rFonts w:ascii="Arial" w:hAnsi="Arial" w:cs="Arial"/>
            <w:noProof/>
            <w:color w:val="C5C5C5"/>
            <w:sz w:val="40"/>
            <w:szCs w:val="40"/>
          </w:rPr>
          <w:pict w14:anchorId="16E126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8679">
    <w:abstractNumId w:val="5"/>
  </w:num>
  <w:num w:numId="2" w16cid:durableId="236092334">
    <w:abstractNumId w:val="1"/>
  </w:num>
  <w:num w:numId="3" w16cid:durableId="13843053">
    <w:abstractNumId w:val="4"/>
  </w:num>
  <w:num w:numId="4" w16cid:durableId="641427597">
    <w:abstractNumId w:val="3"/>
  </w:num>
  <w:num w:numId="5" w16cid:durableId="1213153875">
    <w:abstractNumId w:val="0"/>
  </w:num>
  <w:num w:numId="6" w16cid:durableId="32266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MjMwAbIMjIwMTJV0lIJTi4sz8/NACgxrAXo5EuwsAAAA"/>
  </w:docVars>
  <w:rsids>
    <w:rsidRoot w:val="00395C77"/>
    <w:rsid w:val="00003CA1"/>
    <w:rsid w:val="00031E62"/>
    <w:rsid w:val="000378E2"/>
    <w:rsid w:val="00041750"/>
    <w:rsid w:val="0006301D"/>
    <w:rsid w:val="000762FB"/>
    <w:rsid w:val="000908C2"/>
    <w:rsid w:val="000968AA"/>
    <w:rsid w:val="000A2550"/>
    <w:rsid w:val="000B7CCF"/>
    <w:rsid w:val="001072D9"/>
    <w:rsid w:val="00120081"/>
    <w:rsid w:val="00123165"/>
    <w:rsid w:val="0012397A"/>
    <w:rsid w:val="00132C4A"/>
    <w:rsid w:val="00140207"/>
    <w:rsid w:val="00143C7E"/>
    <w:rsid w:val="001450AA"/>
    <w:rsid w:val="00155354"/>
    <w:rsid w:val="001646E5"/>
    <w:rsid w:val="0016524B"/>
    <w:rsid w:val="001707DD"/>
    <w:rsid w:val="00172DD7"/>
    <w:rsid w:val="00181B34"/>
    <w:rsid w:val="00190C00"/>
    <w:rsid w:val="001A1BFB"/>
    <w:rsid w:val="001B1EF8"/>
    <w:rsid w:val="001C329E"/>
    <w:rsid w:val="001D61EB"/>
    <w:rsid w:val="001E2513"/>
    <w:rsid w:val="00212F63"/>
    <w:rsid w:val="00217853"/>
    <w:rsid w:val="002250A6"/>
    <w:rsid w:val="002353A5"/>
    <w:rsid w:val="0023722D"/>
    <w:rsid w:val="00243205"/>
    <w:rsid w:val="00244D00"/>
    <w:rsid w:val="00275355"/>
    <w:rsid w:val="00284FA0"/>
    <w:rsid w:val="0028541D"/>
    <w:rsid w:val="00286A68"/>
    <w:rsid w:val="002950C1"/>
    <w:rsid w:val="002A3690"/>
    <w:rsid w:val="002A5181"/>
    <w:rsid w:val="002A55F5"/>
    <w:rsid w:val="002C54D2"/>
    <w:rsid w:val="002C5891"/>
    <w:rsid w:val="002E3A3E"/>
    <w:rsid w:val="002F34D5"/>
    <w:rsid w:val="002F5829"/>
    <w:rsid w:val="00300A06"/>
    <w:rsid w:val="003013CE"/>
    <w:rsid w:val="0030375B"/>
    <w:rsid w:val="00330092"/>
    <w:rsid w:val="00347E77"/>
    <w:rsid w:val="00351DE0"/>
    <w:rsid w:val="00356720"/>
    <w:rsid w:val="00380F05"/>
    <w:rsid w:val="003852B2"/>
    <w:rsid w:val="0039430D"/>
    <w:rsid w:val="00395C77"/>
    <w:rsid w:val="003A0024"/>
    <w:rsid w:val="003A2A95"/>
    <w:rsid w:val="003B551A"/>
    <w:rsid w:val="003D561F"/>
    <w:rsid w:val="003D5CEB"/>
    <w:rsid w:val="003E2D56"/>
    <w:rsid w:val="003E60DD"/>
    <w:rsid w:val="003F4933"/>
    <w:rsid w:val="00412989"/>
    <w:rsid w:val="00414704"/>
    <w:rsid w:val="0041489F"/>
    <w:rsid w:val="004267C8"/>
    <w:rsid w:val="004376E2"/>
    <w:rsid w:val="00455C42"/>
    <w:rsid w:val="004644C0"/>
    <w:rsid w:val="004644CB"/>
    <w:rsid w:val="00467775"/>
    <w:rsid w:val="00472D69"/>
    <w:rsid w:val="00490DF4"/>
    <w:rsid w:val="00495811"/>
    <w:rsid w:val="004A0693"/>
    <w:rsid w:val="004A77B5"/>
    <w:rsid w:val="004B4B17"/>
    <w:rsid w:val="004B6E7B"/>
    <w:rsid w:val="004C17C8"/>
    <w:rsid w:val="004C575E"/>
    <w:rsid w:val="004D4ACD"/>
    <w:rsid w:val="004E12EA"/>
    <w:rsid w:val="004E49B9"/>
    <w:rsid w:val="004F3A82"/>
    <w:rsid w:val="005004A0"/>
    <w:rsid w:val="00507E36"/>
    <w:rsid w:val="00517C1E"/>
    <w:rsid w:val="00523C96"/>
    <w:rsid w:val="00530DE3"/>
    <w:rsid w:val="00536986"/>
    <w:rsid w:val="00537690"/>
    <w:rsid w:val="00541502"/>
    <w:rsid w:val="00550773"/>
    <w:rsid w:val="00553A0F"/>
    <w:rsid w:val="005658AF"/>
    <w:rsid w:val="005666DB"/>
    <w:rsid w:val="0057203B"/>
    <w:rsid w:val="005767AC"/>
    <w:rsid w:val="00591B06"/>
    <w:rsid w:val="00592FA5"/>
    <w:rsid w:val="00594321"/>
    <w:rsid w:val="005966DE"/>
    <w:rsid w:val="0059732A"/>
    <w:rsid w:val="005B05E3"/>
    <w:rsid w:val="005C061D"/>
    <w:rsid w:val="005E014C"/>
    <w:rsid w:val="005E414B"/>
    <w:rsid w:val="005E5440"/>
    <w:rsid w:val="005E7107"/>
    <w:rsid w:val="005E7D9C"/>
    <w:rsid w:val="005F37A6"/>
    <w:rsid w:val="005F3D20"/>
    <w:rsid w:val="006300BA"/>
    <w:rsid w:val="0063640F"/>
    <w:rsid w:val="00637A99"/>
    <w:rsid w:val="00643928"/>
    <w:rsid w:val="00645B65"/>
    <w:rsid w:val="0064720C"/>
    <w:rsid w:val="006670FD"/>
    <w:rsid w:val="00670FC1"/>
    <w:rsid w:val="00675CD6"/>
    <w:rsid w:val="00677EAE"/>
    <w:rsid w:val="00685C10"/>
    <w:rsid w:val="00690C7B"/>
    <w:rsid w:val="00694837"/>
    <w:rsid w:val="006A10DC"/>
    <w:rsid w:val="006A13A6"/>
    <w:rsid w:val="006A1B2C"/>
    <w:rsid w:val="006A2BA8"/>
    <w:rsid w:val="006A630D"/>
    <w:rsid w:val="006A7C83"/>
    <w:rsid w:val="006B29E1"/>
    <w:rsid w:val="006C2008"/>
    <w:rsid w:val="006C6A69"/>
    <w:rsid w:val="006D0711"/>
    <w:rsid w:val="006D1582"/>
    <w:rsid w:val="006E07F2"/>
    <w:rsid w:val="006E265F"/>
    <w:rsid w:val="006E3802"/>
    <w:rsid w:val="006E4C04"/>
    <w:rsid w:val="006F1C88"/>
    <w:rsid w:val="006F50F1"/>
    <w:rsid w:val="0070523E"/>
    <w:rsid w:val="00712706"/>
    <w:rsid w:val="00725315"/>
    <w:rsid w:val="007473E7"/>
    <w:rsid w:val="0076164A"/>
    <w:rsid w:val="00761A5D"/>
    <w:rsid w:val="00761FA6"/>
    <w:rsid w:val="0076532D"/>
    <w:rsid w:val="00767627"/>
    <w:rsid w:val="0078439A"/>
    <w:rsid w:val="007871F4"/>
    <w:rsid w:val="007A4CB2"/>
    <w:rsid w:val="007B066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43EA6"/>
    <w:rsid w:val="008636C7"/>
    <w:rsid w:val="0087388B"/>
    <w:rsid w:val="00893227"/>
    <w:rsid w:val="00897A4F"/>
    <w:rsid w:val="008A02C2"/>
    <w:rsid w:val="008A590D"/>
    <w:rsid w:val="008B0918"/>
    <w:rsid w:val="008B0D4A"/>
    <w:rsid w:val="008B3118"/>
    <w:rsid w:val="008B5B1B"/>
    <w:rsid w:val="008E272D"/>
    <w:rsid w:val="0090100F"/>
    <w:rsid w:val="00902031"/>
    <w:rsid w:val="00904EEC"/>
    <w:rsid w:val="00905CA6"/>
    <w:rsid w:val="009174BA"/>
    <w:rsid w:val="00921384"/>
    <w:rsid w:val="00921749"/>
    <w:rsid w:val="00922567"/>
    <w:rsid w:val="009271A6"/>
    <w:rsid w:val="00937420"/>
    <w:rsid w:val="00947F05"/>
    <w:rsid w:val="00955265"/>
    <w:rsid w:val="0095748A"/>
    <w:rsid w:val="00962887"/>
    <w:rsid w:val="00973BE7"/>
    <w:rsid w:val="00980310"/>
    <w:rsid w:val="0098484D"/>
    <w:rsid w:val="009A4301"/>
    <w:rsid w:val="009D24A5"/>
    <w:rsid w:val="009D5D11"/>
    <w:rsid w:val="009E5439"/>
    <w:rsid w:val="009E6893"/>
    <w:rsid w:val="009F38D7"/>
    <w:rsid w:val="00A02C26"/>
    <w:rsid w:val="00A03293"/>
    <w:rsid w:val="00A07482"/>
    <w:rsid w:val="00A257E8"/>
    <w:rsid w:val="00A354F8"/>
    <w:rsid w:val="00A40954"/>
    <w:rsid w:val="00A460E8"/>
    <w:rsid w:val="00A54DF0"/>
    <w:rsid w:val="00A72489"/>
    <w:rsid w:val="00A91333"/>
    <w:rsid w:val="00A91E78"/>
    <w:rsid w:val="00A92848"/>
    <w:rsid w:val="00A94323"/>
    <w:rsid w:val="00AA32BC"/>
    <w:rsid w:val="00AA7626"/>
    <w:rsid w:val="00AB470A"/>
    <w:rsid w:val="00AC3600"/>
    <w:rsid w:val="00AD594F"/>
    <w:rsid w:val="00AE0AB3"/>
    <w:rsid w:val="00AF06E3"/>
    <w:rsid w:val="00AF13B2"/>
    <w:rsid w:val="00B04DDA"/>
    <w:rsid w:val="00B07B42"/>
    <w:rsid w:val="00B14460"/>
    <w:rsid w:val="00B3719F"/>
    <w:rsid w:val="00B52B1A"/>
    <w:rsid w:val="00B56E6A"/>
    <w:rsid w:val="00B62D54"/>
    <w:rsid w:val="00B664E5"/>
    <w:rsid w:val="00B706B1"/>
    <w:rsid w:val="00B72ED8"/>
    <w:rsid w:val="00B836A0"/>
    <w:rsid w:val="00B91BB6"/>
    <w:rsid w:val="00B97C6C"/>
    <w:rsid w:val="00BA1112"/>
    <w:rsid w:val="00BA33CC"/>
    <w:rsid w:val="00BA3E26"/>
    <w:rsid w:val="00BB1B2A"/>
    <w:rsid w:val="00BB35BA"/>
    <w:rsid w:val="00BB3EAA"/>
    <w:rsid w:val="00BC3101"/>
    <w:rsid w:val="00BC73FB"/>
    <w:rsid w:val="00BD07D8"/>
    <w:rsid w:val="00BE0524"/>
    <w:rsid w:val="00BE118A"/>
    <w:rsid w:val="00BE31E0"/>
    <w:rsid w:val="00BF2E2E"/>
    <w:rsid w:val="00BF4E45"/>
    <w:rsid w:val="00C31795"/>
    <w:rsid w:val="00C35C45"/>
    <w:rsid w:val="00C36A7A"/>
    <w:rsid w:val="00C377D8"/>
    <w:rsid w:val="00C40F52"/>
    <w:rsid w:val="00C45425"/>
    <w:rsid w:val="00C470F7"/>
    <w:rsid w:val="00C563BA"/>
    <w:rsid w:val="00C67C69"/>
    <w:rsid w:val="00C860C1"/>
    <w:rsid w:val="00CA306C"/>
    <w:rsid w:val="00CC615D"/>
    <w:rsid w:val="00CD6D52"/>
    <w:rsid w:val="00CE5D49"/>
    <w:rsid w:val="00CE7C0A"/>
    <w:rsid w:val="00CF539E"/>
    <w:rsid w:val="00CF7546"/>
    <w:rsid w:val="00D029D7"/>
    <w:rsid w:val="00D02D1B"/>
    <w:rsid w:val="00D170D6"/>
    <w:rsid w:val="00D222B3"/>
    <w:rsid w:val="00D235FF"/>
    <w:rsid w:val="00D23BB8"/>
    <w:rsid w:val="00D245A8"/>
    <w:rsid w:val="00D325ED"/>
    <w:rsid w:val="00D40863"/>
    <w:rsid w:val="00D40939"/>
    <w:rsid w:val="00D439C8"/>
    <w:rsid w:val="00D560E5"/>
    <w:rsid w:val="00D71253"/>
    <w:rsid w:val="00D73762"/>
    <w:rsid w:val="00D7452C"/>
    <w:rsid w:val="00D753E3"/>
    <w:rsid w:val="00D92D2E"/>
    <w:rsid w:val="00D92E59"/>
    <w:rsid w:val="00DA7CE6"/>
    <w:rsid w:val="00DB400A"/>
    <w:rsid w:val="00DC575B"/>
    <w:rsid w:val="00DE13AD"/>
    <w:rsid w:val="00DE2622"/>
    <w:rsid w:val="00E10C8E"/>
    <w:rsid w:val="00E1563B"/>
    <w:rsid w:val="00E2038A"/>
    <w:rsid w:val="00E26A5C"/>
    <w:rsid w:val="00E34073"/>
    <w:rsid w:val="00E360B9"/>
    <w:rsid w:val="00E442C3"/>
    <w:rsid w:val="00E45CE9"/>
    <w:rsid w:val="00E4690F"/>
    <w:rsid w:val="00E8148F"/>
    <w:rsid w:val="00E84BA3"/>
    <w:rsid w:val="00E922E7"/>
    <w:rsid w:val="00E93E17"/>
    <w:rsid w:val="00E97866"/>
    <w:rsid w:val="00E97C69"/>
    <w:rsid w:val="00EA774B"/>
    <w:rsid w:val="00EB512D"/>
    <w:rsid w:val="00EB7A5B"/>
    <w:rsid w:val="00ED7B87"/>
    <w:rsid w:val="00EE141D"/>
    <w:rsid w:val="00EF2733"/>
    <w:rsid w:val="00EF31AD"/>
    <w:rsid w:val="00EF6766"/>
    <w:rsid w:val="00F0609F"/>
    <w:rsid w:val="00F07E8E"/>
    <w:rsid w:val="00F32210"/>
    <w:rsid w:val="00F43D0F"/>
    <w:rsid w:val="00F44DFE"/>
    <w:rsid w:val="00F50A77"/>
    <w:rsid w:val="00F84D0A"/>
    <w:rsid w:val="00F91723"/>
    <w:rsid w:val="00F93FEA"/>
    <w:rsid w:val="00FA0DCA"/>
    <w:rsid w:val="00FA20AF"/>
    <w:rsid w:val="00FB5324"/>
    <w:rsid w:val="00FB6282"/>
    <w:rsid w:val="00FB637E"/>
    <w:rsid w:val="00FC4E56"/>
    <w:rsid w:val="00FC5A0D"/>
    <w:rsid w:val="00FD750D"/>
    <w:rsid w:val="00FE5C4E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47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B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BE7"/>
    <w:rPr>
      <w:rFonts w:ascii="Verdana" w:eastAsia="Cambri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BE7"/>
    <w:rPr>
      <w:rFonts w:ascii="Verdana" w:eastAsia="Cambria" w:hAnsi="Verdan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e81362e-ac9a-48cf-ac04-88b3367b3414" xsi:nil="true"/>
    <_ip_UnifiedCompliancePolicyUIAction xmlns="http://schemas.microsoft.com/sharepoint/v3" xsi:nil="true"/>
    <AppVersion xmlns="ee81362e-ac9a-48cf-ac04-88b3367b3414" xsi:nil="true"/>
    <Owner xmlns="ee81362e-ac9a-48cf-ac04-88b3367b3414">
      <UserInfo>
        <DisplayName/>
        <AccountId xsi:nil="true"/>
        <AccountType/>
      </UserInfo>
    </Owner>
    <Math_Settings xmlns="ee81362e-ac9a-48cf-ac04-88b3367b3414" xsi:nil="true"/>
    <DefaultSectionNames xmlns="ee81362e-ac9a-48cf-ac04-88b3367b3414" xsi:nil="true"/>
    <FolderType xmlns="ee81362e-ac9a-48cf-ac04-88b3367b3414" xsi:nil="true"/>
    <Templates xmlns="ee81362e-ac9a-48cf-ac04-88b3367b3414" xsi:nil="true"/>
    <Members xmlns="ee81362e-ac9a-48cf-ac04-88b3367b3414">
      <UserInfo>
        <DisplayName/>
        <AccountId xsi:nil="true"/>
        <AccountType/>
      </UserInfo>
    </Members>
    <Is_Collaboration_Space_Locked xmlns="ee81362e-ac9a-48cf-ac04-88b3367b3414" xsi:nil="true"/>
    <_ip_UnifiedCompliancePolicyProperties xmlns="http://schemas.microsoft.com/sharepoint/v3" xsi:nil="true"/>
    <IsNotebookLocked xmlns="ee81362e-ac9a-48cf-ac04-88b3367b3414" xsi:nil="true"/>
    <Leaders xmlns="ee81362e-ac9a-48cf-ac04-88b3367b3414">
      <UserInfo>
        <DisplayName/>
        <AccountId xsi:nil="true"/>
        <AccountType/>
      </UserInfo>
    </Leaders>
    <Member_Groups xmlns="ee81362e-ac9a-48cf-ac04-88b3367b3414">
      <UserInfo>
        <DisplayName/>
        <AccountId xsi:nil="true"/>
        <AccountType/>
      </UserInfo>
    </Member_Groups>
    <Has_Leaders_Only_SectionGroup xmlns="ee81362e-ac9a-48cf-ac04-88b3367b3414" xsi:nil="true"/>
    <Invited_Members xmlns="ee81362e-ac9a-48cf-ac04-88b3367b3414" xsi:nil="true"/>
    <TeamsChannelId xmlns="ee81362e-ac9a-48cf-ac04-88b3367b3414" xsi:nil="true"/>
    <Invited_Leaders xmlns="ee81362e-ac9a-48cf-ac04-88b3367b3414" xsi:nil="true"/>
    <CultureName xmlns="ee81362e-ac9a-48cf-ac04-88b3367b3414" xsi:nil="true"/>
    <Self_Registration_Enabled xmlns="ee81362e-ac9a-48cf-ac04-88b3367b34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D9AC413F1E04CB3130378381B3A58" ma:contentTypeVersion="34" ma:contentTypeDescription="Create a new document." ma:contentTypeScope="" ma:versionID="3ad4a5d0464ff860b042baaf1ba0a945">
  <xsd:schema xmlns:xsd="http://www.w3.org/2001/XMLSchema" xmlns:xs="http://www.w3.org/2001/XMLSchema" xmlns:p="http://schemas.microsoft.com/office/2006/metadata/properties" xmlns:ns1="http://schemas.microsoft.com/sharepoint/v3" xmlns:ns3="ee81362e-ac9a-48cf-ac04-88b3367b3414" xmlns:ns4="e7a8e55c-9b38-4ece-bb2d-fbc594d4daf5" targetNamespace="http://schemas.microsoft.com/office/2006/metadata/properties" ma:root="true" ma:fieldsID="c7d6aa3818dc44d1a59f41dc6fa4a718" ns1:_="" ns3:_="" ns4:_="">
    <xsd:import namespace="http://schemas.microsoft.com/sharepoint/v3"/>
    <xsd:import namespace="ee81362e-ac9a-48cf-ac04-88b3367b3414"/>
    <xsd:import namespace="e7a8e55c-9b38-4ece-bb2d-fbc594d4d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1362e-ac9a-48cf-ac04-88b3367b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e55c-9b38-4ece-bb2d-fbc594d4d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1C6D0A-263B-40DD-B622-7FC0735E0624}">
  <ds:schemaRefs>
    <ds:schemaRef ds:uri="http://schemas.microsoft.com/office/2006/metadata/properties"/>
    <ds:schemaRef ds:uri="http://schemas.microsoft.com/office/infopath/2007/PartnerControls"/>
    <ds:schemaRef ds:uri="ee81362e-ac9a-48cf-ac04-88b3367b34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C0EF9C-82FD-4744-A821-391212306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81362e-ac9a-48cf-ac04-88b3367b3414"/>
    <ds:schemaRef ds:uri="e7a8e55c-9b38-4ece-bb2d-fbc594d4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6B229-70C1-4284-9F8D-810AE4986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33360-099A-4115-A59A-BA4EA5FC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Jessie Whittet</cp:lastModifiedBy>
  <cp:revision>2</cp:revision>
  <cp:lastPrinted>2024-08-18T21:24:00Z</cp:lastPrinted>
  <dcterms:created xsi:type="dcterms:W3CDTF">2024-08-22T20:32:00Z</dcterms:created>
  <dcterms:modified xsi:type="dcterms:W3CDTF">2024-08-22T20:32:00Z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0x010100394D9AC413F1E04CB3130378381B3A58</vt:lpwstr>
  </property>
</Properties>
</file>