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FB2E8" w14:textId="77777777" w:rsidR="000A4082" w:rsidRPr="00CD3007" w:rsidRDefault="00A019E5" w:rsidP="000A4082">
      <w:pPr>
        <w:rPr>
          <w:rFonts w:asciiTheme="minorHAnsi" w:hAnsiTheme="minorHAnsi" w:cstheme="minorHAnsi"/>
        </w:rPr>
      </w:pPr>
      <w:r w:rsidRPr="00CD3007">
        <w:rPr>
          <w:rFonts w:asciiTheme="minorHAnsi" w:hAnsiTheme="minorHAnsi" w:cstheme="minorHAnsi"/>
          <w:noProof/>
          <w:lang w:eastAsia="en-NZ"/>
        </w:rPr>
        <mc:AlternateContent>
          <mc:Choice Requires="wps">
            <w:drawing>
              <wp:anchor distT="0" distB="0" distL="114300" distR="114300" simplePos="0" relativeHeight="251661312" behindDoc="0" locked="0" layoutInCell="1" allowOverlap="1" wp14:anchorId="55E0A597" wp14:editId="1936BFCB">
                <wp:simplePos x="0" y="0"/>
                <wp:positionH relativeFrom="column">
                  <wp:posOffset>0</wp:posOffset>
                </wp:positionH>
                <wp:positionV relativeFrom="paragraph">
                  <wp:posOffset>68109</wp:posOffset>
                </wp:positionV>
                <wp:extent cx="5980430" cy="6082960"/>
                <wp:effectExtent l="0" t="0" r="20320" b="13335"/>
                <wp:wrapNone/>
                <wp:docPr id="2" name="Rectangle 2"/>
                <wp:cNvGraphicFramePr/>
                <a:graphic xmlns:a="http://schemas.openxmlformats.org/drawingml/2006/main">
                  <a:graphicData uri="http://schemas.microsoft.com/office/word/2010/wordprocessingShape">
                    <wps:wsp>
                      <wps:cNvSpPr/>
                      <wps:spPr>
                        <a:xfrm>
                          <a:off x="0" y="0"/>
                          <a:ext cx="5980430" cy="6082960"/>
                        </a:xfrm>
                        <a:prstGeom prst="rect">
                          <a:avLst/>
                        </a:prstGeom>
                        <a:noFill/>
                        <a:ln w="25400" cap="flat" cmpd="sng" algn="ctr">
                          <a:solidFill>
                            <a:sysClr val="windowText" lastClr="000000">
                              <a:lumMod val="50000"/>
                              <a:lumOff val="50000"/>
                            </a:sysClr>
                          </a:solidFill>
                          <a:prstDash val="solid"/>
                        </a:ln>
                        <a:effectLst/>
                      </wps:spPr>
                      <wps:txbx>
                        <w:txbxContent>
                          <w:p w14:paraId="357D3D2C" w14:textId="77777777" w:rsidR="00AA4A2C" w:rsidRPr="003A778D" w:rsidRDefault="0000034D" w:rsidP="00A019E5">
                            <w:pPr>
                              <w:spacing w:before="120" w:line="240" w:lineRule="auto"/>
                              <w:jc w:val="center"/>
                              <w:rPr>
                                <w:rFonts w:asciiTheme="minorHAnsi" w:hAnsiTheme="minorHAnsi" w:cstheme="minorHAnsi"/>
                                <w:b/>
                                <w:color w:val="008000"/>
                                <w:sz w:val="44"/>
                                <w:szCs w:val="44"/>
                              </w:rPr>
                            </w:pPr>
                            <w:r w:rsidRPr="003A778D">
                              <w:rPr>
                                <w:rFonts w:asciiTheme="minorHAnsi" w:hAnsiTheme="minorHAnsi" w:cstheme="minorHAnsi"/>
                                <w:b/>
                                <w:color w:val="008000"/>
                                <w:sz w:val="44"/>
                                <w:szCs w:val="44"/>
                              </w:rPr>
                              <w:t xml:space="preserve">Request for </w:t>
                            </w:r>
                            <w:r w:rsidR="00CC2423" w:rsidRPr="003A778D">
                              <w:rPr>
                                <w:rFonts w:asciiTheme="minorHAnsi" w:hAnsiTheme="minorHAnsi" w:cstheme="minorHAnsi"/>
                                <w:b/>
                                <w:color w:val="008000"/>
                                <w:sz w:val="44"/>
                                <w:szCs w:val="44"/>
                              </w:rPr>
                              <w:t>Quotes</w:t>
                            </w:r>
                          </w:p>
                          <w:p w14:paraId="20A080AD" w14:textId="74864330" w:rsidR="0000034D" w:rsidRPr="003A778D" w:rsidRDefault="0000034D" w:rsidP="00A019E5">
                            <w:pPr>
                              <w:spacing w:before="120" w:line="240" w:lineRule="auto"/>
                              <w:jc w:val="center"/>
                              <w:rPr>
                                <w:rFonts w:asciiTheme="minorHAnsi" w:hAnsiTheme="minorHAnsi" w:cstheme="minorHAnsi"/>
                                <w:b/>
                                <w:color w:val="008000"/>
                                <w:sz w:val="44"/>
                                <w:szCs w:val="44"/>
                              </w:rPr>
                            </w:pPr>
                            <w:r w:rsidRPr="003A778D">
                              <w:rPr>
                                <w:rFonts w:asciiTheme="minorHAnsi" w:hAnsiTheme="minorHAnsi" w:cstheme="minorHAnsi"/>
                                <w:b/>
                                <w:color w:val="008000"/>
                                <w:sz w:val="44"/>
                                <w:szCs w:val="44"/>
                              </w:rPr>
                              <w:t>(</w:t>
                            </w:r>
                            <w:r w:rsidR="00AA4A2C" w:rsidRPr="003A778D">
                              <w:rPr>
                                <w:rFonts w:asciiTheme="minorHAnsi" w:hAnsiTheme="minorHAnsi" w:cstheme="minorHAnsi"/>
                                <w:b/>
                                <w:color w:val="008000"/>
                                <w:sz w:val="44"/>
                                <w:szCs w:val="44"/>
                              </w:rPr>
                              <w:t xml:space="preserve">For requirement </w:t>
                            </w:r>
                            <w:r w:rsidR="008A5DAA" w:rsidRPr="003A778D">
                              <w:rPr>
                                <w:rFonts w:asciiTheme="minorHAnsi" w:hAnsiTheme="minorHAnsi" w:cstheme="minorHAnsi"/>
                                <w:b/>
                                <w:color w:val="008000"/>
                                <w:sz w:val="44"/>
                                <w:szCs w:val="44"/>
                              </w:rPr>
                              <w:t>up to</w:t>
                            </w:r>
                            <w:r w:rsidR="00A46C78" w:rsidRPr="003A778D">
                              <w:rPr>
                                <w:rFonts w:asciiTheme="minorHAnsi" w:hAnsiTheme="minorHAnsi" w:cstheme="minorHAnsi"/>
                                <w:b/>
                                <w:color w:val="008000"/>
                                <w:sz w:val="44"/>
                                <w:szCs w:val="44"/>
                              </w:rPr>
                              <w:t xml:space="preserve"> </w:t>
                            </w:r>
                            <w:r w:rsidR="00AA4A2C" w:rsidRPr="003A778D">
                              <w:rPr>
                                <w:rFonts w:asciiTheme="minorHAnsi" w:hAnsiTheme="minorHAnsi" w:cstheme="minorHAnsi"/>
                                <w:b/>
                                <w:color w:val="008000"/>
                                <w:sz w:val="44"/>
                                <w:szCs w:val="44"/>
                              </w:rPr>
                              <w:t>$100,000</w:t>
                            </w:r>
                            <w:r w:rsidRPr="003A778D">
                              <w:rPr>
                                <w:rFonts w:asciiTheme="minorHAnsi" w:hAnsiTheme="minorHAnsi" w:cstheme="minorHAnsi"/>
                                <w:b/>
                                <w:color w:val="008000"/>
                                <w:sz w:val="44"/>
                                <w:szCs w:val="44"/>
                              </w:rPr>
                              <w:t>)</w:t>
                            </w:r>
                            <w:r w:rsidRPr="003A778D">
                              <w:rPr>
                                <w:rFonts w:asciiTheme="minorHAnsi" w:hAnsiTheme="minorHAnsi" w:cstheme="minorHAnsi"/>
                                <w:color w:val="008000"/>
                              </w:rPr>
                              <w:t xml:space="preserve"> </w:t>
                            </w:r>
                          </w:p>
                          <w:p w14:paraId="48752F75" w14:textId="77777777" w:rsidR="0000034D" w:rsidRPr="00A420EC" w:rsidRDefault="00CC2423" w:rsidP="0000034D">
                            <w:pPr>
                              <w:spacing w:before="80" w:after="80" w:line="240" w:lineRule="auto"/>
                              <w:rPr>
                                <w:rFonts w:asciiTheme="minorHAnsi" w:hAnsiTheme="minorHAnsi" w:cstheme="minorHAnsi"/>
                                <w:color w:val="808080" w:themeColor="background1" w:themeShade="80"/>
                                <w:sz w:val="28"/>
                                <w:szCs w:val="28"/>
                              </w:rPr>
                            </w:pPr>
                            <w:r>
                              <w:rPr>
                                <w:rFonts w:asciiTheme="minorHAnsi" w:hAnsiTheme="minorHAnsi" w:cstheme="minorHAnsi"/>
                                <w:color w:val="808080" w:themeColor="background1" w:themeShade="80"/>
                                <w:sz w:val="28"/>
                                <w:szCs w:val="28"/>
                              </w:rPr>
                              <w:t>Instructions for internal users</w:t>
                            </w:r>
                          </w:p>
                          <w:p w14:paraId="52AA87B3" w14:textId="400E9950" w:rsidR="0000034D" w:rsidRPr="006B42F6" w:rsidRDefault="00A019E5" w:rsidP="00A019E5">
                            <w:pPr>
                              <w:pStyle w:val="ListParagraph"/>
                              <w:numPr>
                                <w:ilvl w:val="0"/>
                                <w:numId w:val="2"/>
                              </w:numPr>
                              <w:spacing w:before="60" w:after="60" w:line="240" w:lineRule="auto"/>
                              <w:ind w:left="426" w:right="-23" w:hanging="284"/>
                              <w:contextualSpacing w:val="0"/>
                              <w:rPr>
                                <w:rFonts w:asciiTheme="minorHAnsi" w:hAnsiTheme="minorHAnsi" w:cstheme="minorHAnsi"/>
                                <w:color w:val="FF0000"/>
                                <w:u w:val="single"/>
                              </w:rPr>
                            </w:pPr>
                            <w:r w:rsidRPr="00292317">
                              <w:rPr>
                                <w:rFonts w:asciiTheme="minorHAnsi" w:hAnsiTheme="minorHAnsi" w:cstheme="minorHAnsi"/>
                                <w:color w:val="000000" w:themeColor="text1"/>
                              </w:rPr>
                              <w:t xml:space="preserve">This </w:t>
                            </w:r>
                            <w:r>
                              <w:rPr>
                                <w:rFonts w:asciiTheme="minorHAnsi" w:hAnsiTheme="minorHAnsi" w:cstheme="minorHAnsi"/>
                                <w:color w:val="000000" w:themeColor="text1"/>
                              </w:rPr>
                              <w:t>template is part of MBIE’s suite of Government Model RFx templates. Its use supports consistent procurement practice across the Public Sector and makes it easy for suppliers and providers to work with government</w:t>
                            </w:r>
                            <w:r w:rsidR="00AA4A2C">
                              <w:rPr>
                                <w:rFonts w:asciiTheme="minorHAnsi" w:hAnsiTheme="minorHAnsi" w:cstheme="minorHAnsi"/>
                                <w:color w:val="000000" w:themeColor="text1"/>
                              </w:rPr>
                              <w:t>/government funded agencies and entities</w:t>
                            </w:r>
                            <w:r>
                              <w:rPr>
                                <w:rFonts w:asciiTheme="minorHAnsi" w:hAnsiTheme="minorHAnsi" w:cstheme="minorHAnsi"/>
                                <w:color w:val="000000" w:themeColor="text1"/>
                              </w:rPr>
                              <w:t xml:space="preserve">. </w:t>
                            </w:r>
                            <w:r w:rsidR="002E6B2D">
                              <w:rPr>
                                <w:rFonts w:asciiTheme="minorHAnsi" w:hAnsiTheme="minorHAnsi" w:cstheme="minorHAnsi"/>
                                <w:color w:val="000000" w:themeColor="text1"/>
                              </w:rPr>
                              <w:t xml:space="preserve">Unitec New Zealand Limited </w:t>
                            </w:r>
                            <w:bookmarkStart w:id="0" w:name="_Hlk100652171"/>
                            <w:r w:rsidR="00424B73">
                              <w:rPr>
                                <w:rFonts w:asciiTheme="minorHAnsi" w:hAnsiTheme="minorHAnsi" w:cstheme="minorHAnsi"/>
                                <w:color w:val="000000" w:themeColor="text1"/>
                              </w:rPr>
                              <w:t>trading as Unitec Institute of Technology (Unitec)</w:t>
                            </w:r>
                            <w:bookmarkEnd w:id="0"/>
                            <w:r w:rsidR="00424B73">
                              <w:rPr>
                                <w:rFonts w:asciiTheme="minorHAnsi" w:hAnsiTheme="minorHAnsi" w:cstheme="minorHAnsi"/>
                                <w:color w:val="000000" w:themeColor="text1"/>
                              </w:rPr>
                              <w:t xml:space="preserve"> </w:t>
                            </w:r>
                            <w:r w:rsidR="00AA4A2C">
                              <w:rPr>
                                <w:rFonts w:asciiTheme="minorHAnsi" w:hAnsiTheme="minorHAnsi" w:cstheme="minorHAnsi"/>
                                <w:color w:val="000000" w:themeColor="text1"/>
                              </w:rPr>
                              <w:t xml:space="preserve">being a </w:t>
                            </w:r>
                            <w:r w:rsidR="000D1100">
                              <w:rPr>
                                <w:rFonts w:asciiTheme="minorHAnsi" w:hAnsiTheme="minorHAnsi" w:cstheme="minorHAnsi"/>
                                <w:color w:val="000000" w:themeColor="text1"/>
                              </w:rPr>
                              <w:t>Crown</w:t>
                            </w:r>
                            <w:r w:rsidR="00AA4A2C">
                              <w:rPr>
                                <w:rFonts w:asciiTheme="minorHAnsi" w:hAnsiTheme="minorHAnsi" w:cstheme="minorHAnsi"/>
                                <w:color w:val="000000" w:themeColor="text1"/>
                              </w:rPr>
                              <w:t xml:space="preserve"> </w:t>
                            </w:r>
                            <w:r w:rsidR="002E6B2D">
                              <w:rPr>
                                <w:rFonts w:asciiTheme="minorHAnsi" w:hAnsiTheme="minorHAnsi" w:cstheme="minorHAnsi"/>
                                <w:color w:val="000000" w:themeColor="text1"/>
                              </w:rPr>
                              <w:t>company</w:t>
                            </w:r>
                            <w:r w:rsidR="00AA4A2C">
                              <w:rPr>
                                <w:rFonts w:asciiTheme="minorHAnsi" w:hAnsiTheme="minorHAnsi" w:cstheme="minorHAnsi"/>
                                <w:color w:val="000000" w:themeColor="text1"/>
                              </w:rPr>
                              <w:t>, ha</w:t>
                            </w:r>
                            <w:r w:rsidR="0029385A">
                              <w:rPr>
                                <w:rFonts w:asciiTheme="minorHAnsi" w:hAnsiTheme="minorHAnsi" w:cstheme="minorHAnsi"/>
                                <w:color w:val="000000" w:themeColor="text1"/>
                              </w:rPr>
                              <w:t>s</w:t>
                            </w:r>
                            <w:r w:rsidR="00AA4A2C">
                              <w:rPr>
                                <w:rFonts w:asciiTheme="minorHAnsi" w:hAnsiTheme="minorHAnsi" w:cstheme="minorHAnsi"/>
                                <w:color w:val="000000" w:themeColor="text1"/>
                              </w:rPr>
                              <w:t xml:space="preserve"> adopted these templates and </w:t>
                            </w:r>
                            <w:r w:rsidR="007B6554">
                              <w:rPr>
                                <w:rFonts w:asciiTheme="minorHAnsi" w:hAnsiTheme="minorHAnsi" w:cstheme="minorHAnsi"/>
                                <w:color w:val="000000" w:themeColor="text1"/>
                              </w:rPr>
                              <w:t>this template is the</w:t>
                            </w:r>
                            <w:r w:rsidR="0000034D">
                              <w:rPr>
                                <w:rFonts w:asciiTheme="minorHAnsi" w:hAnsiTheme="minorHAnsi" w:cstheme="minorHAnsi"/>
                                <w:color w:val="000000" w:themeColor="text1"/>
                              </w:rPr>
                              <w:t xml:space="preserve"> standard template for low-value, low-risk RFQs</w:t>
                            </w:r>
                            <w:r w:rsidR="00AA4A2C">
                              <w:rPr>
                                <w:rFonts w:asciiTheme="minorHAnsi" w:hAnsiTheme="minorHAnsi" w:cstheme="minorHAnsi"/>
                                <w:color w:val="000000" w:themeColor="text1"/>
                              </w:rPr>
                              <w:t xml:space="preserve"> for requirement</w:t>
                            </w:r>
                            <w:r w:rsidR="000D1100">
                              <w:rPr>
                                <w:rFonts w:asciiTheme="minorHAnsi" w:hAnsiTheme="minorHAnsi" w:cstheme="minorHAnsi"/>
                                <w:color w:val="000000" w:themeColor="text1"/>
                              </w:rPr>
                              <w:t>s up to</w:t>
                            </w:r>
                            <w:r w:rsidR="00AA4A2C">
                              <w:rPr>
                                <w:rFonts w:asciiTheme="minorHAnsi" w:hAnsiTheme="minorHAnsi" w:cstheme="minorHAnsi"/>
                                <w:color w:val="000000" w:themeColor="text1"/>
                              </w:rPr>
                              <w:t xml:space="preserve"> $100,000</w:t>
                            </w:r>
                            <w:r w:rsidR="000D1100">
                              <w:rPr>
                                <w:rFonts w:asciiTheme="minorHAnsi" w:hAnsiTheme="minorHAnsi" w:cstheme="minorHAnsi"/>
                                <w:color w:val="000000" w:themeColor="text1"/>
                              </w:rPr>
                              <w:t xml:space="preserve"> in value.</w:t>
                            </w:r>
                          </w:p>
                          <w:p w14:paraId="7324C2F4" w14:textId="77777777" w:rsidR="0000034D" w:rsidRDefault="0000034D" w:rsidP="0000034D">
                            <w:pPr>
                              <w:pStyle w:val="ListParagraph"/>
                              <w:numPr>
                                <w:ilvl w:val="0"/>
                                <w:numId w:val="2"/>
                              </w:numPr>
                              <w:spacing w:before="80" w:after="8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There are restrictions on structural changes that you can make: </w:t>
                            </w:r>
                          </w:p>
                          <w:p w14:paraId="6457FE2E" w14:textId="77777777" w:rsidR="0000034D" w:rsidRDefault="0000034D" w:rsidP="0000034D">
                            <w:pPr>
                              <w:pStyle w:val="ListParagraph"/>
                              <w:numPr>
                                <w:ilvl w:val="0"/>
                                <w:numId w:val="14"/>
                              </w:numPr>
                              <w:spacing w:before="80" w:after="80" w:line="240" w:lineRule="auto"/>
                              <w:ind w:left="709" w:right="-23" w:hanging="283"/>
                              <w:contextualSpacing w:val="0"/>
                              <w:rPr>
                                <w:rFonts w:asciiTheme="minorHAnsi" w:hAnsiTheme="minorHAnsi" w:cstheme="minorHAnsi"/>
                                <w:color w:val="000000" w:themeColor="text1"/>
                              </w:rPr>
                            </w:pPr>
                            <w:r w:rsidRPr="00055B71">
                              <w:rPr>
                                <w:rFonts w:asciiTheme="minorHAnsi" w:hAnsiTheme="minorHAnsi" w:cstheme="minorHAnsi"/>
                                <w:color w:val="000000" w:themeColor="text1"/>
                                <w:u w:val="single"/>
                              </w:rPr>
                              <w:t>Section 1</w:t>
                            </w:r>
                            <w:r>
                              <w:rPr>
                                <w:rFonts w:asciiTheme="minorHAnsi" w:hAnsiTheme="minorHAnsi" w:cstheme="minorHAnsi"/>
                                <w:color w:val="000000" w:themeColor="text1"/>
                              </w:rPr>
                              <w:t>:</w:t>
                            </w:r>
                            <w:r w:rsidRPr="00D7264D">
                              <w:rPr>
                                <w:rFonts w:asciiTheme="minorHAnsi" w:hAnsiTheme="minorHAnsi" w:cstheme="minorHAnsi"/>
                                <w:color w:val="000000" w:themeColor="text1"/>
                              </w:rPr>
                              <w:t xml:space="preserve"> the sequence and </w:t>
                            </w:r>
                            <w:r>
                              <w:rPr>
                                <w:rFonts w:asciiTheme="minorHAnsi" w:hAnsiTheme="minorHAnsi" w:cstheme="minorHAnsi"/>
                                <w:color w:val="000000" w:themeColor="text1"/>
                              </w:rPr>
                              <w:t xml:space="preserve">paragraph </w:t>
                            </w:r>
                            <w:r w:rsidRPr="00D7264D">
                              <w:rPr>
                                <w:rFonts w:asciiTheme="minorHAnsi" w:hAnsiTheme="minorHAnsi" w:cstheme="minorHAnsi"/>
                                <w:color w:val="000000" w:themeColor="text1"/>
                              </w:rPr>
                              <w:t xml:space="preserve">numbering </w:t>
                            </w:r>
                            <w:r w:rsidR="00A019E5">
                              <w:rPr>
                                <w:rFonts w:asciiTheme="minorHAnsi" w:hAnsiTheme="minorHAnsi" w:cstheme="minorHAnsi"/>
                                <w:color w:val="000000" w:themeColor="text1"/>
                              </w:rPr>
                              <w:t>are not to be changed</w:t>
                            </w:r>
                            <w:r w:rsidRPr="00D7264D">
                              <w:rPr>
                                <w:rFonts w:asciiTheme="minorHAnsi" w:hAnsiTheme="minorHAnsi" w:cstheme="minorHAnsi"/>
                                <w:color w:val="000000" w:themeColor="text1"/>
                              </w:rPr>
                              <w:t xml:space="preserve">. </w:t>
                            </w:r>
                          </w:p>
                          <w:p w14:paraId="1EBF0826" w14:textId="77777777" w:rsidR="0000034D" w:rsidRDefault="0000034D" w:rsidP="0000034D">
                            <w:pPr>
                              <w:pStyle w:val="ListParagraph"/>
                              <w:numPr>
                                <w:ilvl w:val="0"/>
                                <w:numId w:val="14"/>
                              </w:numPr>
                              <w:spacing w:before="80" w:after="80" w:line="240" w:lineRule="auto"/>
                              <w:ind w:left="709" w:right="-23" w:hanging="283"/>
                              <w:contextualSpacing w:val="0"/>
                              <w:rPr>
                                <w:rFonts w:asciiTheme="minorHAnsi" w:hAnsiTheme="minorHAnsi" w:cstheme="minorHAnsi"/>
                                <w:color w:val="000000" w:themeColor="text1"/>
                              </w:rPr>
                            </w:pPr>
                            <w:r w:rsidRPr="00055B71">
                              <w:rPr>
                                <w:rFonts w:asciiTheme="minorHAnsi" w:hAnsiTheme="minorHAnsi" w:cstheme="minorHAnsi"/>
                                <w:color w:val="000000" w:themeColor="text1"/>
                                <w:u w:val="single"/>
                              </w:rPr>
                              <w:t>Sections 2 to 5</w:t>
                            </w:r>
                            <w:r>
                              <w:rPr>
                                <w:rFonts w:asciiTheme="minorHAnsi" w:hAnsiTheme="minorHAnsi" w:cstheme="minorHAnsi"/>
                                <w:color w:val="000000" w:themeColor="text1"/>
                                <w:u w:val="single"/>
                              </w:rPr>
                              <w:t>:</w:t>
                            </w:r>
                            <w:r>
                              <w:rPr>
                                <w:rFonts w:asciiTheme="minorHAnsi" w:hAnsiTheme="minorHAnsi" w:cstheme="minorHAnsi"/>
                                <w:color w:val="000000" w:themeColor="text1"/>
                              </w:rPr>
                              <w:t xml:space="preserve"> The sequence and section headings </w:t>
                            </w:r>
                            <w:r w:rsidR="00A019E5">
                              <w:rPr>
                                <w:rFonts w:asciiTheme="minorHAnsi" w:hAnsiTheme="minorHAnsi" w:cstheme="minorHAnsi"/>
                                <w:color w:val="000000" w:themeColor="text1"/>
                              </w:rPr>
                              <w:t>are not to be changed</w:t>
                            </w:r>
                            <w:r>
                              <w:rPr>
                                <w:rFonts w:asciiTheme="minorHAnsi" w:hAnsiTheme="minorHAnsi" w:cstheme="minorHAnsi"/>
                                <w:color w:val="000000" w:themeColor="text1"/>
                              </w:rPr>
                              <w:t xml:space="preserve">. </w:t>
                            </w:r>
                            <w:r w:rsidRPr="007427CE">
                              <w:rPr>
                                <w:rFonts w:asciiTheme="minorHAnsi" w:hAnsiTheme="minorHAnsi" w:cstheme="minorHAnsi"/>
                                <w:color w:val="000000" w:themeColor="text1"/>
                              </w:rPr>
                              <w:t xml:space="preserve">If, in any of these sections you have complex content e.g. diagrams or imbedded images, </w:t>
                            </w:r>
                            <w:r>
                              <w:rPr>
                                <w:rFonts w:asciiTheme="minorHAnsi" w:hAnsiTheme="minorHAnsi" w:cstheme="minorHAnsi"/>
                                <w:color w:val="000000" w:themeColor="text1"/>
                              </w:rPr>
                              <w:t>consider attaching these in a schedule to the template</w:t>
                            </w:r>
                            <w:r w:rsidRPr="007427CE">
                              <w:rPr>
                                <w:rFonts w:asciiTheme="minorHAnsi" w:hAnsiTheme="minorHAnsi" w:cstheme="minorHAnsi"/>
                                <w:color w:val="000000" w:themeColor="text1"/>
                              </w:rPr>
                              <w:t xml:space="preserve">.  </w:t>
                            </w:r>
                          </w:p>
                          <w:p w14:paraId="21A860B0" w14:textId="77777777" w:rsidR="0000034D" w:rsidRDefault="0000034D" w:rsidP="0000034D">
                            <w:pPr>
                              <w:pStyle w:val="ListParagraph"/>
                              <w:numPr>
                                <w:ilvl w:val="0"/>
                                <w:numId w:val="2"/>
                              </w:numPr>
                              <w:spacing w:before="80" w:after="8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Instructions </w:t>
                            </w:r>
                            <w:r w:rsidRPr="008F0BB0">
                              <w:rPr>
                                <w:rFonts w:asciiTheme="minorHAnsi" w:hAnsiTheme="minorHAnsi" w:cstheme="minorHAnsi"/>
                                <w:color w:val="000000" w:themeColor="text1"/>
                              </w:rPr>
                              <w:t xml:space="preserve">in red font are </w:t>
                            </w:r>
                            <w:r w:rsidR="00E7598D">
                              <w:rPr>
                                <w:rFonts w:asciiTheme="minorHAnsi" w:hAnsiTheme="minorHAnsi" w:cstheme="minorHAnsi"/>
                                <w:color w:val="000000" w:themeColor="text1"/>
                              </w:rPr>
                              <w:t xml:space="preserve">tips </w:t>
                            </w:r>
                            <w:r w:rsidRPr="008F0BB0">
                              <w:rPr>
                                <w:rFonts w:asciiTheme="minorHAnsi" w:hAnsiTheme="minorHAnsi" w:cstheme="minorHAnsi"/>
                                <w:color w:val="000000" w:themeColor="text1"/>
                              </w:rPr>
                              <w:t>to e</w:t>
                            </w:r>
                            <w:r>
                              <w:rPr>
                                <w:rFonts w:asciiTheme="minorHAnsi" w:hAnsiTheme="minorHAnsi" w:cstheme="minorHAnsi"/>
                                <w:color w:val="000000" w:themeColor="text1"/>
                              </w:rPr>
                              <w:t>xplain</w:t>
                            </w:r>
                            <w:r w:rsidRPr="00292317">
                              <w:rPr>
                                <w:rFonts w:asciiTheme="minorHAnsi" w:hAnsiTheme="minorHAnsi" w:cstheme="minorHAnsi"/>
                                <w:color w:val="000000" w:themeColor="text1"/>
                              </w:rPr>
                              <w:t xml:space="preserve"> what is </w:t>
                            </w:r>
                            <w:r>
                              <w:rPr>
                                <w:rFonts w:asciiTheme="minorHAnsi" w:hAnsiTheme="minorHAnsi" w:cstheme="minorHAnsi"/>
                                <w:color w:val="000000" w:themeColor="text1"/>
                              </w:rPr>
                              <w:t>expected</w:t>
                            </w:r>
                            <w:r w:rsidRPr="00292317">
                              <w:rPr>
                                <w:rFonts w:asciiTheme="minorHAnsi" w:hAnsiTheme="minorHAnsi" w:cstheme="minorHAnsi"/>
                                <w:color w:val="000000" w:themeColor="text1"/>
                              </w:rPr>
                              <w:t xml:space="preserve">. </w:t>
                            </w:r>
                            <w:r>
                              <w:rPr>
                                <w:rFonts w:asciiTheme="minorHAnsi" w:hAnsiTheme="minorHAnsi" w:cstheme="minorHAnsi"/>
                                <w:color w:val="000000" w:themeColor="text1"/>
                              </w:rPr>
                              <w:t>Y</w:t>
                            </w:r>
                            <w:r w:rsidRPr="00292317">
                              <w:rPr>
                                <w:rFonts w:asciiTheme="minorHAnsi" w:hAnsiTheme="minorHAnsi" w:cstheme="minorHAnsi"/>
                                <w:color w:val="000000" w:themeColor="text1"/>
                              </w:rPr>
                              <w:t xml:space="preserve">ou </w:t>
                            </w:r>
                            <w:r>
                              <w:rPr>
                                <w:rFonts w:asciiTheme="minorHAnsi" w:hAnsiTheme="minorHAnsi" w:cstheme="minorHAnsi"/>
                                <w:color w:val="000000" w:themeColor="text1"/>
                              </w:rPr>
                              <w:t xml:space="preserve">should complete the sections </w:t>
                            </w:r>
                            <w:r w:rsidRPr="008F0BB0">
                              <w:rPr>
                                <w:rFonts w:asciiTheme="minorHAnsi" w:hAnsiTheme="minorHAnsi" w:cstheme="minorHAnsi"/>
                                <w:color w:val="000000" w:themeColor="text1"/>
                              </w:rPr>
                              <w:t>highlighted in yellow.</w:t>
                            </w:r>
                            <w:r>
                              <w:rPr>
                                <w:rFonts w:asciiTheme="minorHAnsi" w:hAnsiTheme="minorHAnsi" w:cstheme="minorHAnsi"/>
                                <w:color w:val="000000" w:themeColor="text1"/>
                              </w:rPr>
                              <w:t xml:space="preserve"> </w:t>
                            </w:r>
                            <w:r w:rsidRPr="00292317">
                              <w:rPr>
                                <w:rFonts w:asciiTheme="minorHAnsi" w:hAnsiTheme="minorHAnsi" w:cstheme="minorHAnsi"/>
                                <w:color w:val="000000" w:themeColor="text1"/>
                              </w:rPr>
                              <w:t>Remember</w:t>
                            </w:r>
                            <w:r>
                              <w:rPr>
                                <w:rFonts w:asciiTheme="minorHAnsi" w:hAnsiTheme="minorHAnsi" w:cstheme="minorHAnsi"/>
                                <w:color w:val="000000" w:themeColor="text1"/>
                              </w:rPr>
                              <w:t xml:space="preserve"> to remove all highlight and </w:t>
                            </w:r>
                            <w:r w:rsidRPr="00292317">
                              <w:rPr>
                                <w:rFonts w:asciiTheme="minorHAnsi" w:hAnsiTheme="minorHAnsi" w:cstheme="minorHAnsi"/>
                                <w:color w:val="000000" w:themeColor="text1"/>
                              </w:rPr>
                              <w:t xml:space="preserve">delete </w:t>
                            </w:r>
                            <w:r>
                              <w:rPr>
                                <w:rFonts w:asciiTheme="minorHAnsi" w:hAnsiTheme="minorHAnsi" w:cstheme="minorHAnsi"/>
                                <w:color w:val="000000" w:themeColor="text1"/>
                              </w:rPr>
                              <w:t>all red text once you have finished.</w:t>
                            </w:r>
                          </w:p>
                          <w:p w14:paraId="53921355" w14:textId="77777777" w:rsidR="000D1100" w:rsidRDefault="000D1100" w:rsidP="0000034D">
                            <w:pPr>
                              <w:pStyle w:val="ListParagraph"/>
                              <w:numPr>
                                <w:ilvl w:val="0"/>
                                <w:numId w:val="2"/>
                              </w:numPr>
                              <w:spacing w:before="80" w:after="8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You may add additional pages as appendices to suit.  E.g. detailed specification, drawings, spreadsheet for pricing schedule and any other related information.</w:t>
                            </w:r>
                          </w:p>
                          <w:p w14:paraId="25FC8417" w14:textId="1BA94738" w:rsidR="000D1100" w:rsidRDefault="000D1100" w:rsidP="0000034D">
                            <w:pPr>
                              <w:pStyle w:val="ListParagraph"/>
                              <w:numPr>
                                <w:ilvl w:val="0"/>
                                <w:numId w:val="2"/>
                              </w:numPr>
                              <w:spacing w:before="80" w:after="8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Please do not forget to attach </w:t>
                            </w:r>
                            <w:r w:rsidR="002E6B2D">
                              <w:rPr>
                                <w:rFonts w:asciiTheme="minorHAnsi" w:hAnsiTheme="minorHAnsi" w:cstheme="minorHAnsi"/>
                                <w:color w:val="000000" w:themeColor="text1"/>
                              </w:rPr>
                              <w:t>Unitec</w:t>
                            </w:r>
                            <w:r>
                              <w:rPr>
                                <w:rFonts w:asciiTheme="minorHAnsi" w:hAnsiTheme="minorHAnsi" w:cstheme="minorHAnsi"/>
                                <w:color w:val="000000" w:themeColor="text1"/>
                              </w:rPr>
                              <w:t xml:space="preserve"> standard terms and conditions.</w:t>
                            </w:r>
                          </w:p>
                          <w:p w14:paraId="63642285" w14:textId="308B4F14" w:rsidR="0000034D" w:rsidRDefault="0000034D" w:rsidP="0000034D">
                            <w:pPr>
                              <w:pStyle w:val="ListParagraph"/>
                              <w:numPr>
                                <w:ilvl w:val="0"/>
                                <w:numId w:val="2"/>
                              </w:numPr>
                              <w:spacing w:before="80" w:after="8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If you would like assistance in preparing your RFQ, or a constructive peer review of your draft, please contact </w:t>
                            </w:r>
                            <w:r w:rsidR="002E6B2D">
                              <w:rPr>
                                <w:rFonts w:asciiTheme="minorHAnsi" w:hAnsiTheme="minorHAnsi" w:cstheme="minorHAnsi"/>
                                <w:color w:val="000000" w:themeColor="text1"/>
                              </w:rPr>
                              <w:t xml:space="preserve">the </w:t>
                            </w:r>
                            <w:r w:rsidR="00A148D2">
                              <w:rPr>
                                <w:rFonts w:asciiTheme="minorHAnsi" w:hAnsiTheme="minorHAnsi" w:cstheme="minorHAnsi"/>
                                <w:color w:val="000000" w:themeColor="text1"/>
                              </w:rPr>
                              <w:t>Procurement Manager.</w:t>
                            </w:r>
                          </w:p>
                          <w:p w14:paraId="6B6580B7" w14:textId="56185EB1" w:rsidR="002E6B2D" w:rsidRDefault="002E6B2D" w:rsidP="0000034D">
                            <w:pPr>
                              <w:pStyle w:val="ListParagraph"/>
                              <w:numPr>
                                <w:ilvl w:val="0"/>
                                <w:numId w:val="2"/>
                              </w:numPr>
                              <w:spacing w:before="80" w:after="8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All </w:t>
                            </w:r>
                            <w:r w:rsidRPr="009F2C16">
                              <w:rPr>
                                <w:rFonts w:asciiTheme="minorHAnsi" w:hAnsiTheme="minorHAnsi" w:cstheme="minorHAnsi"/>
                                <w:color w:val="000000" w:themeColor="text1"/>
                                <w:highlight w:val="yellow"/>
                              </w:rPr>
                              <w:t>Yellow</w:t>
                            </w:r>
                            <w:r>
                              <w:rPr>
                                <w:rFonts w:asciiTheme="minorHAnsi" w:hAnsiTheme="minorHAnsi" w:cstheme="minorHAnsi"/>
                                <w:color w:val="000000" w:themeColor="text1"/>
                              </w:rPr>
                              <w:t xml:space="preserve"> highlighted areas are to be completed</w:t>
                            </w:r>
                          </w:p>
                          <w:p w14:paraId="7FF58B3B" w14:textId="06833955" w:rsidR="002E6B2D" w:rsidRDefault="002E6B2D" w:rsidP="0000034D">
                            <w:pPr>
                              <w:pStyle w:val="ListParagraph"/>
                              <w:numPr>
                                <w:ilvl w:val="0"/>
                                <w:numId w:val="2"/>
                              </w:numPr>
                              <w:spacing w:before="80" w:after="8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Any </w:t>
                            </w:r>
                            <w:r w:rsidR="009F2C16">
                              <w:rPr>
                                <w:rFonts w:asciiTheme="minorHAnsi" w:hAnsiTheme="minorHAnsi" w:cstheme="minorHAnsi"/>
                                <w:color w:val="000000" w:themeColor="text1"/>
                              </w:rPr>
                              <w:t xml:space="preserve">words/sentences in </w:t>
                            </w:r>
                            <w:r w:rsidR="009F2C16" w:rsidRPr="009F2C16">
                              <w:rPr>
                                <w:rFonts w:asciiTheme="minorHAnsi" w:hAnsiTheme="minorHAnsi" w:cstheme="minorHAnsi"/>
                                <w:color w:val="FF0000"/>
                              </w:rPr>
                              <w:t xml:space="preserve">RED </w:t>
                            </w:r>
                            <w:r w:rsidR="009F2C16">
                              <w:rPr>
                                <w:rFonts w:asciiTheme="minorHAnsi" w:hAnsiTheme="minorHAnsi" w:cstheme="minorHAnsi"/>
                                <w:color w:val="000000" w:themeColor="text1"/>
                              </w:rPr>
                              <w:t>font are instructions and are to be deleted</w:t>
                            </w:r>
                          </w:p>
                          <w:p w14:paraId="733B1AF0" w14:textId="4092A9E9" w:rsidR="008A5DAA" w:rsidRPr="000E287D" w:rsidRDefault="008A5DAA" w:rsidP="0000034D">
                            <w:pPr>
                              <w:pStyle w:val="ListParagraph"/>
                              <w:numPr>
                                <w:ilvl w:val="0"/>
                                <w:numId w:val="2"/>
                              </w:numPr>
                              <w:spacing w:before="80" w:after="8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Section 6 cannot be edited</w:t>
                            </w:r>
                          </w:p>
                          <w:p w14:paraId="138D430D" w14:textId="77777777" w:rsidR="0000034D" w:rsidRPr="006B42F6" w:rsidRDefault="0000034D" w:rsidP="0000034D">
                            <w:pPr>
                              <w:spacing w:before="80" w:after="80" w:line="240" w:lineRule="auto"/>
                              <w:ind w:left="142" w:right="-23"/>
                              <w:rPr>
                                <w:rFonts w:asciiTheme="minorHAnsi" w:hAnsiTheme="minorHAnsi" w:cstheme="minorHAnsi"/>
                                <w:color w:val="000000" w:themeColor="text1"/>
                              </w:rPr>
                            </w:pPr>
                          </w:p>
                          <w:p w14:paraId="2D52116E" w14:textId="77777777" w:rsidR="0000034D" w:rsidRPr="0029385A" w:rsidRDefault="00B84818" w:rsidP="00B84818">
                            <w:pPr>
                              <w:spacing w:before="80" w:after="80" w:line="240" w:lineRule="auto"/>
                              <w:ind w:left="142" w:right="-23"/>
                              <w:jc w:val="center"/>
                              <w:rPr>
                                <w:rFonts w:asciiTheme="minorHAnsi" w:hAnsiTheme="minorHAnsi" w:cstheme="minorHAnsi"/>
                                <w:color w:val="808080" w:themeColor="background1" w:themeShade="80"/>
                              </w:rPr>
                            </w:pPr>
                            <w:r w:rsidRPr="002E6B2D">
                              <w:rPr>
                                <w:rFonts w:asciiTheme="minorHAnsi" w:hAnsiTheme="minorHAnsi" w:cstheme="minorHAnsi"/>
                                <w:b/>
                                <w:color w:val="FF0000"/>
                                <w:sz w:val="28"/>
                              </w:rPr>
                              <w:t>PLEASE DELETE THIS PAGE BEFORE YOU ISSUE THE RFQ TO THE MARKET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0A597" id="Rectangle 2" o:spid="_x0000_s1026" style="position:absolute;margin-left:0;margin-top:5.35pt;width:470.9pt;height:47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" filled="f" strokecolor="#7f7f7f" strokeweight="2pt">
                <v:textbox>
                  <w:txbxContent>
                    <w:p w14:paraId="357D3D2C" w14:textId="77777777" w:rsidR="00AA4A2C" w:rsidRPr="003A778D" w:rsidRDefault="0000034D" w:rsidP="00A019E5">
                      <w:pPr>
                        <w:spacing w:before="120" w:line="240" w:lineRule="auto"/>
                        <w:jc w:val="center"/>
                        <w:rPr>
                          <w:rFonts w:asciiTheme="minorHAnsi" w:hAnsiTheme="minorHAnsi" w:cstheme="minorHAnsi"/>
                          <w:b/>
                          <w:color w:val="008000"/>
                          <w:sz w:val="44"/>
                          <w:szCs w:val="44"/>
                        </w:rPr>
                      </w:pPr>
                      <w:r w:rsidRPr="003A778D">
                        <w:rPr>
                          <w:rFonts w:asciiTheme="minorHAnsi" w:hAnsiTheme="minorHAnsi" w:cstheme="minorHAnsi"/>
                          <w:b/>
                          <w:color w:val="008000"/>
                          <w:sz w:val="44"/>
                          <w:szCs w:val="44"/>
                        </w:rPr>
                        <w:t xml:space="preserve">Request for </w:t>
                      </w:r>
                      <w:r w:rsidR="00CC2423" w:rsidRPr="003A778D">
                        <w:rPr>
                          <w:rFonts w:asciiTheme="minorHAnsi" w:hAnsiTheme="minorHAnsi" w:cstheme="minorHAnsi"/>
                          <w:b/>
                          <w:color w:val="008000"/>
                          <w:sz w:val="44"/>
                          <w:szCs w:val="44"/>
                        </w:rPr>
                        <w:t>Quotes</w:t>
                      </w:r>
                    </w:p>
                    <w:p w14:paraId="20A080AD" w14:textId="74864330" w:rsidR="0000034D" w:rsidRPr="003A778D" w:rsidRDefault="0000034D" w:rsidP="00A019E5">
                      <w:pPr>
                        <w:spacing w:before="120" w:line="240" w:lineRule="auto"/>
                        <w:jc w:val="center"/>
                        <w:rPr>
                          <w:rFonts w:asciiTheme="minorHAnsi" w:hAnsiTheme="minorHAnsi" w:cstheme="minorHAnsi"/>
                          <w:b/>
                          <w:color w:val="008000"/>
                          <w:sz w:val="44"/>
                          <w:szCs w:val="44"/>
                        </w:rPr>
                      </w:pPr>
                      <w:r w:rsidRPr="003A778D">
                        <w:rPr>
                          <w:rFonts w:asciiTheme="minorHAnsi" w:hAnsiTheme="minorHAnsi" w:cstheme="minorHAnsi"/>
                          <w:b/>
                          <w:color w:val="008000"/>
                          <w:sz w:val="44"/>
                          <w:szCs w:val="44"/>
                        </w:rPr>
                        <w:t>(</w:t>
                      </w:r>
                      <w:r w:rsidR="00AA4A2C" w:rsidRPr="003A778D">
                        <w:rPr>
                          <w:rFonts w:asciiTheme="minorHAnsi" w:hAnsiTheme="minorHAnsi" w:cstheme="minorHAnsi"/>
                          <w:b/>
                          <w:color w:val="008000"/>
                          <w:sz w:val="44"/>
                          <w:szCs w:val="44"/>
                        </w:rPr>
                        <w:t xml:space="preserve">For requirement </w:t>
                      </w:r>
                      <w:r w:rsidR="008A5DAA" w:rsidRPr="003A778D">
                        <w:rPr>
                          <w:rFonts w:asciiTheme="minorHAnsi" w:hAnsiTheme="minorHAnsi" w:cstheme="minorHAnsi"/>
                          <w:b/>
                          <w:color w:val="008000"/>
                          <w:sz w:val="44"/>
                          <w:szCs w:val="44"/>
                        </w:rPr>
                        <w:t>up to</w:t>
                      </w:r>
                      <w:r w:rsidR="00A46C78" w:rsidRPr="003A778D">
                        <w:rPr>
                          <w:rFonts w:asciiTheme="minorHAnsi" w:hAnsiTheme="minorHAnsi" w:cstheme="minorHAnsi"/>
                          <w:b/>
                          <w:color w:val="008000"/>
                          <w:sz w:val="44"/>
                          <w:szCs w:val="44"/>
                        </w:rPr>
                        <w:t xml:space="preserve"> </w:t>
                      </w:r>
                      <w:r w:rsidR="00AA4A2C" w:rsidRPr="003A778D">
                        <w:rPr>
                          <w:rFonts w:asciiTheme="minorHAnsi" w:hAnsiTheme="minorHAnsi" w:cstheme="minorHAnsi"/>
                          <w:b/>
                          <w:color w:val="008000"/>
                          <w:sz w:val="44"/>
                          <w:szCs w:val="44"/>
                        </w:rPr>
                        <w:t>$100,000</w:t>
                      </w:r>
                      <w:r w:rsidRPr="003A778D">
                        <w:rPr>
                          <w:rFonts w:asciiTheme="minorHAnsi" w:hAnsiTheme="minorHAnsi" w:cstheme="minorHAnsi"/>
                          <w:b/>
                          <w:color w:val="008000"/>
                          <w:sz w:val="44"/>
                          <w:szCs w:val="44"/>
                        </w:rPr>
                        <w:t>)</w:t>
                      </w:r>
                      <w:r w:rsidRPr="003A778D">
                        <w:rPr>
                          <w:rFonts w:asciiTheme="minorHAnsi" w:hAnsiTheme="minorHAnsi" w:cstheme="minorHAnsi"/>
                          <w:color w:val="008000"/>
                        </w:rPr>
                        <w:t xml:space="preserve"> </w:t>
                      </w:r>
                    </w:p>
                    <w:p w14:paraId="48752F75" w14:textId="77777777" w:rsidR="0000034D" w:rsidRPr="00A420EC" w:rsidRDefault="00CC2423" w:rsidP="0000034D">
                      <w:pPr>
                        <w:spacing w:before="80" w:after="80" w:line="240" w:lineRule="auto"/>
                        <w:rPr>
                          <w:rFonts w:asciiTheme="minorHAnsi" w:hAnsiTheme="minorHAnsi" w:cstheme="minorHAnsi"/>
                          <w:color w:val="808080" w:themeColor="background1" w:themeShade="80"/>
                          <w:sz w:val="28"/>
                          <w:szCs w:val="28"/>
                        </w:rPr>
                      </w:pPr>
                      <w:r>
                        <w:rPr>
                          <w:rFonts w:asciiTheme="minorHAnsi" w:hAnsiTheme="minorHAnsi" w:cstheme="minorHAnsi"/>
                          <w:color w:val="808080" w:themeColor="background1" w:themeShade="80"/>
                          <w:sz w:val="28"/>
                          <w:szCs w:val="28"/>
                        </w:rPr>
                        <w:t>Instructions for internal users</w:t>
                      </w:r>
                    </w:p>
                    <w:p w14:paraId="52AA87B3" w14:textId="400E9950" w:rsidR="0000034D" w:rsidRPr="006B42F6" w:rsidRDefault="00A019E5" w:rsidP="00A019E5">
                      <w:pPr>
                        <w:pStyle w:val="ListParagraph"/>
                        <w:numPr>
                          <w:ilvl w:val="0"/>
                          <w:numId w:val="2"/>
                        </w:numPr>
                        <w:spacing w:before="60" w:after="60" w:line="240" w:lineRule="auto"/>
                        <w:ind w:left="426" w:right="-23" w:hanging="284"/>
                        <w:contextualSpacing w:val="0"/>
                        <w:rPr>
                          <w:rFonts w:asciiTheme="minorHAnsi" w:hAnsiTheme="minorHAnsi" w:cstheme="minorHAnsi"/>
                          <w:color w:val="FF0000"/>
                          <w:u w:val="single"/>
                        </w:rPr>
                      </w:pPr>
                      <w:r w:rsidRPr="00292317">
                        <w:rPr>
                          <w:rFonts w:asciiTheme="minorHAnsi" w:hAnsiTheme="minorHAnsi" w:cstheme="minorHAnsi"/>
                          <w:color w:val="000000" w:themeColor="text1"/>
                        </w:rPr>
                        <w:t xml:space="preserve">This </w:t>
                      </w:r>
                      <w:r>
                        <w:rPr>
                          <w:rFonts w:asciiTheme="minorHAnsi" w:hAnsiTheme="minorHAnsi" w:cstheme="minorHAnsi"/>
                          <w:color w:val="000000" w:themeColor="text1"/>
                        </w:rPr>
                        <w:t>template is part of MBIE’s suite of Government Model RFx templates. Its use supports consistent procurement practice across the Public Sector and makes it easy for suppliers and providers to work with government</w:t>
                      </w:r>
                      <w:r w:rsidR="00AA4A2C">
                        <w:rPr>
                          <w:rFonts w:asciiTheme="minorHAnsi" w:hAnsiTheme="minorHAnsi" w:cstheme="minorHAnsi"/>
                          <w:color w:val="000000" w:themeColor="text1"/>
                        </w:rPr>
                        <w:t>/government funded agencies and entities</w:t>
                      </w:r>
                      <w:r>
                        <w:rPr>
                          <w:rFonts w:asciiTheme="minorHAnsi" w:hAnsiTheme="minorHAnsi" w:cstheme="minorHAnsi"/>
                          <w:color w:val="000000" w:themeColor="text1"/>
                        </w:rPr>
                        <w:t xml:space="preserve">. </w:t>
                      </w:r>
                      <w:r w:rsidR="002E6B2D">
                        <w:rPr>
                          <w:rFonts w:asciiTheme="minorHAnsi" w:hAnsiTheme="minorHAnsi" w:cstheme="minorHAnsi"/>
                          <w:color w:val="000000" w:themeColor="text1"/>
                        </w:rPr>
                        <w:t xml:space="preserve">Unitec New Zealand Limited </w:t>
                      </w:r>
                      <w:bookmarkStart w:id="1" w:name="_Hlk100652171"/>
                      <w:r w:rsidR="00424B73">
                        <w:rPr>
                          <w:rFonts w:asciiTheme="minorHAnsi" w:hAnsiTheme="minorHAnsi" w:cstheme="minorHAnsi"/>
                          <w:color w:val="000000" w:themeColor="text1"/>
                        </w:rPr>
                        <w:t>trading as Unitec Institute of Technology (Unitec)</w:t>
                      </w:r>
                      <w:bookmarkEnd w:id="1"/>
                      <w:r w:rsidR="00424B73">
                        <w:rPr>
                          <w:rFonts w:asciiTheme="minorHAnsi" w:hAnsiTheme="minorHAnsi" w:cstheme="minorHAnsi"/>
                          <w:color w:val="000000" w:themeColor="text1"/>
                        </w:rPr>
                        <w:t xml:space="preserve"> </w:t>
                      </w:r>
                      <w:r w:rsidR="00AA4A2C">
                        <w:rPr>
                          <w:rFonts w:asciiTheme="minorHAnsi" w:hAnsiTheme="minorHAnsi" w:cstheme="minorHAnsi"/>
                          <w:color w:val="000000" w:themeColor="text1"/>
                        </w:rPr>
                        <w:t xml:space="preserve">being a </w:t>
                      </w:r>
                      <w:r w:rsidR="000D1100">
                        <w:rPr>
                          <w:rFonts w:asciiTheme="minorHAnsi" w:hAnsiTheme="minorHAnsi" w:cstheme="minorHAnsi"/>
                          <w:color w:val="000000" w:themeColor="text1"/>
                        </w:rPr>
                        <w:t>Crown</w:t>
                      </w:r>
                      <w:r w:rsidR="00AA4A2C">
                        <w:rPr>
                          <w:rFonts w:asciiTheme="minorHAnsi" w:hAnsiTheme="minorHAnsi" w:cstheme="minorHAnsi"/>
                          <w:color w:val="000000" w:themeColor="text1"/>
                        </w:rPr>
                        <w:t xml:space="preserve"> </w:t>
                      </w:r>
                      <w:r w:rsidR="002E6B2D">
                        <w:rPr>
                          <w:rFonts w:asciiTheme="minorHAnsi" w:hAnsiTheme="minorHAnsi" w:cstheme="minorHAnsi"/>
                          <w:color w:val="000000" w:themeColor="text1"/>
                        </w:rPr>
                        <w:t>company</w:t>
                      </w:r>
                      <w:r w:rsidR="00AA4A2C">
                        <w:rPr>
                          <w:rFonts w:asciiTheme="minorHAnsi" w:hAnsiTheme="minorHAnsi" w:cstheme="minorHAnsi"/>
                          <w:color w:val="000000" w:themeColor="text1"/>
                        </w:rPr>
                        <w:t>, ha</w:t>
                      </w:r>
                      <w:r w:rsidR="0029385A">
                        <w:rPr>
                          <w:rFonts w:asciiTheme="minorHAnsi" w:hAnsiTheme="minorHAnsi" w:cstheme="minorHAnsi"/>
                          <w:color w:val="000000" w:themeColor="text1"/>
                        </w:rPr>
                        <w:t>s</w:t>
                      </w:r>
                      <w:r w:rsidR="00AA4A2C">
                        <w:rPr>
                          <w:rFonts w:asciiTheme="minorHAnsi" w:hAnsiTheme="minorHAnsi" w:cstheme="minorHAnsi"/>
                          <w:color w:val="000000" w:themeColor="text1"/>
                        </w:rPr>
                        <w:t xml:space="preserve"> adopted these templates and </w:t>
                      </w:r>
                      <w:r w:rsidR="007B6554">
                        <w:rPr>
                          <w:rFonts w:asciiTheme="minorHAnsi" w:hAnsiTheme="minorHAnsi" w:cstheme="minorHAnsi"/>
                          <w:color w:val="000000" w:themeColor="text1"/>
                        </w:rPr>
                        <w:t>this template is the</w:t>
                      </w:r>
                      <w:r w:rsidR="0000034D">
                        <w:rPr>
                          <w:rFonts w:asciiTheme="minorHAnsi" w:hAnsiTheme="minorHAnsi" w:cstheme="minorHAnsi"/>
                          <w:color w:val="000000" w:themeColor="text1"/>
                        </w:rPr>
                        <w:t xml:space="preserve"> standard template for low-value, low-risk RFQs</w:t>
                      </w:r>
                      <w:r w:rsidR="00AA4A2C">
                        <w:rPr>
                          <w:rFonts w:asciiTheme="minorHAnsi" w:hAnsiTheme="minorHAnsi" w:cstheme="minorHAnsi"/>
                          <w:color w:val="000000" w:themeColor="text1"/>
                        </w:rPr>
                        <w:t xml:space="preserve"> for requirement</w:t>
                      </w:r>
                      <w:r w:rsidR="000D1100">
                        <w:rPr>
                          <w:rFonts w:asciiTheme="minorHAnsi" w:hAnsiTheme="minorHAnsi" w:cstheme="minorHAnsi"/>
                          <w:color w:val="000000" w:themeColor="text1"/>
                        </w:rPr>
                        <w:t>s up to</w:t>
                      </w:r>
                      <w:r w:rsidR="00AA4A2C">
                        <w:rPr>
                          <w:rFonts w:asciiTheme="minorHAnsi" w:hAnsiTheme="minorHAnsi" w:cstheme="minorHAnsi"/>
                          <w:color w:val="000000" w:themeColor="text1"/>
                        </w:rPr>
                        <w:t xml:space="preserve"> $100,000</w:t>
                      </w:r>
                      <w:r w:rsidR="000D1100">
                        <w:rPr>
                          <w:rFonts w:asciiTheme="minorHAnsi" w:hAnsiTheme="minorHAnsi" w:cstheme="minorHAnsi"/>
                          <w:color w:val="000000" w:themeColor="text1"/>
                        </w:rPr>
                        <w:t xml:space="preserve"> in value.</w:t>
                      </w:r>
                    </w:p>
                    <w:p w14:paraId="7324C2F4" w14:textId="77777777" w:rsidR="0000034D" w:rsidRDefault="0000034D" w:rsidP="0000034D">
                      <w:pPr>
                        <w:pStyle w:val="ListParagraph"/>
                        <w:numPr>
                          <w:ilvl w:val="0"/>
                          <w:numId w:val="2"/>
                        </w:numPr>
                        <w:spacing w:before="80" w:after="8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There are restrictions on structural changes that you can make: </w:t>
                      </w:r>
                    </w:p>
                    <w:p w14:paraId="6457FE2E" w14:textId="77777777" w:rsidR="0000034D" w:rsidRDefault="0000034D" w:rsidP="0000034D">
                      <w:pPr>
                        <w:pStyle w:val="ListParagraph"/>
                        <w:numPr>
                          <w:ilvl w:val="0"/>
                          <w:numId w:val="14"/>
                        </w:numPr>
                        <w:spacing w:before="80" w:after="80" w:line="240" w:lineRule="auto"/>
                        <w:ind w:left="709" w:right="-23" w:hanging="283"/>
                        <w:contextualSpacing w:val="0"/>
                        <w:rPr>
                          <w:rFonts w:asciiTheme="minorHAnsi" w:hAnsiTheme="minorHAnsi" w:cstheme="minorHAnsi"/>
                          <w:color w:val="000000" w:themeColor="text1"/>
                        </w:rPr>
                      </w:pPr>
                      <w:r w:rsidRPr="00055B71">
                        <w:rPr>
                          <w:rFonts w:asciiTheme="minorHAnsi" w:hAnsiTheme="minorHAnsi" w:cstheme="minorHAnsi"/>
                          <w:color w:val="000000" w:themeColor="text1"/>
                          <w:u w:val="single"/>
                        </w:rPr>
                        <w:t>Section 1</w:t>
                      </w:r>
                      <w:r>
                        <w:rPr>
                          <w:rFonts w:asciiTheme="minorHAnsi" w:hAnsiTheme="minorHAnsi" w:cstheme="minorHAnsi"/>
                          <w:color w:val="000000" w:themeColor="text1"/>
                        </w:rPr>
                        <w:t>:</w:t>
                      </w:r>
                      <w:r w:rsidRPr="00D7264D">
                        <w:rPr>
                          <w:rFonts w:asciiTheme="minorHAnsi" w:hAnsiTheme="minorHAnsi" w:cstheme="minorHAnsi"/>
                          <w:color w:val="000000" w:themeColor="text1"/>
                        </w:rPr>
                        <w:t xml:space="preserve"> the sequence and </w:t>
                      </w:r>
                      <w:r>
                        <w:rPr>
                          <w:rFonts w:asciiTheme="minorHAnsi" w:hAnsiTheme="minorHAnsi" w:cstheme="minorHAnsi"/>
                          <w:color w:val="000000" w:themeColor="text1"/>
                        </w:rPr>
                        <w:t xml:space="preserve">paragraph </w:t>
                      </w:r>
                      <w:r w:rsidRPr="00D7264D">
                        <w:rPr>
                          <w:rFonts w:asciiTheme="minorHAnsi" w:hAnsiTheme="minorHAnsi" w:cstheme="minorHAnsi"/>
                          <w:color w:val="000000" w:themeColor="text1"/>
                        </w:rPr>
                        <w:t xml:space="preserve">numbering </w:t>
                      </w:r>
                      <w:r w:rsidR="00A019E5">
                        <w:rPr>
                          <w:rFonts w:asciiTheme="minorHAnsi" w:hAnsiTheme="minorHAnsi" w:cstheme="minorHAnsi"/>
                          <w:color w:val="000000" w:themeColor="text1"/>
                        </w:rPr>
                        <w:t>are not to be changed</w:t>
                      </w:r>
                      <w:r w:rsidRPr="00D7264D">
                        <w:rPr>
                          <w:rFonts w:asciiTheme="minorHAnsi" w:hAnsiTheme="minorHAnsi" w:cstheme="minorHAnsi"/>
                          <w:color w:val="000000" w:themeColor="text1"/>
                        </w:rPr>
                        <w:t xml:space="preserve">. </w:t>
                      </w:r>
                    </w:p>
                    <w:p w14:paraId="1EBF0826" w14:textId="77777777" w:rsidR="0000034D" w:rsidRDefault="0000034D" w:rsidP="0000034D">
                      <w:pPr>
                        <w:pStyle w:val="ListParagraph"/>
                        <w:numPr>
                          <w:ilvl w:val="0"/>
                          <w:numId w:val="14"/>
                        </w:numPr>
                        <w:spacing w:before="80" w:after="80" w:line="240" w:lineRule="auto"/>
                        <w:ind w:left="709" w:right="-23" w:hanging="283"/>
                        <w:contextualSpacing w:val="0"/>
                        <w:rPr>
                          <w:rFonts w:asciiTheme="minorHAnsi" w:hAnsiTheme="minorHAnsi" w:cstheme="minorHAnsi"/>
                          <w:color w:val="000000" w:themeColor="text1"/>
                        </w:rPr>
                      </w:pPr>
                      <w:r w:rsidRPr="00055B71">
                        <w:rPr>
                          <w:rFonts w:asciiTheme="minorHAnsi" w:hAnsiTheme="minorHAnsi" w:cstheme="minorHAnsi"/>
                          <w:color w:val="000000" w:themeColor="text1"/>
                          <w:u w:val="single"/>
                        </w:rPr>
                        <w:t>Sections 2 to 5</w:t>
                      </w:r>
                      <w:r>
                        <w:rPr>
                          <w:rFonts w:asciiTheme="minorHAnsi" w:hAnsiTheme="minorHAnsi" w:cstheme="minorHAnsi"/>
                          <w:color w:val="000000" w:themeColor="text1"/>
                          <w:u w:val="single"/>
                        </w:rPr>
                        <w:t>:</w:t>
                      </w:r>
                      <w:r>
                        <w:rPr>
                          <w:rFonts w:asciiTheme="minorHAnsi" w:hAnsiTheme="minorHAnsi" w:cstheme="minorHAnsi"/>
                          <w:color w:val="000000" w:themeColor="text1"/>
                        </w:rPr>
                        <w:t xml:space="preserve"> The sequence and section headings </w:t>
                      </w:r>
                      <w:r w:rsidR="00A019E5">
                        <w:rPr>
                          <w:rFonts w:asciiTheme="minorHAnsi" w:hAnsiTheme="minorHAnsi" w:cstheme="minorHAnsi"/>
                          <w:color w:val="000000" w:themeColor="text1"/>
                        </w:rPr>
                        <w:t>are not to be changed</w:t>
                      </w:r>
                      <w:r>
                        <w:rPr>
                          <w:rFonts w:asciiTheme="minorHAnsi" w:hAnsiTheme="minorHAnsi" w:cstheme="minorHAnsi"/>
                          <w:color w:val="000000" w:themeColor="text1"/>
                        </w:rPr>
                        <w:t xml:space="preserve">. </w:t>
                      </w:r>
                      <w:r w:rsidRPr="007427CE">
                        <w:rPr>
                          <w:rFonts w:asciiTheme="minorHAnsi" w:hAnsiTheme="minorHAnsi" w:cstheme="minorHAnsi"/>
                          <w:color w:val="000000" w:themeColor="text1"/>
                        </w:rPr>
                        <w:t xml:space="preserve">If, in any of these sections you have complex content e.g. diagrams or imbedded images, </w:t>
                      </w:r>
                      <w:r>
                        <w:rPr>
                          <w:rFonts w:asciiTheme="minorHAnsi" w:hAnsiTheme="minorHAnsi" w:cstheme="minorHAnsi"/>
                          <w:color w:val="000000" w:themeColor="text1"/>
                        </w:rPr>
                        <w:t>consider attaching these in a schedule to the template</w:t>
                      </w:r>
                      <w:r w:rsidRPr="007427CE">
                        <w:rPr>
                          <w:rFonts w:asciiTheme="minorHAnsi" w:hAnsiTheme="minorHAnsi" w:cstheme="minorHAnsi"/>
                          <w:color w:val="000000" w:themeColor="text1"/>
                        </w:rPr>
                        <w:t xml:space="preserve">.  </w:t>
                      </w:r>
                    </w:p>
                    <w:p w14:paraId="21A860B0" w14:textId="77777777" w:rsidR="0000034D" w:rsidRDefault="0000034D" w:rsidP="0000034D">
                      <w:pPr>
                        <w:pStyle w:val="ListParagraph"/>
                        <w:numPr>
                          <w:ilvl w:val="0"/>
                          <w:numId w:val="2"/>
                        </w:numPr>
                        <w:spacing w:before="80" w:after="8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Instructions </w:t>
                      </w:r>
                      <w:r w:rsidRPr="008F0BB0">
                        <w:rPr>
                          <w:rFonts w:asciiTheme="minorHAnsi" w:hAnsiTheme="minorHAnsi" w:cstheme="minorHAnsi"/>
                          <w:color w:val="000000" w:themeColor="text1"/>
                        </w:rPr>
                        <w:t xml:space="preserve">in red font are </w:t>
                      </w:r>
                      <w:r w:rsidR="00E7598D">
                        <w:rPr>
                          <w:rFonts w:asciiTheme="minorHAnsi" w:hAnsiTheme="minorHAnsi" w:cstheme="minorHAnsi"/>
                          <w:color w:val="000000" w:themeColor="text1"/>
                        </w:rPr>
                        <w:t xml:space="preserve">tips </w:t>
                      </w:r>
                      <w:r w:rsidRPr="008F0BB0">
                        <w:rPr>
                          <w:rFonts w:asciiTheme="minorHAnsi" w:hAnsiTheme="minorHAnsi" w:cstheme="minorHAnsi"/>
                          <w:color w:val="000000" w:themeColor="text1"/>
                        </w:rPr>
                        <w:t>to e</w:t>
                      </w:r>
                      <w:r>
                        <w:rPr>
                          <w:rFonts w:asciiTheme="minorHAnsi" w:hAnsiTheme="minorHAnsi" w:cstheme="minorHAnsi"/>
                          <w:color w:val="000000" w:themeColor="text1"/>
                        </w:rPr>
                        <w:t>xplain</w:t>
                      </w:r>
                      <w:r w:rsidRPr="00292317">
                        <w:rPr>
                          <w:rFonts w:asciiTheme="minorHAnsi" w:hAnsiTheme="minorHAnsi" w:cstheme="minorHAnsi"/>
                          <w:color w:val="000000" w:themeColor="text1"/>
                        </w:rPr>
                        <w:t xml:space="preserve"> what is </w:t>
                      </w:r>
                      <w:r>
                        <w:rPr>
                          <w:rFonts w:asciiTheme="minorHAnsi" w:hAnsiTheme="minorHAnsi" w:cstheme="minorHAnsi"/>
                          <w:color w:val="000000" w:themeColor="text1"/>
                        </w:rPr>
                        <w:t>expected</w:t>
                      </w:r>
                      <w:r w:rsidRPr="00292317">
                        <w:rPr>
                          <w:rFonts w:asciiTheme="minorHAnsi" w:hAnsiTheme="minorHAnsi" w:cstheme="minorHAnsi"/>
                          <w:color w:val="000000" w:themeColor="text1"/>
                        </w:rPr>
                        <w:t xml:space="preserve">. </w:t>
                      </w:r>
                      <w:r>
                        <w:rPr>
                          <w:rFonts w:asciiTheme="minorHAnsi" w:hAnsiTheme="minorHAnsi" w:cstheme="minorHAnsi"/>
                          <w:color w:val="000000" w:themeColor="text1"/>
                        </w:rPr>
                        <w:t>Y</w:t>
                      </w:r>
                      <w:r w:rsidRPr="00292317">
                        <w:rPr>
                          <w:rFonts w:asciiTheme="minorHAnsi" w:hAnsiTheme="minorHAnsi" w:cstheme="minorHAnsi"/>
                          <w:color w:val="000000" w:themeColor="text1"/>
                        </w:rPr>
                        <w:t xml:space="preserve">ou </w:t>
                      </w:r>
                      <w:r>
                        <w:rPr>
                          <w:rFonts w:asciiTheme="minorHAnsi" w:hAnsiTheme="minorHAnsi" w:cstheme="minorHAnsi"/>
                          <w:color w:val="000000" w:themeColor="text1"/>
                        </w:rPr>
                        <w:t xml:space="preserve">should complete the sections </w:t>
                      </w:r>
                      <w:r w:rsidRPr="008F0BB0">
                        <w:rPr>
                          <w:rFonts w:asciiTheme="minorHAnsi" w:hAnsiTheme="minorHAnsi" w:cstheme="minorHAnsi"/>
                          <w:color w:val="000000" w:themeColor="text1"/>
                        </w:rPr>
                        <w:t>highlighted in yellow.</w:t>
                      </w:r>
                      <w:r>
                        <w:rPr>
                          <w:rFonts w:asciiTheme="minorHAnsi" w:hAnsiTheme="minorHAnsi" w:cstheme="minorHAnsi"/>
                          <w:color w:val="000000" w:themeColor="text1"/>
                        </w:rPr>
                        <w:t xml:space="preserve"> </w:t>
                      </w:r>
                      <w:r w:rsidRPr="00292317">
                        <w:rPr>
                          <w:rFonts w:asciiTheme="minorHAnsi" w:hAnsiTheme="minorHAnsi" w:cstheme="minorHAnsi"/>
                          <w:color w:val="000000" w:themeColor="text1"/>
                        </w:rPr>
                        <w:t>Remember</w:t>
                      </w:r>
                      <w:r>
                        <w:rPr>
                          <w:rFonts w:asciiTheme="minorHAnsi" w:hAnsiTheme="minorHAnsi" w:cstheme="minorHAnsi"/>
                          <w:color w:val="000000" w:themeColor="text1"/>
                        </w:rPr>
                        <w:t xml:space="preserve"> to remove all highlight and </w:t>
                      </w:r>
                      <w:r w:rsidRPr="00292317">
                        <w:rPr>
                          <w:rFonts w:asciiTheme="minorHAnsi" w:hAnsiTheme="minorHAnsi" w:cstheme="minorHAnsi"/>
                          <w:color w:val="000000" w:themeColor="text1"/>
                        </w:rPr>
                        <w:t xml:space="preserve">delete </w:t>
                      </w:r>
                      <w:r>
                        <w:rPr>
                          <w:rFonts w:asciiTheme="minorHAnsi" w:hAnsiTheme="minorHAnsi" w:cstheme="minorHAnsi"/>
                          <w:color w:val="000000" w:themeColor="text1"/>
                        </w:rPr>
                        <w:t>all red text once you have finished.</w:t>
                      </w:r>
                    </w:p>
                    <w:p w14:paraId="53921355" w14:textId="77777777" w:rsidR="000D1100" w:rsidRDefault="000D1100" w:rsidP="0000034D">
                      <w:pPr>
                        <w:pStyle w:val="ListParagraph"/>
                        <w:numPr>
                          <w:ilvl w:val="0"/>
                          <w:numId w:val="2"/>
                        </w:numPr>
                        <w:spacing w:before="80" w:after="8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You may add additional pages as appendices to suit.  E.g. detailed specification, drawings, spreadsheet for pricing schedule and any other related information.</w:t>
                      </w:r>
                    </w:p>
                    <w:p w14:paraId="25FC8417" w14:textId="1BA94738" w:rsidR="000D1100" w:rsidRDefault="000D1100" w:rsidP="0000034D">
                      <w:pPr>
                        <w:pStyle w:val="ListParagraph"/>
                        <w:numPr>
                          <w:ilvl w:val="0"/>
                          <w:numId w:val="2"/>
                        </w:numPr>
                        <w:spacing w:before="80" w:after="8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Please do not forget to attach </w:t>
                      </w:r>
                      <w:r w:rsidR="002E6B2D">
                        <w:rPr>
                          <w:rFonts w:asciiTheme="minorHAnsi" w:hAnsiTheme="minorHAnsi" w:cstheme="minorHAnsi"/>
                          <w:color w:val="000000" w:themeColor="text1"/>
                        </w:rPr>
                        <w:t>Unitec</w:t>
                      </w:r>
                      <w:r>
                        <w:rPr>
                          <w:rFonts w:asciiTheme="minorHAnsi" w:hAnsiTheme="minorHAnsi" w:cstheme="minorHAnsi"/>
                          <w:color w:val="000000" w:themeColor="text1"/>
                        </w:rPr>
                        <w:t xml:space="preserve"> standard terms and conditions.</w:t>
                      </w:r>
                    </w:p>
                    <w:p w14:paraId="63642285" w14:textId="308B4F14" w:rsidR="0000034D" w:rsidRDefault="0000034D" w:rsidP="0000034D">
                      <w:pPr>
                        <w:pStyle w:val="ListParagraph"/>
                        <w:numPr>
                          <w:ilvl w:val="0"/>
                          <w:numId w:val="2"/>
                        </w:numPr>
                        <w:spacing w:before="80" w:after="8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If you would like assistance in preparing your RFQ, or a constructive peer review of your draft, please contact </w:t>
                      </w:r>
                      <w:r w:rsidR="002E6B2D">
                        <w:rPr>
                          <w:rFonts w:asciiTheme="minorHAnsi" w:hAnsiTheme="minorHAnsi" w:cstheme="minorHAnsi"/>
                          <w:color w:val="000000" w:themeColor="text1"/>
                        </w:rPr>
                        <w:t xml:space="preserve">the </w:t>
                      </w:r>
                      <w:r w:rsidR="00A148D2">
                        <w:rPr>
                          <w:rFonts w:asciiTheme="minorHAnsi" w:hAnsiTheme="minorHAnsi" w:cstheme="minorHAnsi"/>
                          <w:color w:val="000000" w:themeColor="text1"/>
                        </w:rPr>
                        <w:t>Procurement Manager.</w:t>
                      </w:r>
                    </w:p>
                    <w:p w14:paraId="6B6580B7" w14:textId="56185EB1" w:rsidR="002E6B2D" w:rsidRDefault="002E6B2D" w:rsidP="0000034D">
                      <w:pPr>
                        <w:pStyle w:val="ListParagraph"/>
                        <w:numPr>
                          <w:ilvl w:val="0"/>
                          <w:numId w:val="2"/>
                        </w:numPr>
                        <w:spacing w:before="80" w:after="8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All </w:t>
                      </w:r>
                      <w:r w:rsidRPr="009F2C16">
                        <w:rPr>
                          <w:rFonts w:asciiTheme="minorHAnsi" w:hAnsiTheme="minorHAnsi" w:cstheme="minorHAnsi"/>
                          <w:color w:val="000000" w:themeColor="text1"/>
                          <w:highlight w:val="yellow"/>
                        </w:rPr>
                        <w:t>Yellow</w:t>
                      </w:r>
                      <w:r>
                        <w:rPr>
                          <w:rFonts w:asciiTheme="minorHAnsi" w:hAnsiTheme="minorHAnsi" w:cstheme="minorHAnsi"/>
                          <w:color w:val="000000" w:themeColor="text1"/>
                        </w:rPr>
                        <w:t xml:space="preserve"> highlighted areas are to be completed</w:t>
                      </w:r>
                    </w:p>
                    <w:p w14:paraId="7FF58B3B" w14:textId="06833955" w:rsidR="002E6B2D" w:rsidRDefault="002E6B2D" w:rsidP="0000034D">
                      <w:pPr>
                        <w:pStyle w:val="ListParagraph"/>
                        <w:numPr>
                          <w:ilvl w:val="0"/>
                          <w:numId w:val="2"/>
                        </w:numPr>
                        <w:spacing w:before="80" w:after="8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Any </w:t>
                      </w:r>
                      <w:r w:rsidR="009F2C16">
                        <w:rPr>
                          <w:rFonts w:asciiTheme="minorHAnsi" w:hAnsiTheme="minorHAnsi" w:cstheme="minorHAnsi"/>
                          <w:color w:val="000000" w:themeColor="text1"/>
                        </w:rPr>
                        <w:t xml:space="preserve">words/sentences in </w:t>
                      </w:r>
                      <w:r w:rsidR="009F2C16" w:rsidRPr="009F2C16">
                        <w:rPr>
                          <w:rFonts w:asciiTheme="minorHAnsi" w:hAnsiTheme="minorHAnsi" w:cstheme="minorHAnsi"/>
                          <w:color w:val="FF0000"/>
                        </w:rPr>
                        <w:t xml:space="preserve">RED </w:t>
                      </w:r>
                      <w:r w:rsidR="009F2C16">
                        <w:rPr>
                          <w:rFonts w:asciiTheme="minorHAnsi" w:hAnsiTheme="minorHAnsi" w:cstheme="minorHAnsi"/>
                          <w:color w:val="000000" w:themeColor="text1"/>
                        </w:rPr>
                        <w:t>font are instructions and are to be deleted</w:t>
                      </w:r>
                    </w:p>
                    <w:p w14:paraId="733B1AF0" w14:textId="4092A9E9" w:rsidR="008A5DAA" w:rsidRPr="000E287D" w:rsidRDefault="008A5DAA" w:rsidP="0000034D">
                      <w:pPr>
                        <w:pStyle w:val="ListParagraph"/>
                        <w:numPr>
                          <w:ilvl w:val="0"/>
                          <w:numId w:val="2"/>
                        </w:numPr>
                        <w:spacing w:before="80" w:after="80" w:line="240" w:lineRule="auto"/>
                        <w:ind w:left="426" w:right="-23" w:hanging="284"/>
                        <w:contextualSpacing w:val="0"/>
                        <w:rPr>
                          <w:rFonts w:asciiTheme="minorHAnsi" w:hAnsiTheme="minorHAnsi" w:cstheme="minorHAnsi"/>
                          <w:color w:val="000000" w:themeColor="text1"/>
                        </w:rPr>
                      </w:pPr>
                      <w:r>
                        <w:rPr>
                          <w:rFonts w:asciiTheme="minorHAnsi" w:hAnsiTheme="minorHAnsi" w:cstheme="minorHAnsi"/>
                          <w:color w:val="000000" w:themeColor="text1"/>
                        </w:rPr>
                        <w:t>Section 6 cannot be edited</w:t>
                      </w:r>
                    </w:p>
                    <w:p w14:paraId="138D430D" w14:textId="77777777" w:rsidR="0000034D" w:rsidRPr="006B42F6" w:rsidRDefault="0000034D" w:rsidP="0000034D">
                      <w:pPr>
                        <w:spacing w:before="80" w:after="80" w:line="240" w:lineRule="auto"/>
                        <w:ind w:left="142" w:right="-23"/>
                        <w:rPr>
                          <w:rFonts w:asciiTheme="minorHAnsi" w:hAnsiTheme="minorHAnsi" w:cstheme="minorHAnsi"/>
                          <w:color w:val="000000" w:themeColor="text1"/>
                        </w:rPr>
                      </w:pPr>
                    </w:p>
                    <w:p w14:paraId="2D52116E" w14:textId="77777777" w:rsidR="0000034D" w:rsidRPr="0029385A" w:rsidRDefault="00B84818" w:rsidP="00B84818">
                      <w:pPr>
                        <w:spacing w:before="80" w:after="80" w:line="240" w:lineRule="auto"/>
                        <w:ind w:left="142" w:right="-23"/>
                        <w:jc w:val="center"/>
                        <w:rPr>
                          <w:rFonts w:asciiTheme="minorHAnsi" w:hAnsiTheme="minorHAnsi" w:cstheme="minorHAnsi"/>
                          <w:color w:val="808080" w:themeColor="background1" w:themeShade="80"/>
                        </w:rPr>
                      </w:pPr>
                      <w:r w:rsidRPr="002E6B2D">
                        <w:rPr>
                          <w:rFonts w:asciiTheme="minorHAnsi" w:hAnsiTheme="minorHAnsi" w:cstheme="minorHAnsi"/>
                          <w:b/>
                          <w:color w:val="FF0000"/>
                          <w:sz w:val="28"/>
                        </w:rPr>
                        <w:t>PLEASE DELETE THIS PAGE BEFORE YOU ISSUE THE RFQ TO THE MARKET</w:t>
                      </w:r>
                    </w:p>
                  </w:txbxContent>
                </v:textbox>
              </v:rect>
            </w:pict>
          </mc:Fallback>
        </mc:AlternateContent>
      </w:r>
    </w:p>
    <w:p w14:paraId="6AAF4A84" w14:textId="77777777" w:rsidR="0000034D" w:rsidRDefault="0000034D">
      <w:r>
        <w:br w:type="page"/>
      </w:r>
    </w:p>
    <w:tbl>
      <w:tblPr>
        <w:tblpPr w:leftFromText="180" w:rightFromText="180" w:vertAnchor="page" w:horzAnchor="margin" w:tblpXSpec="right" w:tblpY="1372"/>
        <w:tblW w:w="9359" w:type="dxa"/>
        <w:tblLayout w:type="fixed"/>
        <w:tblLook w:val="04A0" w:firstRow="1" w:lastRow="0" w:firstColumn="1" w:lastColumn="0" w:noHBand="0" w:noVBand="1"/>
      </w:tblPr>
      <w:tblGrid>
        <w:gridCol w:w="9359"/>
      </w:tblGrid>
      <w:tr w:rsidR="00D532C2" w:rsidRPr="0018653F" w14:paraId="6519ADA2" w14:textId="77777777" w:rsidTr="009F2C16">
        <w:trPr>
          <w:trHeight w:val="825"/>
        </w:trPr>
        <w:tc>
          <w:tcPr>
            <w:tcW w:w="9356" w:type="dxa"/>
            <w:vAlign w:val="center"/>
          </w:tcPr>
          <w:p w14:paraId="521A85ED" w14:textId="54919571" w:rsidR="00D532C2" w:rsidRPr="0018653F" w:rsidRDefault="00D532C2" w:rsidP="009F2C16">
            <w:pPr>
              <w:tabs>
                <w:tab w:val="left" w:pos="1768"/>
                <w:tab w:val="left" w:pos="2029"/>
              </w:tabs>
              <w:spacing w:after="0" w:line="240" w:lineRule="auto"/>
              <w:ind w:left="-11"/>
              <w:jc w:val="right"/>
              <w:rPr>
                <w:rFonts w:asciiTheme="minorHAnsi" w:hAnsiTheme="minorHAnsi" w:cstheme="minorHAnsi"/>
                <w:b/>
                <w:color w:val="000000" w:themeColor="text1"/>
                <w:sz w:val="56"/>
                <w:szCs w:val="22"/>
              </w:rPr>
            </w:pPr>
            <w:r w:rsidRPr="0018653F">
              <w:rPr>
                <w:rFonts w:asciiTheme="minorHAnsi" w:hAnsiTheme="minorHAnsi" w:cstheme="minorHAnsi"/>
                <w:b/>
                <w:color w:val="000000" w:themeColor="text1"/>
                <w:sz w:val="56"/>
                <w:szCs w:val="22"/>
              </w:rPr>
              <w:lastRenderedPageBreak/>
              <w:t>REQUEST FOR QUOTATIONS</w:t>
            </w:r>
          </w:p>
          <w:p w14:paraId="5E90C33E" w14:textId="77777777" w:rsidR="00D532C2" w:rsidRPr="0018653F" w:rsidRDefault="00D532C2" w:rsidP="009F2C16">
            <w:pPr>
              <w:tabs>
                <w:tab w:val="left" w:pos="1768"/>
                <w:tab w:val="left" w:pos="2029"/>
              </w:tabs>
              <w:spacing w:after="0" w:line="240" w:lineRule="auto"/>
              <w:ind w:left="-11"/>
              <w:jc w:val="right"/>
              <w:rPr>
                <w:rFonts w:asciiTheme="minorHAnsi" w:hAnsiTheme="minorHAnsi" w:cstheme="minorHAnsi"/>
                <w:color w:val="000000" w:themeColor="text1"/>
                <w:sz w:val="22"/>
                <w:szCs w:val="22"/>
              </w:rPr>
            </w:pPr>
          </w:p>
          <w:p w14:paraId="729EFBCF" w14:textId="4FF53150" w:rsidR="00D532C2" w:rsidRPr="0018653F" w:rsidRDefault="00424B73" w:rsidP="009F2C16">
            <w:pPr>
              <w:tabs>
                <w:tab w:val="left" w:pos="1768"/>
                <w:tab w:val="left" w:pos="2029"/>
              </w:tabs>
              <w:spacing w:after="0" w:line="240" w:lineRule="auto"/>
              <w:ind w:left="-11"/>
              <w:jc w:val="right"/>
              <w:rPr>
                <w:rFonts w:asciiTheme="minorHAnsi" w:hAnsiTheme="minorHAnsi" w:cstheme="minorHAnsi"/>
                <w:color w:val="000000" w:themeColor="text1"/>
                <w:sz w:val="22"/>
                <w:szCs w:val="22"/>
              </w:rPr>
            </w:pPr>
            <w:r w:rsidRPr="00424B73">
              <w:rPr>
                <w:rFonts w:asciiTheme="minorHAnsi" w:hAnsiTheme="minorHAnsi" w:cstheme="minorHAnsi"/>
                <w:color w:val="000000" w:themeColor="text1"/>
                <w:sz w:val="22"/>
                <w:szCs w:val="22"/>
              </w:rPr>
              <w:t>Unitec New Zealand Limited trading as U</w:t>
            </w:r>
            <w:bookmarkStart w:id="2" w:name="_GoBack"/>
            <w:bookmarkEnd w:id="2"/>
            <w:r w:rsidRPr="00424B73">
              <w:rPr>
                <w:rFonts w:asciiTheme="minorHAnsi" w:hAnsiTheme="minorHAnsi" w:cstheme="minorHAnsi"/>
                <w:color w:val="000000" w:themeColor="text1"/>
                <w:sz w:val="22"/>
                <w:szCs w:val="22"/>
              </w:rPr>
              <w:t>nitec Institute of Technology</w:t>
            </w:r>
          </w:p>
          <w:p w14:paraId="03B92A35" w14:textId="77777777" w:rsidR="007A6E9A" w:rsidRPr="007A6E9A" w:rsidRDefault="007A6E9A" w:rsidP="007A6E9A">
            <w:pPr>
              <w:tabs>
                <w:tab w:val="left" w:pos="1768"/>
                <w:tab w:val="left" w:pos="2029"/>
              </w:tabs>
              <w:spacing w:after="0" w:line="240" w:lineRule="auto"/>
              <w:ind w:left="-11"/>
              <w:jc w:val="right"/>
              <w:rPr>
                <w:rFonts w:asciiTheme="minorHAnsi" w:hAnsiTheme="minorHAnsi" w:cstheme="minorHAnsi"/>
                <w:color w:val="000000" w:themeColor="text1"/>
                <w:sz w:val="22"/>
                <w:szCs w:val="22"/>
              </w:rPr>
            </w:pPr>
            <w:r w:rsidRPr="007A6E9A">
              <w:rPr>
                <w:rFonts w:asciiTheme="minorHAnsi" w:hAnsiTheme="minorHAnsi" w:cstheme="minorHAnsi"/>
                <w:color w:val="000000" w:themeColor="text1"/>
                <w:sz w:val="22"/>
                <w:szCs w:val="22"/>
              </w:rPr>
              <w:t>139 Carrington Road, Auckland 1025</w:t>
            </w:r>
          </w:p>
          <w:p w14:paraId="25450D3D" w14:textId="7194F749" w:rsidR="00D532C2" w:rsidRPr="0018653F" w:rsidRDefault="007A6E9A" w:rsidP="007A6E9A">
            <w:pPr>
              <w:spacing w:after="0" w:line="240" w:lineRule="auto"/>
              <w:jc w:val="right"/>
              <w:rPr>
                <w:rFonts w:asciiTheme="minorHAnsi" w:hAnsiTheme="minorHAnsi" w:cstheme="minorHAnsi"/>
                <w:color w:val="204D84"/>
                <w:sz w:val="48"/>
                <w:szCs w:val="48"/>
                <w:highlight w:val="yellow"/>
              </w:rPr>
            </w:pPr>
            <w:r w:rsidRPr="007A6E9A">
              <w:rPr>
                <w:rFonts w:asciiTheme="minorHAnsi" w:hAnsiTheme="minorHAnsi" w:cstheme="minorHAnsi"/>
                <w:color w:val="000000" w:themeColor="text1"/>
                <w:sz w:val="22"/>
                <w:szCs w:val="22"/>
              </w:rPr>
              <w:t>Private Bag 92025, Victoria Street West, Auckland 1142</w:t>
            </w:r>
          </w:p>
        </w:tc>
      </w:tr>
      <w:tr w:rsidR="00D532C2" w:rsidRPr="00CD3007" w14:paraId="69E413F0" w14:textId="77777777" w:rsidTr="009F2C16">
        <w:tc>
          <w:tcPr>
            <w:tcW w:w="9359" w:type="dxa"/>
          </w:tcPr>
          <w:p w14:paraId="2526FCD7" w14:textId="77777777" w:rsidR="00D532C2" w:rsidRDefault="00D532C2" w:rsidP="009F2C16">
            <w:pPr>
              <w:ind w:left="-108"/>
              <w:rPr>
                <w:rFonts w:asciiTheme="minorHAnsi" w:hAnsiTheme="minorHAnsi" w:cstheme="minorHAnsi"/>
                <w:color w:val="204D84"/>
                <w:sz w:val="28"/>
                <w:szCs w:val="28"/>
                <w:highlight w:val="yellow"/>
              </w:rPr>
            </w:pPr>
            <w:r>
              <w:rPr>
                <w:rFonts w:asciiTheme="minorHAnsi" w:hAnsiTheme="minorHAnsi" w:cstheme="minorHAnsi"/>
                <w:color w:val="204D84"/>
                <w:sz w:val="28"/>
                <w:szCs w:val="28"/>
                <w:highlight w:val="yellow"/>
              </w:rPr>
              <w:t xml:space="preserve"> </w:t>
            </w:r>
          </w:p>
          <w:p w14:paraId="1F62A542" w14:textId="66F50C82" w:rsidR="00D532C2" w:rsidRPr="009F2C16" w:rsidRDefault="00D532C2" w:rsidP="009F2C16">
            <w:pPr>
              <w:ind w:left="-108"/>
              <w:jc w:val="right"/>
              <w:rPr>
                <w:rFonts w:asciiTheme="minorHAnsi" w:hAnsiTheme="minorHAnsi" w:cstheme="minorHAnsi"/>
                <w:sz w:val="28"/>
                <w:szCs w:val="28"/>
                <w:highlight w:val="yellow"/>
              </w:rPr>
            </w:pPr>
            <w:r w:rsidRPr="009F2C16">
              <w:rPr>
                <w:rFonts w:asciiTheme="minorHAnsi" w:hAnsiTheme="minorHAnsi" w:cstheme="minorHAnsi"/>
                <w:sz w:val="28"/>
                <w:szCs w:val="28"/>
                <w:highlight w:val="yellow"/>
              </w:rPr>
              <w:t>[insert name of procurement project]</w:t>
            </w:r>
          </w:p>
          <w:p w14:paraId="266A8C93" w14:textId="77777777" w:rsidR="00D532C2" w:rsidRPr="00794359" w:rsidRDefault="00D532C2" w:rsidP="009F2C16">
            <w:pPr>
              <w:ind w:left="-108"/>
              <w:jc w:val="right"/>
              <w:rPr>
                <w:rFonts w:asciiTheme="minorHAnsi" w:hAnsiTheme="minorHAnsi" w:cstheme="minorHAnsi"/>
                <w:color w:val="204D84"/>
                <w:sz w:val="28"/>
                <w:szCs w:val="28"/>
                <w:highlight w:val="yellow"/>
              </w:rPr>
            </w:pPr>
            <w:r w:rsidRPr="009F2C16">
              <w:rPr>
                <w:rFonts w:asciiTheme="minorHAnsi" w:hAnsiTheme="minorHAnsi" w:cstheme="minorHAnsi"/>
                <w:sz w:val="28"/>
                <w:szCs w:val="28"/>
                <w:highlight w:val="yellow"/>
              </w:rPr>
              <w:t xml:space="preserve">[insert project reference number if you have one – </w:t>
            </w:r>
            <w:r w:rsidRPr="009F2C16">
              <w:rPr>
                <w:rFonts w:asciiTheme="minorHAnsi" w:hAnsiTheme="minorHAnsi" w:cstheme="minorHAnsi"/>
                <w:color w:val="FF0000"/>
                <w:sz w:val="28"/>
                <w:szCs w:val="28"/>
                <w:highlight w:val="yellow"/>
              </w:rPr>
              <w:t>if not delete</w:t>
            </w:r>
            <w:r w:rsidRPr="009F2C16">
              <w:rPr>
                <w:rFonts w:asciiTheme="minorHAnsi" w:hAnsiTheme="minorHAnsi" w:cstheme="minorHAnsi"/>
                <w:sz w:val="28"/>
                <w:szCs w:val="28"/>
                <w:highlight w:val="yellow"/>
              </w:rPr>
              <w:t>]</w:t>
            </w:r>
          </w:p>
          <w:p w14:paraId="609FB4B3" w14:textId="77777777" w:rsidR="00D532C2" w:rsidRPr="00CD3007" w:rsidRDefault="00D532C2" w:rsidP="009F2C16">
            <w:pPr>
              <w:tabs>
                <w:tab w:val="left" w:pos="1768"/>
                <w:tab w:val="left" w:pos="2029"/>
              </w:tabs>
              <w:spacing w:after="0" w:line="240" w:lineRule="auto"/>
              <w:ind w:left="-11"/>
              <w:jc w:val="right"/>
              <w:rPr>
                <w:rFonts w:asciiTheme="minorHAnsi" w:hAnsiTheme="minorHAnsi" w:cstheme="minorHAnsi"/>
                <w:color w:val="204D84"/>
                <w:sz w:val="16"/>
                <w:szCs w:val="16"/>
                <w:highlight w:val="yellow"/>
              </w:rPr>
            </w:pPr>
          </w:p>
        </w:tc>
      </w:tr>
    </w:tbl>
    <w:p w14:paraId="6B958306" w14:textId="54919571" w:rsidR="00E140C6" w:rsidRPr="004D2F58" w:rsidRDefault="00E140C6" w:rsidP="00E140C6">
      <w:pPr>
        <w:rPr>
          <w:rFonts w:asciiTheme="minorHAnsi" w:hAnsiTheme="minorHAnsi" w:cstheme="minorHAnsi"/>
        </w:rPr>
      </w:pPr>
      <w:r w:rsidRPr="004D2F58">
        <w:rPr>
          <w:rFonts w:asciiTheme="minorHAnsi" w:hAnsiTheme="minorHAnsi"/>
          <w:b/>
          <w:color w:val="FFFFFF" w:themeColor="background1"/>
          <w:sz w:val="36"/>
          <w:szCs w:val="22"/>
        </w:rPr>
        <w:t>REQUEST FOR QUOTE</w:t>
      </w:r>
      <w:r>
        <w:rPr>
          <w:rFonts w:asciiTheme="minorHAnsi" w:hAnsiTheme="minorHAnsi"/>
          <w:b/>
          <w:color w:val="FFFFFF" w:themeColor="background1"/>
          <w:sz w:val="36"/>
          <w:szCs w:val="22"/>
        </w:rPr>
        <w:t>S (RFQ-XL)</w:t>
      </w:r>
    </w:p>
    <w:p w14:paraId="61D06CBF" w14:textId="2237C4E3" w:rsidR="000A4082" w:rsidRDefault="00D532C2" w:rsidP="000A4082">
      <w:pPr>
        <w:spacing w:after="0" w:line="240" w:lineRule="auto"/>
        <w:rPr>
          <w:rFonts w:asciiTheme="minorHAnsi" w:hAnsiTheme="minorHAnsi" w:cstheme="minorHAnsi"/>
          <w:sz w:val="8"/>
          <w:szCs w:val="8"/>
        </w:rPr>
      </w:pPr>
      <w:r>
        <w:rPr>
          <w:noProof/>
        </w:rPr>
        <w:drawing>
          <wp:anchor distT="0" distB="0" distL="114300" distR="114300" simplePos="0" relativeHeight="251654656" behindDoc="0" locked="0" layoutInCell="1" allowOverlap="1" wp14:anchorId="6DDDC104" wp14:editId="0D07141F">
            <wp:simplePos x="0" y="0"/>
            <wp:positionH relativeFrom="column">
              <wp:posOffset>14670</wp:posOffset>
            </wp:positionH>
            <wp:positionV relativeFrom="paragraph">
              <wp:posOffset>82618</wp:posOffset>
            </wp:positionV>
            <wp:extent cx="1212680" cy="1280795"/>
            <wp:effectExtent l="0" t="0" r="6985" b="0"/>
            <wp:wrapNone/>
            <wp:docPr id="1" name="Picture 1" descr="Unitec Institute of Technology - Badges - Cred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c Institute of Technology - Badges - Credl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5663" cy="129450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8"/>
          <w:szCs w:val="8"/>
        </w:rPr>
        <w:t>April 2022</w:t>
      </w:r>
    </w:p>
    <w:p w14:paraId="13E8C710" w14:textId="4FACE417" w:rsidR="000A4082" w:rsidRPr="003A778D" w:rsidRDefault="000A4082" w:rsidP="003A778D">
      <w:pPr>
        <w:pStyle w:val="TOC1"/>
        <w:rPr>
          <w:bCs/>
        </w:rPr>
      </w:pPr>
      <w:bookmarkStart w:id="3" w:name="Section_1_important_information"/>
      <w:bookmarkStart w:id="4" w:name="_Toc387326096"/>
      <w:bookmarkStart w:id="5" w:name="_Toc391910782"/>
      <w:bookmarkEnd w:id="3"/>
      <w:r w:rsidRPr="003A778D">
        <w:t xml:space="preserve">SECTION 1: </w:t>
      </w:r>
      <w:bookmarkEnd w:id="4"/>
      <w:r w:rsidR="00370027" w:rsidRPr="003A778D">
        <w:t>Key</w:t>
      </w:r>
      <w:r w:rsidR="002A66A1" w:rsidRPr="003A778D">
        <w:t xml:space="preserve"> information</w:t>
      </w:r>
      <w:bookmarkEnd w:id="5"/>
    </w:p>
    <w:tbl>
      <w:tblPr>
        <w:tblW w:w="0" w:type="auto"/>
        <w:tblInd w:w="108" w:type="dxa"/>
        <w:tblBorders>
          <w:top w:val="single" w:sz="12" w:space="0" w:color="808080" w:themeColor="background1" w:themeShade="80"/>
          <w:bottom w:val="single" w:sz="12" w:space="0" w:color="808080" w:themeColor="background1" w:themeShade="80"/>
          <w:insideH w:val="single" w:sz="12" w:space="0" w:color="808080" w:themeColor="background1" w:themeShade="80"/>
        </w:tblBorders>
        <w:tblLook w:val="04A0" w:firstRow="1" w:lastRow="0" w:firstColumn="1" w:lastColumn="0" w:noHBand="0" w:noVBand="1"/>
      </w:tblPr>
      <w:tblGrid>
        <w:gridCol w:w="1039"/>
        <w:gridCol w:w="8470"/>
      </w:tblGrid>
      <w:tr w:rsidR="00C07823" w:rsidRPr="00ED614F" w14:paraId="6002D2DE" w14:textId="77777777" w:rsidTr="007B6554">
        <w:tc>
          <w:tcPr>
            <w:tcW w:w="1039" w:type="dxa"/>
            <w:shd w:val="clear" w:color="auto" w:fill="auto"/>
          </w:tcPr>
          <w:p w14:paraId="642964F6" w14:textId="77777777" w:rsidR="00C07823" w:rsidRDefault="00E7598D" w:rsidP="00EE0167">
            <w:pPr>
              <w:spacing w:before="80" w:after="80" w:line="240" w:lineRule="auto"/>
              <w:ind w:left="-108"/>
              <w:rPr>
                <w:rFonts w:asciiTheme="minorHAnsi" w:hAnsiTheme="minorHAnsi" w:cstheme="minorHAnsi"/>
                <w:noProof/>
                <w:sz w:val="22"/>
                <w:szCs w:val="22"/>
                <w:lang w:eastAsia="en-NZ"/>
              </w:rPr>
            </w:pPr>
            <w:r>
              <w:rPr>
                <w:rFonts w:asciiTheme="minorHAnsi" w:hAnsiTheme="minorHAnsi" w:cstheme="minorHAnsi"/>
                <w:noProof/>
                <w:sz w:val="22"/>
                <w:szCs w:val="22"/>
                <w:lang w:eastAsia="en-NZ"/>
              </w:rPr>
              <w:drawing>
                <wp:inline distT="0" distB="0" distL="0" distR="0" wp14:anchorId="4B431C81" wp14:editId="68A962CB">
                  <wp:extent cx="583200" cy="583200"/>
                  <wp:effectExtent l="0" t="0" r="7620" b="7620"/>
                  <wp:docPr id="37" name="Picture 37" descr="F:\ICONS GMRFx\Icons_Lo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CONS GMRFx\Icons_Locati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200" cy="583200"/>
                          </a:xfrm>
                          <a:prstGeom prst="rect">
                            <a:avLst/>
                          </a:prstGeom>
                          <a:noFill/>
                          <a:ln>
                            <a:noFill/>
                          </a:ln>
                        </pic:spPr>
                      </pic:pic>
                    </a:graphicData>
                  </a:graphic>
                </wp:inline>
              </w:drawing>
            </w:r>
          </w:p>
        </w:tc>
        <w:tc>
          <w:tcPr>
            <w:tcW w:w="8470" w:type="dxa"/>
            <w:shd w:val="clear" w:color="auto" w:fill="auto"/>
          </w:tcPr>
          <w:p w14:paraId="23131B65" w14:textId="0A9D13FA" w:rsidR="00C07823" w:rsidRDefault="00C07823" w:rsidP="00646453">
            <w:pPr>
              <w:pStyle w:val="ListParagraph"/>
              <w:keepNext/>
              <w:numPr>
                <w:ilvl w:val="1"/>
                <w:numId w:val="15"/>
              </w:numPr>
              <w:tabs>
                <w:tab w:val="left" w:pos="1701"/>
              </w:tabs>
              <w:spacing w:before="80" w:after="80" w:line="240" w:lineRule="auto"/>
              <w:ind w:left="475" w:right="34" w:hanging="475"/>
              <w:rPr>
                <w:rFonts w:asciiTheme="minorHAnsi" w:hAnsiTheme="minorHAnsi" w:cstheme="minorHAnsi"/>
                <w:bCs/>
              </w:rPr>
            </w:pPr>
            <w:r>
              <w:rPr>
                <w:rFonts w:asciiTheme="minorHAnsi" w:hAnsiTheme="minorHAnsi" w:cstheme="minorHAnsi"/>
                <w:b/>
                <w:bCs/>
                <w:color w:val="808080" w:themeColor="background1" w:themeShade="80"/>
                <w:sz w:val="28"/>
                <w:szCs w:val="28"/>
              </w:rPr>
              <w:t>Context</w:t>
            </w:r>
          </w:p>
          <w:p w14:paraId="2F0EA5FE" w14:textId="639BB17E" w:rsidR="00C07823" w:rsidRPr="00C07823" w:rsidRDefault="00C07823" w:rsidP="009F2C16">
            <w:pPr>
              <w:pStyle w:val="ListParagraph"/>
              <w:numPr>
                <w:ilvl w:val="0"/>
                <w:numId w:val="16"/>
              </w:numPr>
              <w:spacing w:before="80" w:after="80" w:line="240" w:lineRule="auto"/>
              <w:ind w:left="760" w:hanging="284"/>
              <w:jc w:val="both"/>
              <w:rPr>
                <w:rFonts w:asciiTheme="minorHAnsi" w:hAnsiTheme="minorHAnsi" w:cstheme="minorHAnsi"/>
                <w:bCs/>
              </w:rPr>
            </w:pPr>
            <w:r>
              <w:rPr>
                <w:rFonts w:asciiTheme="minorHAnsi" w:hAnsiTheme="minorHAnsi" w:cstheme="minorHAnsi"/>
                <w:bCs/>
              </w:rPr>
              <w:t xml:space="preserve">This Request for Quote (RFQ) is an invitation to suitably qualified suppliers to submit a Quote for the </w:t>
            </w:r>
            <w:r w:rsidR="000B1397">
              <w:rPr>
                <w:rFonts w:asciiTheme="minorHAnsi" w:hAnsiTheme="minorHAnsi" w:cstheme="minorHAnsi"/>
                <w:bCs/>
              </w:rPr>
              <w:t xml:space="preserve">provision of </w:t>
            </w:r>
            <w:r>
              <w:rPr>
                <w:rFonts w:asciiTheme="minorHAnsi" w:hAnsiTheme="minorHAnsi" w:cstheme="minorHAnsi"/>
                <w:bCs/>
              </w:rPr>
              <w:t>[</w:t>
            </w:r>
            <w:r>
              <w:rPr>
                <w:rFonts w:asciiTheme="minorHAnsi" w:hAnsiTheme="minorHAnsi" w:cstheme="minorHAnsi"/>
                <w:bCs/>
                <w:highlight w:val="yellow"/>
              </w:rPr>
              <w:t>insert name of procurement project</w:t>
            </w:r>
            <w:r>
              <w:rPr>
                <w:rFonts w:asciiTheme="minorHAnsi" w:hAnsiTheme="minorHAnsi" w:cstheme="minorHAnsi"/>
                <w:bCs/>
              </w:rPr>
              <w:t xml:space="preserve">]. </w:t>
            </w:r>
          </w:p>
        </w:tc>
      </w:tr>
      <w:tr w:rsidR="000A4082" w:rsidRPr="00ED614F" w14:paraId="036FB66A" w14:textId="77777777" w:rsidTr="007B6554">
        <w:tc>
          <w:tcPr>
            <w:tcW w:w="1039" w:type="dxa"/>
            <w:shd w:val="clear" w:color="auto" w:fill="auto"/>
          </w:tcPr>
          <w:p w14:paraId="6760876E" w14:textId="77777777" w:rsidR="000A4082" w:rsidRPr="00ED614F" w:rsidRDefault="00E7598D" w:rsidP="00EE0167">
            <w:pPr>
              <w:spacing w:before="80" w:after="80" w:line="240" w:lineRule="auto"/>
              <w:ind w:left="-108"/>
              <w:rPr>
                <w:rFonts w:asciiTheme="minorHAnsi" w:hAnsiTheme="minorHAnsi" w:cstheme="minorHAnsi"/>
                <w:sz w:val="22"/>
                <w:szCs w:val="22"/>
              </w:rPr>
            </w:pPr>
            <w:r>
              <w:rPr>
                <w:rFonts w:asciiTheme="minorHAnsi" w:hAnsiTheme="minorHAnsi" w:cstheme="minorHAnsi"/>
                <w:noProof/>
                <w:sz w:val="22"/>
                <w:szCs w:val="22"/>
                <w:lang w:eastAsia="en-NZ"/>
              </w:rPr>
              <w:drawing>
                <wp:inline distT="0" distB="0" distL="0" distR="0" wp14:anchorId="453FEF18" wp14:editId="40C45465">
                  <wp:extent cx="586800" cy="586800"/>
                  <wp:effectExtent l="0" t="0" r="3810" b="3810"/>
                  <wp:docPr id="9" name="Picture 9" descr="F:\ICONS GMRFx\ICONS dark grey\Icons_Cala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ONS GMRFx\ICONS dark grey\Icons_Calanda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470" w:type="dxa"/>
            <w:shd w:val="clear" w:color="auto" w:fill="auto"/>
          </w:tcPr>
          <w:p w14:paraId="7D387FAB" w14:textId="638F0A73" w:rsidR="000A4082" w:rsidRPr="008709A2" w:rsidRDefault="000A4082" w:rsidP="00646453">
            <w:pPr>
              <w:pStyle w:val="ListParagraph"/>
              <w:keepNext/>
              <w:numPr>
                <w:ilvl w:val="1"/>
                <w:numId w:val="15"/>
              </w:numPr>
              <w:tabs>
                <w:tab w:val="left" w:pos="1701"/>
              </w:tabs>
              <w:spacing w:before="80" w:after="80" w:line="240" w:lineRule="auto"/>
              <w:ind w:left="475" w:right="34" w:hanging="475"/>
              <w:rPr>
                <w:rFonts w:asciiTheme="minorHAnsi" w:hAnsiTheme="minorHAnsi" w:cstheme="minorHAnsi"/>
                <w:b/>
                <w:bCs/>
                <w:color w:val="808080" w:themeColor="background1" w:themeShade="80"/>
              </w:rPr>
            </w:pPr>
            <w:bookmarkStart w:id="6" w:name="_Toc387326105"/>
            <w:bookmarkStart w:id="7" w:name="Section_1_timeline"/>
            <w:r w:rsidRPr="008709A2">
              <w:rPr>
                <w:rFonts w:asciiTheme="minorHAnsi" w:hAnsiTheme="minorHAnsi" w:cstheme="minorHAnsi"/>
                <w:b/>
                <w:bCs/>
                <w:color w:val="808080" w:themeColor="background1" w:themeShade="80"/>
                <w:sz w:val="28"/>
                <w:szCs w:val="28"/>
              </w:rPr>
              <w:t>Our timeline</w:t>
            </w:r>
            <w:bookmarkEnd w:id="6"/>
          </w:p>
          <w:bookmarkEnd w:id="7"/>
          <w:p w14:paraId="7B86B4DC" w14:textId="746E24D3" w:rsidR="002E0A5A" w:rsidRPr="000B1397" w:rsidRDefault="002E0A5A" w:rsidP="000B1397">
            <w:pPr>
              <w:pStyle w:val="ListParagraph"/>
              <w:numPr>
                <w:ilvl w:val="0"/>
                <w:numId w:val="23"/>
              </w:numPr>
              <w:spacing w:before="80" w:after="80" w:line="240" w:lineRule="auto"/>
              <w:ind w:left="730" w:hanging="284"/>
              <w:contextualSpacing w:val="0"/>
              <w:rPr>
                <w:rStyle w:val="StyleBold"/>
                <w:rFonts w:asciiTheme="minorHAnsi" w:hAnsiTheme="minorHAnsi" w:cstheme="minorHAnsi"/>
                <w:b w:val="0"/>
                <w:sz w:val="22"/>
              </w:rPr>
            </w:pPr>
            <w:r w:rsidRPr="000B1397">
              <w:rPr>
                <w:rStyle w:val="StyleBold"/>
                <w:rFonts w:asciiTheme="minorHAnsi" w:hAnsiTheme="minorHAnsi" w:cstheme="minorHAnsi"/>
                <w:sz w:val="22"/>
              </w:rPr>
              <w:t xml:space="preserve">Deadline for </w:t>
            </w:r>
            <w:r w:rsidR="001B0C97" w:rsidRPr="000B1397">
              <w:rPr>
                <w:rStyle w:val="StyleBold"/>
                <w:rFonts w:asciiTheme="minorHAnsi" w:hAnsiTheme="minorHAnsi" w:cstheme="minorHAnsi"/>
                <w:sz w:val="22"/>
              </w:rPr>
              <w:t>Quotes</w:t>
            </w:r>
            <w:r w:rsidR="00A47EB1" w:rsidRPr="000B1397">
              <w:rPr>
                <w:rStyle w:val="StyleBold"/>
                <w:rFonts w:asciiTheme="minorHAnsi" w:hAnsiTheme="minorHAnsi" w:cstheme="minorHAnsi"/>
                <w:sz w:val="22"/>
              </w:rPr>
              <w:t xml:space="preserve"> (Closing Date)</w:t>
            </w:r>
            <w:r w:rsidRPr="000B1397">
              <w:rPr>
                <w:rStyle w:val="StyleBold"/>
                <w:rFonts w:asciiTheme="minorHAnsi" w:hAnsiTheme="minorHAnsi" w:cstheme="minorHAnsi"/>
                <w:sz w:val="22"/>
              </w:rPr>
              <w:t>:</w:t>
            </w:r>
            <w:r w:rsidR="00477D5A" w:rsidRPr="000B1397">
              <w:rPr>
                <w:rStyle w:val="StyleBold"/>
                <w:rFonts w:asciiTheme="minorHAnsi" w:hAnsiTheme="minorHAnsi" w:cstheme="minorHAnsi"/>
                <w:b w:val="0"/>
                <w:sz w:val="22"/>
              </w:rPr>
              <w:tab/>
            </w:r>
            <w:r w:rsidR="00477D5A" w:rsidRPr="000B1397">
              <w:rPr>
                <w:rFonts w:asciiTheme="minorHAnsi" w:hAnsiTheme="minorHAnsi" w:cstheme="minorHAnsi"/>
              </w:rPr>
              <w:t>[</w:t>
            </w:r>
            <w:r w:rsidR="009F2C16">
              <w:rPr>
                <w:rFonts w:asciiTheme="minorHAnsi" w:hAnsiTheme="minorHAnsi" w:cstheme="minorHAnsi"/>
                <w:highlight w:val="yellow"/>
              </w:rPr>
              <w:t>Time and Date</w:t>
            </w:r>
            <w:r w:rsidR="00477D5A" w:rsidRPr="000B1397">
              <w:rPr>
                <w:rFonts w:asciiTheme="minorHAnsi" w:hAnsiTheme="minorHAnsi" w:cstheme="minorHAnsi"/>
              </w:rPr>
              <w:t>]</w:t>
            </w:r>
          </w:p>
          <w:p w14:paraId="79D551EE" w14:textId="3BB8DF4D" w:rsidR="002E0A5A" w:rsidRPr="000B1397" w:rsidRDefault="002E0A5A" w:rsidP="000B1397">
            <w:pPr>
              <w:pStyle w:val="ListParagraph"/>
              <w:numPr>
                <w:ilvl w:val="0"/>
                <w:numId w:val="23"/>
              </w:numPr>
              <w:tabs>
                <w:tab w:val="left" w:pos="5859"/>
                <w:tab w:val="left" w:pos="6138"/>
              </w:tabs>
              <w:spacing w:before="80" w:after="80" w:line="240" w:lineRule="auto"/>
              <w:ind w:left="730" w:hanging="284"/>
              <w:contextualSpacing w:val="0"/>
              <w:rPr>
                <w:rStyle w:val="StyleBold"/>
                <w:rFonts w:asciiTheme="minorHAnsi" w:hAnsiTheme="minorHAnsi" w:cstheme="minorHAnsi"/>
                <w:b w:val="0"/>
                <w:sz w:val="22"/>
              </w:rPr>
            </w:pPr>
            <w:r w:rsidRPr="000B1397">
              <w:rPr>
                <w:rFonts w:asciiTheme="minorHAnsi" w:hAnsiTheme="minorHAnsi" w:cstheme="minorHAnsi"/>
              </w:rPr>
              <w:t xml:space="preserve">Anticipated </w:t>
            </w:r>
            <w:r w:rsidR="008C6F57" w:rsidRPr="000B1397">
              <w:rPr>
                <w:rFonts w:asciiTheme="minorHAnsi" w:hAnsiTheme="minorHAnsi" w:cstheme="minorHAnsi"/>
              </w:rPr>
              <w:t xml:space="preserve">Contract </w:t>
            </w:r>
            <w:r w:rsidRPr="000B1397">
              <w:rPr>
                <w:rFonts w:asciiTheme="minorHAnsi" w:hAnsiTheme="minorHAnsi" w:cstheme="minorHAnsi"/>
              </w:rPr>
              <w:t>start date:</w:t>
            </w:r>
            <w:r w:rsidR="000B1397" w:rsidRPr="000B1397">
              <w:rPr>
                <w:rFonts w:asciiTheme="minorHAnsi" w:hAnsiTheme="minorHAnsi" w:cstheme="minorHAnsi"/>
              </w:rPr>
              <w:t xml:space="preserve">            </w:t>
            </w:r>
            <w:r w:rsidR="000B1397">
              <w:rPr>
                <w:rFonts w:asciiTheme="minorHAnsi" w:hAnsiTheme="minorHAnsi" w:cstheme="minorHAnsi"/>
              </w:rPr>
              <w:t xml:space="preserve">   </w:t>
            </w:r>
            <w:r w:rsidR="00477D5A" w:rsidRPr="000B1397">
              <w:rPr>
                <w:rFonts w:asciiTheme="minorHAnsi" w:hAnsiTheme="minorHAnsi" w:cstheme="minorHAnsi"/>
              </w:rPr>
              <w:t>[</w:t>
            </w:r>
            <w:r w:rsidR="009F2C16">
              <w:rPr>
                <w:rFonts w:asciiTheme="minorHAnsi" w:hAnsiTheme="minorHAnsi" w:cstheme="minorHAnsi"/>
                <w:highlight w:val="yellow"/>
              </w:rPr>
              <w:t>Date</w:t>
            </w:r>
            <w:r w:rsidR="00477D5A" w:rsidRPr="000B1397">
              <w:rPr>
                <w:rFonts w:asciiTheme="minorHAnsi" w:hAnsiTheme="minorHAnsi" w:cstheme="minorHAnsi"/>
              </w:rPr>
              <w:t>]</w:t>
            </w:r>
          </w:p>
          <w:p w14:paraId="07B51AF7" w14:textId="77777777" w:rsidR="000A4082" w:rsidRDefault="00E7598D" w:rsidP="009F2C16">
            <w:pPr>
              <w:spacing w:before="80" w:after="80" w:line="240" w:lineRule="auto"/>
              <w:ind w:left="476"/>
              <w:jc w:val="both"/>
              <w:rPr>
                <w:rFonts w:asciiTheme="minorHAnsi" w:hAnsiTheme="minorHAnsi" w:cstheme="minorHAnsi"/>
                <w:sz w:val="22"/>
                <w:lang w:val="en-US"/>
              </w:rPr>
            </w:pPr>
            <w:r w:rsidRPr="00515231">
              <w:rPr>
                <w:rFonts w:asciiTheme="minorHAnsi" w:hAnsiTheme="minorHAnsi" w:cstheme="minorHAnsi"/>
                <w:sz w:val="22"/>
                <w:lang w:val="en-US"/>
              </w:rPr>
              <w:t>All dates and times are dates and times in New Zealand.</w:t>
            </w:r>
          </w:p>
          <w:p w14:paraId="49D820D0" w14:textId="77777777" w:rsidR="003C72E4" w:rsidRPr="003C72E4" w:rsidRDefault="003C72E4" w:rsidP="009F2C16">
            <w:pPr>
              <w:spacing w:before="80" w:after="80" w:line="240" w:lineRule="auto"/>
              <w:ind w:left="476"/>
              <w:jc w:val="both"/>
              <w:rPr>
                <w:rFonts w:asciiTheme="minorHAnsi" w:hAnsiTheme="minorHAnsi" w:cstheme="minorHAnsi"/>
                <w:sz w:val="22"/>
                <w:szCs w:val="22"/>
                <w:lang w:val="en-US"/>
              </w:rPr>
            </w:pPr>
            <w:r w:rsidRPr="003C72E4">
              <w:rPr>
                <w:rFonts w:asciiTheme="minorHAnsi" w:hAnsiTheme="minorHAnsi" w:cstheme="minorHAnsi"/>
                <w:iCs/>
                <w:sz w:val="22"/>
                <w:szCs w:val="22"/>
                <w:lang w:val="en-US"/>
              </w:rPr>
              <w:t>All dates and times are indicative to the extent that the dates and times may be subject to change due to a force majeure event or any other circumstance outside the Buyer’s control.  For the avoidance of doubt, this includes any change to or continuance of Covid-19 Alert Levels determined by the New Zealand Government.</w:t>
            </w:r>
          </w:p>
        </w:tc>
      </w:tr>
      <w:tr w:rsidR="00AB7B90" w:rsidRPr="00ED614F" w14:paraId="5789DD66" w14:textId="77777777" w:rsidTr="007B6554">
        <w:tc>
          <w:tcPr>
            <w:tcW w:w="1039" w:type="dxa"/>
            <w:shd w:val="clear" w:color="auto" w:fill="auto"/>
          </w:tcPr>
          <w:p w14:paraId="6FB5B4BB" w14:textId="77777777" w:rsidR="00AB7B90" w:rsidRDefault="00E7598D" w:rsidP="00EE0167">
            <w:pPr>
              <w:spacing w:before="80" w:after="80" w:line="240" w:lineRule="auto"/>
              <w:ind w:left="-108"/>
              <w:rPr>
                <w:rFonts w:asciiTheme="minorHAnsi" w:hAnsiTheme="minorHAnsi" w:cstheme="minorHAnsi"/>
                <w:noProof/>
                <w:sz w:val="22"/>
                <w:szCs w:val="22"/>
                <w:lang w:eastAsia="en-NZ"/>
              </w:rPr>
            </w:pPr>
            <w:r>
              <w:rPr>
                <w:rFonts w:asciiTheme="minorHAnsi" w:hAnsiTheme="minorHAnsi" w:cstheme="minorHAnsi"/>
                <w:noProof/>
                <w:sz w:val="22"/>
                <w:szCs w:val="22"/>
                <w:lang w:eastAsia="en-NZ"/>
              </w:rPr>
              <w:drawing>
                <wp:inline distT="0" distB="0" distL="0" distR="0" wp14:anchorId="46E67704" wp14:editId="1270A381">
                  <wp:extent cx="586800" cy="586800"/>
                  <wp:effectExtent l="0" t="0" r="3810" b="3810"/>
                  <wp:docPr id="5" name="Picture 5" descr="F:\ICONS GMRFx\ICONS dark grey\Icons_Contact 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CONS GMRFx\ICONS dark grey\Icons_Contact book.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470" w:type="dxa"/>
            <w:shd w:val="clear" w:color="auto" w:fill="auto"/>
          </w:tcPr>
          <w:p w14:paraId="28E35AED" w14:textId="77777777" w:rsidR="00AB7B90" w:rsidRPr="008709A2" w:rsidRDefault="00C93D6A" w:rsidP="00646453">
            <w:pPr>
              <w:pStyle w:val="ListParagraph"/>
              <w:keepNext/>
              <w:numPr>
                <w:ilvl w:val="1"/>
                <w:numId w:val="15"/>
              </w:numPr>
              <w:tabs>
                <w:tab w:val="left" w:pos="1701"/>
              </w:tabs>
              <w:spacing w:before="80" w:after="80" w:line="240" w:lineRule="auto"/>
              <w:ind w:left="475" w:right="34" w:hanging="475"/>
              <w:rPr>
                <w:rFonts w:asciiTheme="minorHAnsi" w:hAnsiTheme="minorHAnsi" w:cstheme="minorHAnsi"/>
                <w:b/>
                <w:bCs/>
                <w:color w:val="808080" w:themeColor="background1" w:themeShade="80"/>
                <w:sz w:val="28"/>
                <w:szCs w:val="28"/>
              </w:rPr>
            </w:pPr>
            <w:r w:rsidRPr="008709A2">
              <w:rPr>
                <w:rFonts w:asciiTheme="minorHAnsi" w:hAnsiTheme="minorHAnsi" w:cstheme="minorHAnsi"/>
                <w:b/>
                <w:bCs/>
                <w:color w:val="808080" w:themeColor="background1" w:themeShade="80"/>
                <w:sz w:val="28"/>
                <w:szCs w:val="28"/>
              </w:rPr>
              <w:t>How to contact us</w:t>
            </w:r>
            <w:r w:rsidR="008709A2">
              <w:rPr>
                <w:rFonts w:asciiTheme="minorHAnsi" w:hAnsiTheme="minorHAnsi" w:cstheme="minorHAnsi"/>
                <w:b/>
                <w:bCs/>
                <w:color w:val="808080" w:themeColor="background1" w:themeShade="80"/>
                <w:sz w:val="28"/>
                <w:szCs w:val="28"/>
              </w:rPr>
              <w:t xml:space="preserve"> </w:t>
            </w:r>
          </w:p>
          <w:p w14:paraId="35240CA4" w14:textId="77777777" w:rsidR="00AB7B90" w:rsidRPr="00370027" w:rsidRDefault="00370027" w:rsidP="009F2C16">
            <w:pPr>
              <w:pStyle w:val="ListParagraph"/>
              <w:numPr>
                <w:ilvl w:val="0"/>
                <w:numId w:val="5"/>
              </w:numPr>
              <w:spacing w:before="80" w:after="80" w:line="240" w:lineRule="auto"/>
              <w:ind w:hanging="249"/>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A</w:t>
            </w:r>
            <w:r w:rsidRPr="008C6F57">
              <w:rPr>
                <w:rFonts w:asciiTheme="minorHAnsi" w:hAnsiTheme="minorHAnsi" w:cstheme="minorHAnsi"/>
                <w:color w:val="000000" w:themeColor="text1"/>
              </w:rPr>
              <w:t xml:space="preserve">ll enquiries </w:t>
            </w:r>
            <w:r w:rsidRPr="00F74535">
              <w:rPr>
                <w:rFonts w:asciiTheme="minorHAnsi" w:hAnsiTheme="minorHAnsi" w:cstheme="minorHAnsi"/>
                <w:color w:val="000000" w:themeColor="text1"/>
                <w:u w:val="single"/>
              </w:rPr>
              <w:t>must</w:t>
            </w:r>
            <w:r>
              <w:rPr>
                <w:rFonts w:asciiTheme="minorHAnsi" w:hAnsiTheme="minorHAnsi" w:cstheme="minorHAnsi"/>
                <w:color w:val="000000" w:themeColor="text1"/>
              </w:rPr>
              <w:t xml:space="preserve"> be </w:t>
            </w:r>
            <w:r w:rsidR="00A47EB1">
              <w:rPr>
                <w:rFonts w:asciiTheme="minorHAnsi" w:hAnsiTheme="minorHAnsi" w:cstheme="minorHAnsi"/>
                <w:color w:val="000000" w:themeColor="text1"/>
              </w:rPr>
              <w:t xml:space="preserve">in writing and </w:t>
            </w:r>
            <w:r>
              <w:rPr>
                <w:rFonts w:asciiTheme="minorHAnsi" w:hAnsiTheme="minorHAnsi" w:cstheme="minorHAnsi"/>
                <w:color w:val="000000" w:themeColor="text1"/>
              </w:rPr>
              <w:t xml:space="preserve">directed </w:t>
            </w:r>
            <w:r w:rsidRPr="008C6F57">
              <w:rPr>
                <w:rFonts w:asciiTheme="minorHAnsi" w:hAnsiTheme="minorHAnsi" w:cstheme="minorHAnsi"/>
                <w:color w:val="000000" w:themeColor="text1"/>
              </w:rPr>
              <w:t xml:space="preserve">to our </w:t>
            </w:r>
            <w:r>
              <w:rPr>
                <w:rFonts w:asciiTheme="minorHAnsi" w:hAnsiTheme="minorHAnsi" w:cstheme="minorHAnsi"/>
                <w:color w:val="000000" w:themeColor="text1"/>
              </w:rPr>
              <w:t>Point o</w:t>
            </w:r>
            <w:r w:rsidRPr="008C6F57">
              <w:rPr>
                <w:rFonts w:asciiTheme="minorHAnsi" w:hAnsiTheme="minorHAnsi" w:cstheme="minorHAnsi"/>
                <w:color w:val="000000" w:themeColor="text1"/>
              </w:rPr>
              <w:t xml:space="preserve">f Contact. </w:t>
            </w:r>
            <w:r>
              <w:rPr>
                <w:rFonts w:asciiTheme="minorHAnsi" w:hAnsiTheme="minorHAnsi" w:cstheme="minorHAnsi"/>
                <w:color w:val="000000" w:themeColor="text1"/>
              </w:rPr>
              <w:t>W</w:t>
            </w:r>
            <w:r w:rsidRPr="008C6F57">
              <w:rPr>
                <w:rFonts w:asciiTheme="minorHAnsi" w:hAnsiTheme="minorHAnsi" w:cstheme="minorHAnsi"/>
                <w:color w:val="000000" w:themeColor="text1"/>
              </w:rPr>
              <w:t xml:space="preserve">e will manage all external communications </w:t>
            </w:r>
            <w:r>
              <w:rPr>
                <w:rFonts w:asciiTheme="minorHAnsi" w:hAnsiTheme="minorHAnsi" w:cstheme="minorHAnsi"/>
                <w:color w:val="000000" w:themeColor="text1"/>
              </w:rPr>
              <w:t>through this Point of Contact</w:t>
            </w:r>
            <w:r w:rsidRPr="008C6F57">
              <w:rPr>
                <w:rFonts w:asciiTheme="minorHAnsi" w:hAnsiTheme="minorHAnsi" w:cstheme="minorHAnsi"/>
                <w:color w:val="000000" w:themeColor="text1"/>
              </w:rPr>
              <w:t>.</w:t>
            </w:r>
          </w:p>
          <w:p w14:paraId="4305C18D" w14:textId="77777777" w:rsidR="004C6048" w:rsidRPr="00885F99" w:rsidRDefault="004C6048" w:rsidP="00646453">
            <w:pPr>
              <w:pStyle w:val="ListParagraph"/>
              <w:numPr>
                <w:ilvl w:val="0"/>
                <w:numId w:val="5"/>
              </w:numPr>
              <w:spacing w:before="80" w:after="80" w:line="240" w:lineRule="auto"/>
              <w:ind w:hanging="249"/>
              <w:contextualSpacing w:val="0"/>
              <w:rPr>
                <w:rFonts w:asciiTheme="minorHAnsi" w:hAnsiTheme="minorHAnsi" w:cstheme="minorHAnsi"/>
                <w:b/>
              </w:rPr>
            </w:pPr>
            <w:r w:rsidRPr="00885F99">
              <w:rPr>
                <w:rFonts w:asciiTheme="minorHAnsi" w:hAnsiTheme="minorHAnsi" w:cstheme="minorHAnsi"/>
                <w:b/>
              </w:rPr>
              <w:t xml:space="preserve">Our </w:t>
            </w:r>
            <w:r w:rsidR="008C6F57" w:rsidRPr="00885F99">
              <w:rPr>
                <w:rFonts w:asciiTheme="minorHAnsi" w:hAnsiTheme="minorHAnsi" w:cstheme="minorHAnsi"/>
                <w:b/>
              </w:rPr>
              <w:t>Point of Contact</w:t>
            </w:r>
          </w:p>
          <w:p w14:paraId="4EDF0D1F" w14:textId="77777777" w:rsidR="00AB7B90" w:rsidRPr="008C6F57" w:rsidRDefault="004C6048" w:rsidP="00620504">
            <w:pPr>
              <w:pStyle w:val="ListParagraph"/>
              <w:spacing w:before="80" w:after="80" w:line="240" w:lineRule="auto"/>
              <w:ind w:hanging="249"/>
              <w:contextualSpacing w:val="0"/>
              <w:rPr>
                <w:rFonts w:asciiTheme="minorHAnsi" w:hAnsiTheme="minorHAnsi" w:cstheme="minorHAnsi"/>
                <w:color w:val="000000" w:themeColor="text1"/>
              </w:rPr>
            </w:pPr>
            <w:r w:rsidRPr="008C6F57">
              <w:rPr>
                <w:rFonts w:asciiTheme="minorHAnsi" w:hAnsiTheme="minorHAnsi" w:cstheme="minorHAnsi"/>
                <w:b/>
                <w:color w:val="000000" w:themeColor="text1"/>
              </w:rPr>
              <w:tab/>
            </w:r>
            <w:r w:rsidR="00AB7B90" w:rsidRPr="008C6F57">
              <w:rPr>
                <w:rFonts w:asciiTheme="minorHAnsi" w:hAnsiTheme="minorHAnsi" w:cstheme="minorHAnsi"/>
                <w:b/>
                <w:color w:val="000000" w:themeColor="text1"/>
              </w:rPr>
              <w:t>Name:</w:t>
            </w:r>
            <w:r w:rsidR="00AB7B90" w:rsidRPr="008C6F57">
              <w:rPr>
                <w:rFonts w:asciiTheme="minorHAnsi" w:hAnsiTheme="minorHAnsi" w:cstheme="minorHAnsi"/>
                <w:color w:val="000000" w:themeColor="text1"/>
              </w:rPr>
              <w:t xml:space="preserve"> [</w:t>
            </w:r>
            <w:r w:rsidR="00AB7B90" w:rsidRPr="008C6F57">
              <w:rPr>
                <w:rFonts w:asciiTheme="minorHAnsi" w:hAnsiTheme="minorHAnsi" w:cstheme="minorHAnsi"/>
                <w:color w:val="000000" w:themeColor="text1"/>
                <w:highlight w:val="yellow"/>
              </w:rPr>
              <w:t>insert the name of the contact person</w:t>
            </w:r>
            <w:r w:rsidR="00AB7B90" w:rsidRPr="008C6F57">
              <w:rPr>
                <w:rFonts w:asciiTheme="minorHAnsi" w:hAnsiTheme="minorHAnsi" w:cstheme="minorHAnsi"/>
                <w:color w:val="000000" w:themeColor="text1"/>
              </w:rPr>
              <w:t>]</w:t>
            </w:r>
          </w:p>
          <w:p w14:paraId="5E07425D" w14:textId="77777777" w:rsidR="00AB7B90" w:rsidRPr="00AB7B90" w:rsidRDefault="004C6048" w:rsidP="00E67AB7">
            <w:pPr>
              <w:pStyle w:val="ListParagraph"/>
              <w:spacing w:before="80" w:after="80" w:line="240" w:lineRule="auto"/>
              <w:ind w:hanging="249"/>
              <w:contextualSpacing w:val="0"/>
              <w:rPr>
                <w:rFonts w:asciiTheme="minorHAnsi" w:hAnsiTheme="minorHAnsi" w:cstheme="minorHAnsi"/>
                <w:b/>
                <w:bCs/>
                <w:color w:val="000000" w:themeColor="text1"/>
                <w:sz w:val="28"/>
                <w:szCs w:val="28"/>
              </w:rPr>
            </w:pPr>
            <w:r w:rsidRPr="008C6F57">
              <w:rPr>
                <w:rFonts w:asciiTheme="minorHAnsi" w:hAnsiTheme="minorHAnsi" w:cstheme="minorHAnsi"/>
                <w:b/>
                <w:color w:val="000000" w:themeColor="text1"/>
              </w:rPr>
              <w:tab/>
            </w:r>
            <w:r w:rsidR="00AB7B90" w:rsidRPr="008C6F57">
              <w:rPr>
                <w:rFonts w:asciiTheme="minorHAnsi" w:hAnsiTheme="minorHAnsi" w:cstheme="minorHAnsi"/>
                <w:b/>
                <w:color w:val="000000" w:themeColor="text1"/>
              </w:rPr>
              <w:t>Email address:</w:t>
            </w:r>
            <w:r w:rsidR="00AB7B90" w:rsidRPr="008C6F57">
              <w:rPr>
                <w:rFonts w:asciiTheme="minorHAnsi" w:hAnsiTheme="minorHAnsi" w:cstheme="minorHAnsi"/>
                <w:color w:val="000000" w:themeColor="text1"/>
              </w:rPr>
              <w:t xml:space="preserve"> [</w:t>
            </w:r>
            <w:r w:rsidR="00C93D6A" w:rsidRPr="008C6F57">
              <w:rPr>
                <w:rFonts w:asciiTheme="minorHAnsi" w:hAnsiTheme="minorHAnsi" w:cstheme="minorHAnsi"/>
                <w:color w:val="000000" w:themeColor="text1"/>
                <w:highlight w:val="yellow"/>
              </w:rPr>
              <w:t xml:space="preserve"> </w:t>
            </w:r>
            <w:r w:rsidR="00AB7B90" w:rsidRPr="008C6F57">
              <w:rPr>
                <w:rFonts w:asciiTheme="minorHAnsi" w:hAnsiTheme="minorHAnsi" w:cstheme="minorHAnsi"/>
                <w:color w:val="000000" w:themeColor="text1"/>
                <w:highlight w:val="yellow"/>
              </w:rPr>
              <w:t>insert email address</w:t>
            </w:r>
            <w:r w:rsidR="00AB7B90" w:rsidRPr="008C6F57">
              <w:rPr>
                <w:rFonts w:asciiTheme="minorHAnsi" w:hAnsiTheme="minorHAnsi" w:cstheme="minorHAnsi"/>
                <w:color w:val="000000" w:themeColor="text1"/>
              </w:rPr>
              <w:t>]</w:t>
            </w:r>
          </w:p>
        </w:tc>
      </w:tr>
      <w:tr w:rsidR="00AB7B90" w:rsidRPr="00ED614F" w14:paraId="5835765F" w14:textId="77777777" w:rsidTr="007B6554">
        <w:tc>
          <w:tcPr>
            <w:tcW w:w="1039" w:type="dxa"/>
            <w:shd w:val="clear" w:color="auto" w:fill="auto"/>
          </w:tcPr>
          <w:p w14:paraId="5EFF764F" w14:textId="77777777" w:rsidR="00AB7B90" w:rsidRPr="00ED614F" w:rsidRDefault="00E7598D" w:rsidP="00EE0167">
            <w:pPr>
              <w:spacing w:before="80" w:after="80" w:line="240" w:lineRule="auto"/>
              <w:ind w:left="-108"/>
              <w:rPr>
                <w:rFonts w:asciiTheme="minorHAnsi" w:hAnsiTheme="minorHAnsi" w:cstheme="minorHAnsi"/>
                <w:sz w:val="22"/>
                <w:szCs w:val="22"/>
              </w:rPr>
            </w:pPr>
            <w:r>
              <w:rPr>
                <w:rFonts w:asciiTheme="minorHAnsi" w:hAnsiTheme="minorHAnsi" w:cstheme="minorHAnsi"/>
                <w:noProof/>
                <w:sz w:val="22"/>
                <w:szCs w:val="22"/>
                <w:lang w:eastAsia="en-NZ"/>
              </w:rPr>
              <w:drawing>
                <wp:inline distT="0" distB="0" distL="0" distR="0" wp14:anchorId="063D578B" wp14:editId="7A543480">
                  <wp:extent cx="586800" cy="586800"/>
                  <wp:effectExtent l="0" t="0" r="3810" b="3810"/>
                  <wp:docPr id="17" name="Picture 17" descr="F:\ICONS GMRFx\ICONS dark grey\Icons_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CONS GMRFx\ICONS dark grey\Icons_Hom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470" w:type="dxa"/>
            <w:shd w:val="clear" w:color="auto" w:fill="auto"/>
          </w:tcPr>
          <w:p w14:paraId="096A8FE4" w14:textId="77777777" w:rsidR="00AB7B90" w:rsidRPr="002A216E" w:rsidRDefault="00120461" w:rsidP="00646453">
            <w:pPr>
              <w:pStyle w:val="ListParagraph"/>
              <w:keepNext/>
              <w:numPr>
                <w:ilvl w:val="1"/>
                <w:numId w:val="3"/>
              </w:numPr>
              <w:tabs>
                <w:tab w:val="left" w:pos="1701"/>
              </w:tabs>
              <w:spacing w:before="80" w:after="80" w:line="240" w:lineRule="auto"/>
              <w:ind w:left="475" w:right="34" w:hanging="475"/>
              <w:rPr>
                <w:rFonts w:asciiTheme="minorHAnsi" w:hAnsiTheme="minorHAnsi" w:cstheme="minorHAnsi"/>
                <w:b/>
                <w:bCs/>
                <w:color w:val="808080" w:themeColor="background1" w:themeShade="80"/>
                <w:sz w:val="28"/>
                <w:szCs w:val="28"/>
              </w:rPr>
            </w:pPr>
            <w:bookmarkStart w:id="8" w:name="Section_1_address_for_proposals"/>
            <w:r>
              <w:rPr>
                <w:rFonts w:asciiTheme="minorHAnsi" w:hAnsiTheme="minorHAnsi" w:cstheme="minorHAnsi"/>
                <w:b/>
                <w:bCs/>
                <w:color w:val="808080" w:themeColor="background1" w:themeShade="80"/>
                <w:sz w:val="28"/>
                <w:szCs w:val="28"/>
              </w:rPr>
              <w:t xml:space="preserve">Address for submitting your </w:t>
            </w:r>
            <w:r w:rsidR="00370027">
              <w:rPr>
                <w:rFonts w:asciiTheme="minorHAnsi" w:hAnsiTheme="minorHAnsi" w:cstheme="minorHAnsi"/>
                <w:b/>
                <w:bCs/>
                <w:color w:val="808080" w:themeColor="background1" w:themeShade="80"/>
                <w:sz w:val="28"/>
                <w:szCs w:val="28"/>
              </w:rPr>
              <w:t>Q</w:t>
            </w:r>
            <w:r w:rsidR="006943E4">
              <w:rPr>
                <w:rFonts w:asciiTheme="minorHAnsi" w:hAnsiTheme="minorHAnsi" w:cstheme="minorHAnsi"/>
                <w:b/>
                <w:bCs/>
                <w:color w:val="808080" w:themeColor="background1" w:themeShade="80"/>
                <w:sz w:val="28"/>
                <w:szCs w:val="28"/>
              </w:rPr>
              <w:t>uote</w:t>
            </w:r>
            <w:r w:rsidR="00AB7B90" w:rsidRPr="002A216E">
              <w:rPr>
                <w:rFonts w:asciiTheme="minorHAnsi" w:hAnsiTheme="minorHAnsi" w:cstheme="minorHAnsi"/>
                <w:b/>
                <w:bCs/>
                <w:color w:val="808080" w:themeColor="background1" w:themeShade="80"/>
                <w:sz w:val="28"/>
                <w:szCs w:val="28"/>
              </w:rPr>
              <w:t xml:space="preserve"> </w:t>
            </w:r>
            <w:bookmarkEnd w:id="8"/>
            <w:r w:rsidR="00A47EB1" w:rsidRPr="009F2C16">
              <w:rPr>
                <w:rFonts w:asciiTheme="minorHAnsi" w:hAnsiTheme="minorHAnsi" w:cstheme="minorHAnsi"/>
                <w:bCs/>
                <w:color w:val="FF0000"/>
                <w:szCs w:val="28"/>
                <w:highlight w:val="yellow"/>
              </w:rPr>
              <w:t>[Delete whichever not applicable]</w:t>
            </w:r>
          </w:p>
          <w:p w14:paraId="581ED37A" w14:textId="77777777" w:rsidR="00AB7B90" w:rsidRPr="00D7264D" w:rsidRDefault="007B6554" w:rsidP="009F2C16">
            <w:pPr>
              <w:pStyle w:val="ListParagraph"/>
              <w:numPr>
                <w:ilvl w:val="0"/>
                <w:numId w:val="13"/>
              </w:numPr>
              <w:spacing w:before="80" w:after="80" w:line="240" w:lineRule="auto"/>
              <w:ind w:hanging="249"/>
              <w:contextualSpacing w:val="0"/>
              <w:jc w:val="both"/>
              <w:rPr>
                <w:rFonts w:asciiTheme="minorHAnsi" w:hAnsiTheme="minorHAnsi" w:cstheme="minorHAnsi"/>
              </w:rPr>
            </w:pPr>
            <w:r w:rsidRPr="009F2C16">
              <w:rPr>
                <w:rFonts w:asciiTheme="minorHAnsi" w:hAnsiTheme="minorHAnsi" w:cstheme="minorHAnsi"/>
                <w:color w:val="FF0000"/>
                <w:highlight w:val="yellow"/>
              </w:rPr>
              <w:t>[EITHER]</w:t>
            </w:r>
            <w:r w:rsidRPr="009F2C16">
              <w:rPr>
                <w:rFonts w:asciiTheme="minorHAnsi" w:hAnsiTheme="minorHAnsi" w:cstheme="minorHAnsi"/>
                <w:color w:val="FF0000"/>
              </w:rPr>
              <w:t xml:space="preserve"> </w:t>
            </w:r>
            <w:r w:rsidR="006943E4">
              <w:rPr>
                <w:rFonts w:asciiTheme="minorHAnsi" w:hAnsiTheme="minorHAnsi" w:cstheme="minorHAnsi"/>
              </w:rPr>
              <w:t>Quote</w:t>
            </w:r>
            <w:r w:rsidR="00AB7B90" w:rsidRPr="00D7264D">
              <w:rPr>
                <w:rFonts w:asciiTheme="minorHAnsi" w:hAnsiTheme="minorHAnsi" w:cstheme="minorHAnsi"/>
              </w:rPr>
              <w:t xml:space="preserve">s must be submitted </w:t>
            </w:r>
            <w:r w:rsidR="00AB7B90" w:rsidRPr="0090060B">
              <w:rPr>
                <w:rFonts w:asciiTheme="minorHAnsi" w:hAnsiTheme="minorHAnsi" w:cstheme="minorHAnsi"/>
              </w:rPr>
              <w:t>by</w:t>
            </w:r>
            <w:r w:rsidR="008740F5" w:rsidRPr="0090060B">
              <w:rPr>
                <w:rFonts w:asciiTheme="minorHAnsi" w:hAnsiTheme="minorHAnsi" w:cstheme="minorHAnsi"/>
              </w:rPr>
              <w:t xml:space="preserve"> email</w:t>
            </w:r>
            <w:r w:rsidR="00370027" w:rsidRPr="0090060B">
              <w:rPr>
                <w:rFonts w:asciiTheme="minorHAnsi" w:hAnsiTheme="minorHAnsi" w:cstheme="minorHAnsi"/>
              </w:rPr>
              <w:t>/electronically</w:t>
            </w:r>
            <w:r w:rsidR="008740F5">
              <w:rPr>
                <w:rFonts w:asciiTheme="minorHAnsi" w:hAnsiTheme="minorHAnsi" w:cstheme="minorHAnsi"/>
              </w:rPr>
              <w:t xml:space="preserve"> </w:t>
            </w:r>
            <w:r w:rsidR="00E12D59">
              <w:rPr>
                <w:rFonts w:asciiTheme="minorHAnsi" w:hAnsiTheme="minorHAnsi" w:cstheme="minorHAnsi"/>
              </w:rPr>
              <w:t>no</w:t>
            </w:r>
            <w:r w:rsidR="007C7438">
              <w:rPr>
                <w:rFonts w:asciiTheme="minorHAnsi" w:hAnsiTheme="minorHAnsi" w:cstheme="minorHAnsi"/>
              </w:rPr>
              <w:t xml:space="preserve"> </w:t>
            </w:r>
            <w:r w:rsidR="00E12D59">
              <w:rPr>
                <w:rFonts w:asciiTheme="minorHAnsi" w:hAnsiTheme="minorHAnsi" w:cstheme="minorHAnsi"/>
              </w:rPr>
              <w:t xml:space="preserve">later </w:t>
            </w:r>
            <w:r w:rsidR="007C7438">
              <w:rPr>
                <w:rFonts w:asciiTheme="minorHAnsi" w:hAnsiTheme="minorHAnsi" w:cstheme="minorHAnsi"/>
              </w:rPr>
              <w:t>than</w:t>
            </w:r>
            <w:r w:rsidR="00E12D59">
              <w:rPr>
                <w:rFonts w:asciiTheme="minorHAnsi" w:hAnsiTheme="minorHAnsi" w:cstheme="minorHAnsi"/>
              </w:rPr>
              <w:t xml:space="preserve"> the Closing date and Time specified above </w:t>
            </w:r>
            <w:r w:rsidR="008740F5">
              <w:rPr>
                <w:rFonts w:asciiTheme="minorHAnsi" w:hAnsiTheme="minorHAnsi" w:cstheme="minorHAnsi"/>
              </w:rPr>
              <w:t>to the following address:</w:t>
            </w:r>
            <w:r w:rsidR="00AB7B90" w:rsidRPr="00D7264D">
              <w:rPr>
                <w:rFonts w:asciiTheme="minorHAnsi" w:hAnsiTheme="minorHAnsi" w:cstheme="minorHAnsi"/>
              </w:rPr>
              <w:t xml:space="preserve"> </w:t>
            </w:r>
          </w:p>
          <w:p w14:paraId="31A3CB42" w14:textId="77777777" w:rsidR="00AB7B90" w:rsidRPr="00D7264D" w:rsidRDefault="00AB7B90" w:rsidP="00EE0167">
            <w:pPr>
              <w:spacing w:before="80" w:after="80" w:line="240" w:lineRule="auto"/>
              <w:ind w:left="756"/>
              <w:rPr>
                <w:rFonts w:asciiTheme="minorHAnsi" w:hAnsiTheme="minorHAnsi" w:cstheme="minorHAnsi"/>
                <w:sz w:val="22"/>
                <w:szCs w:val="22"/>
              </w:rPr>
            </w:pPr>
            <w:r w:rsidRPr="00D7264D">
              <w:rPr>
                <w:rFonts w:asciiTheme="minorHAnsi" w:hAnsiTheme="minorHAnsi" w:cstheme="minorHAnsi"/>
                <w:sz w:val="22"/>
                <w:szCs w:val="22"/>
              </w:rPr>
              <w:t>[</w:t>
            </w:r>
            <w:r w:rsidRPr="00D7264D">
              <w:rPr>
                <w:rFonts w:asciiTheme="minorHAnsi" w:hAnsiTheme="minorHAnsi" w:cstheme="minorHAnsi"/>
                <w:sz w:val="22"/>
                <w:szCs w:val="22"/>
                <w:highlight w:val="yellow"/>
              </w:rPr>
              <w:t xml:space="preserve">insert </w:t>
            </w:r>
            <w:r w:rsidR="00E67AB7">
              <w:rPr>
                <w:rFonts w:asciiTheme="minorHAnsi" w:hAnsiTheme="minorHAnsi" w:cstheme="minorHAnsi"/>
                <w:sz w:val="22"/>
                <w:szCs w:val="22"/>
                <w:highlight w:val="yellow"/>
              </w:rPr>
              <w:t xml:space="preserve"> the </w:t>
            </w:r>
            <w:r w:rsidRPr="00D7264D">
              <w:rPr>
                <w:rFonts w:asciiTheme="minorHAnsi" w:hAnsiTheme="minorHAnsi" w:cstheme="minorHAnsi"/>
                <w:sz w:val="22"/>
                <w:szCs w:val="22"/>
                <w:highlight w:val="yellow"/>
              </w:rPr>
              <w:t xml:space="preserve">email </w:t>
            </w:r>
            <w:r w:rsidRPr="00120461">
              <w:rPr>
                <w:rFonts w:asciiTheme="minorHAnsi" w:hAnsiTheme="minorHAnsi" w:cstheme="minorHAnsi"/>
                <w:sz w:val="22"/>
                <w:szCs w:val="22"/>
                <w:highlight w:val="yellow"/>
              </w:rPr>
              <w:t>address</w:t>
            </w:r>
            <w:r w:rsidR="00E67AB7">
              <w:rPr>
                <w:rFonts w:asciiTheme="minorHAnsi" w:hAnsiTheme="minorHAnsi" w:cstheme="minorHAnsi"/>
                <w:sz w:val="22"/>
                <w:szCs w:val="22"/>
                <w:highlight w:val="yellow"/>
              </w:rPr>
              <w:t xml:space="preserve"> to which you wish to receive Quotes</w:t>
            </w:r>
            <w:r w:rsidRPr="00D7264D">
              <w:rPr>
                <w:rFonts w:asciiTheme="minorHAnsi" w:hAnsiTheme="minorHAnsi" w:cstheme="minorHAnsi"/>
                <w:sz w:val="22"/>
                <w:szCs w:val="22"/>
              </w:rPr>
              <w:t>]</w:t>
            </w:r>
          </w:p>
          <w:p w14:paraId="73B977F1" w14:textId="77777777" w:rsidR="00DF6010" w:rsidRDefault="006943E4" w:rsidP="009F2C16">
            <w:pPr>
              <w:pStyle w:val="ListParagraph"/>
              <w:numPr>
                <w:ilvl w:val="0"/>
                <w:numId w:val="13"/>
              </w:numPr>
              <w:spacing w:before="80" w:after="80" w:line="240" w:lineRule="auto"/>
              <w:ind w:hanging="249"/>
              <w:contextualSpacing w:val="0"/>
              <w:jc w:val="both"/>
              <w:rPr>
                <w:rFonts w:asciiTheme="minorHAnsi" w:hAnsiTheme="minorHAnsi" w:cstheme="minorHAnsi"/>
              </w:rPr>
            </w:pPr>
            <w:r>
              <w:rPr>
                <w:rFonts w:asciiTheme="minorHAnsi" w:hAnsiTheme="minorHAnsi" w:cstheme="minorHAnsi"/>
              </w:rPr>
              <w:t>Quote</w:t>
            </w:r>
            <w:r w:rsidR="00AB7B90" w:rsidRPr="00D7264D">
              <w:rPr>
                <w:rFonts w:asciiTheme="minorHAnsi" w:hAnsiTheme="minorHAnsi" w:cstheme="minorHAnsi"/>
              </w:rPr>
              <w:t>s sent by post or fax</w:t>
            </w:r>
            <w:r w:rsidR="00885F99">
              <w:rPr>
                <w:rFonts w:asciiTheme="minorHAnsi" w:hAnsiTheme="minorHAnsi" w:cstheme="minorHAnsi"/>
              </w:rPr>
              <w:t>, or hard copy delivered to our office,</w:t>
            </w:r>
            <w:r w:rsidR="00AB7B90" w:rsidRPr="00D7264D">
              <w:rPr>
                <w:rFonts w:asciiTheme="minorHAnsi" w:hAnsiTheme="minorHAnsi" w:cstheme="minorHAnsi"/>
              </w:rPr>
              <w:t xml:space="preserve"> will not be accepted.</w:t>
            </w:r>
          </w:p>
          <w:p w14:paraId="2D3B5801" w14:textId="77777777" w:rsidR="00A47EB1" w:rsidRDefault="007B6554" w:rsidP="009F2C16">
            <w:pPr>
              <w:pStyle w:val="ListParagraph"/>
              <w:numPr>
                <w:ilvl w:val="0"/>
                <w:numId w:val="13"/>
              </w:numPr>
              <w:spacing w:before="80" w:after="80" w:line="240" w:lineRule="auto"/>
              <w:ind w:hanging="249"/>
              <w:contextualSpacing w:val="0"/>
              <w:jc w:val="both"/>
              <w:rPr>
                <w:rFonts w:asciiTheme="minorHAnsi" w:hAnsiTheme="minorHAnsi" w:cstheme="minorHAnsi"/>
              </w:rPr>
            </w:pPr>
            <w:r w:rsidRPr="009F2C16">
              <w:rPr>
                <w:rFonts w:asciiTheme="minorHAnsi" w:hAnsiTheme="minorHAnsi" w:cstheme="minorHAnsi"/>
                <w:color w:val="FF0000"/>
                <w:highlight w:val="yellow"/>
              </w:rPr>
              <w:t>[OR]</w:t>
            </w:r>
            <w:r w:rsidRPr="009F2C16">
              <w:rPr>
                <w:rFonts w:asciiTheme="minorHAnsi" w:hAnsiTheme="minorHAnsi" w:cstheme="minorHAnsi"/>
                <w:color w:val="FF0000"/>
              </w:rPr>
              <w:t xml:space="preserve"> </w:t>
            </w:r>
            <w:r w:rsidR="00A47EB1">
              <w:rPr>
                <w:rFonts w:asciiTheme="minorHAnsi" w:hAnsiTheme="minorHAnsi" w:cstheme="minorHAnsi"/>
              </w:rPr>
              <w:t>Quotes must be delivered to the Tender Box no later than the Closing Date and Time specified above.  Location of the Tender Box is [</w:t>
            </w:r>
            <w:r w:rsidR="00A47EB1" w:rsidRPr="000B1397">
              <w:rPr>
                <w:rFonts w:asciiTheme="minorHAnsi" w:hAnsiTheme="minorHAnsi" w:cstheme="minorHAnsi"/>
                <w:highlight w:val="yellow"/>
              </w:rPr>
              <w:t>please insert location where the tender Box is located</w:t>
            </w:r>
            <w:r w:rsidR="00A47EB1">
              <w:rPr>
                <w:rFonts w:asciiTheme="minorHAnsi" w:hAnsiTheme="minorHAnsi" w:cstheme="minorHAnsi"/>
              </w:rPr>
              <w:t>]</w:t>
            </w:r>
          </w:p>
          <w:p w14:paraId="58ABF727" w14:textId="77777777" w:rsidR="007C7438" w:rsidRPr="00D023D3" w:rsidRDefault="007C7438" w:rsidP="009F2C16">
            <w:pPr>
              <w:pStyle w:val="ListParagraph"/>
              <w:numPr>
                <w:ilvl w:val="0"/>
                <w:numId w:val="13"/>
              </w:numPr>
              <w:spacing w:before="80" w:after="80" w:line="240" w:lineRule="auto"/>
              <w:ind w:hanging="249"/>
              <w:contextualSpacing w:val="0"/>
              <w:jc w:val="both"/>
              <w:rPr>
                <w:rFonts w:asciiTheme="minorHAnsi" w:hAnsiTheme="minorHAnsi" w:cstheme="minorHAnsi"/>
              </w:rPr>
            </w:pPr>
            <w:r>
              <w:rPr>
                <w:rFonts w:asciiTheme="minorHAnsi" w:hAnsiTheme="minorHAnsi" w:cstheme="minorHAnsi"/>
              </w:rPr>
              <w:t>Quotes sent by email/electronically or any other means will not be accepted.</w:t>
            </w:r>
          </w:p>
        </w:tc>
      </w:tr>
      <w:tr w:rsidR="00AB7B90" w:rsidRPr="00ED614F" w14:paraId="362A032A" w14:textId="77777777" w:rsidTr="007B6554">
        <w:tc>
          <w:tcPr>
            <w:tcW w:w="1039" w:type="dxa"/>
            <w:shd w:val="clear" w:color="auto" w:fill="auto"/>
          </w:tcPr>
          <w:p w14:paraId="160B073C" w14:textId="77777777" w:rsidR="00AB7B90" w:rsidRDefault="00E7598D" w:rsidP="00EE0167">
            <w:pPr>
              <w:spacing w:before="80" w:after="80" w:line="240" w:lineRule="auto"/>
              <w:ind w:left="-108"/>
              <w:rPr>
                <w:rFonts w:asciiTheme="minorHAnsi" w:hAnsiTheme="minorHAnsi" w:cstheme="minorHAnsi"/>
                <w:noProof/>
                <w:sz w:val="22"/>
                <w:szCs w:val="22"/>
                <w:lang w:eastAsia="en-NZ"/>
              </w:rPr>
            </w:pPr>
            <w:r>
              <w:rPr>
                <w:rFonts w:asciiTheme="minorHAnsi" w:hAnsiTheme="minorHAnsi" w:cstheme="minorHAnsi"/>
                <w:noProof/>
                <w:sz w:val="22"/>
                <w:szCs w:val="22"/>
                <w:lang w:eastAsia="en-NZ"/>
              </w:rPr>
              <w:drawing>
                <wp:inline distT="0" distB="0" distL="0" distR="0" wp14:anchorId="0B6F1DDF" wp14:editId="40D9A1CB">
                  <wp:extent cx="586800" cy="586800"/>
                  <wp:effectExtent l="0" t="0" r="3810" b="3810"/>
                  <wp:docPr id="18" name="Picture 18" descr="F:\ICONS GMRFx\ICONS dark grey\Icons_K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CONS GMRFx\ICONS dark grey\Icons_Key.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470" w:type="dxa"/>
            <w:shd w:val="clear" w:color="auto" w:fill="auto"/>
          </w:tcPr>
          <w:p w14:paraId="402151C7" w14:textId="77777777" w:rsidR="00AB7B90" w:rsidRDefault="00AD6166" w:rsidP="00646453">
            <w:pPr>
              <w:pStyle w:val="ListParagraph"/>
              <w:keepNext/>
              <w:numPr>
                <w:ilvl w:val="1"/>
                <w:numId w:val="3"/>
              </w:numPr>
              <w:tabs>
                <w:tab w:val="left" w:pos="1701"/>
              </w:tabs>
              <w:spacing w:before="80" w:after="80" w:line="240" w:lineRule="auto"/>
              <w:ind w:left="473" w:right="34" w:hanging="473"/>
              <w:rPr>
                <w:rFonts w:asciiTheme="minorHAnsi" w:hAnsiTheme="minorHAnsi" w:cstheme="minorHAnsi"/>
                <w:b/>
                <w:bCs/>
                <w:color w:val="808080" w:themeColor="background1" w:themeShade="80"/>
                <w:sz w:val="28"/>
                <w:szCs w:val="28"/>
              </w:rPr>
            </w:pPr>
            <w:bookmarkStart w:id="9" w:name="Section_1_point_of_contact"/>
            <w:bookmarkStart w:id="10" w:name="Section_1_conditions_of_tender"/>
            <w:r>
              <w:rPr>
                <w:rFonts w:asciiTheme="minorHAnsi" w:hAnsiTheme="minorHAnsi" w:cstheme="minorHAnsi"/>
                <w:b/>
                <w:bCs/>
                <w:color w:val="808080" w:themeColor="background1" w:themeShade="80"/>
                <w:sz w:val="28"/>
                <w:szCs w:val="28"/>
              </w:rPr>
              <w:t>Our</w:t>
            </w:r>
            <w:r w:rsidR="00AB7B90">
              <w:rPr>
                <w:rFonts w:asciiTheme="minorHAnsi" w:hAnsiTheme="minorHAnsi" w:cstheme="minorHAnsi"/>
                <w:b/>
                <w:bCs/>
                <w:color w:val="808080" w:themeColor="background1" w:themeShade="80"/>
                <w:sz w:val="28"/>
                <w:szCs w:val="28"/>
              </w:rPr>
              <w:t xml:space="preserve"> </w:t>
            </w:r>
            <w:r w:rsidR="00E75B48">
              <w:rPr>
                <w:rFonts w:asciiTheme="minorHAnsi" w:hAnsiTheme="minorHAnsi" w:cstheme="minorHAnsi"/>
                <w:b/>
                <w:bCs/>
                <w:color w:val="808080" w:themeColor="background1" w:themeShade="80"/>
                <w:sz w:val="28"/>
                <w:szCs w:val="28"/>
              </w:rPr>
              <w:t>RFQ Process, Terms and Conditions</w:t>
            </w:r>
          </w:p>
          <w:bookmarkEnd w:id="9"/>
          <w:bookmarkEnd w:id="10"/>
          <w:p w14:paraId="594B15FC" w14:textId="77777777" w:rsidR="00620504" w:rsidRPr="00D7264D" w:rsidRDefault="00620504" w:rsidP="009F2C16">
            <w:pPr>
              <w:pStyle w:val="ListParagraph"/>
              <w:numPr>
                <w:ilvl w:val="0"/>
                <w:numId w:val="18"/>
              </w:numPr>
              <w:spacing w:before="80" w:after="80" w:line="240" w:lineRule="auto"/>
              <w:ind w:hanging="252"/>
              <w:contextualSpacing w:val="0"/>
              <w:jc w:val="both"/>
              <w:rPr>
                <w:rFonts w:asciiTheme="minorHAnsi" w:hAnsiTheme="minorHAnsi" w:cstheme="minorHAnsi"/>
                <w:bCs/>
              </w:rPr>
            </w:pPr>
            <w:r w:rsidRPr="00D7264D">
              <w:rPr>
                <w:rFonts w:asciiTheme="minorHAnsi" w:hAnsiTheme="minorHAnsi" w:cstheme="minorHAnsi"/>
                <w:b/>
              </w:rPr>
              <w:t xml:space="preserve">Offer </w:t>
            </w:r>
            <w:r w:rsidR="00D7264D" w:rsidRPr="00D7264D">
              <w:rPr>
                <w:rFonts w:asciiTheme="minorHAnsi" w:hAnsiTheme="minorHAnsi" w:cstheme="minorHAnsi"/>
                <w:b/>
              </w:rPr>
              <w:t>Validity Period</w:t>
            </w:r>
            <w:r w:rsidRPr="00A617B3">
              <w:rPr>
                <w:rFonts w:asciiTheme="minorHAnsi" w:hAnsiTheme="minorHAnsi" w:cstheme="minorHAnsi"/>
              </w:rPr>
              <w:t>: I</w:t>
            </w:r>
            <w:r w:rsidRPr="00A617B3">
              <w:rPr>
                <w:rFonts w:asciiTheme="minorHAnsi" w:hAnsiTheme="minorHAnsi" w:cstheme="minorHAnsi"/>
                <w:bCs/>
              </w:rPr>
              <w:t xml:space="preserve">n submitting a </w:t>
            </w:r>
            <w:r w:rsidR="006943E4">
              <w:rPr>
                <w:rFonts w:asciiTheme="minorHAnsi" w:hAnsiTheme="minorHAnsi" w:cstheme="minorHAnsi"/>
                <w:bCs/>
              </w:rPr>
              <w:t>Quote</w:t>
            </w:r>
            <w:r w:rsidR="00D7264D" w:rsidRPr="00A617B3">
              <w:rPr>
                <w:rFonts w:asciiTheme="minorHAnsi" w:hAnsiTheme="minorHAnsi" w:cstheme="minorHAnsi"/>
                <w:bCs/>
              </w:rPr>
              <w:t xml:space="preserve"> </w:t>
            </w:r>
            <w:r w:rsidR="00996BCC">
              <w:rPr>
                <w:rFonts w:asciiTheme="minorHAnsi" w:hAnsiTheme="minorHAnsi" w:cstheme="minorHAnsi"/>
                <w:bCs/>
              </w:rPr>
              <w:t>the</w:t>
            </w:r>
            <w:r w:rsidRPr="00D7264D">
              <w:rPr>
                <w:rFonts w:asciiTheme="minorHAnsi" w:hAnsiTheme="minorHAnsi" w:cstheme="minorHAnsi"/>
                <w:bCs/>
              </w:rPr>
              <w:t xml:space="preserve"> </w:t>
            </w:r>
            <w:r w:rsidR="00D7128D" w:rsidRPr="00D7264D">
              <w:rPr>
                <w:rFonts w:asciiTheme="minorHAnsi" w:hAnsiTheme="minorHAnsi" w:cstheme="minorHAnsi"/>
                <w:bCs/>
              </w:rPr>
              <w:t>Respondent</w:t>
            </w:r>
            <w:r w:rsidRPr="00D7264D">
              <w:rPr>
                <w:rFonts w:asciiTheme="minorHAnsi" w:hAnsiTheme="minorHAnsi" w:cstheme="minorHAnsi"/>
                <w:bCs/>
              </w:rPr>
              <w:t xml:space="preserve"> agrees that their </w:t>
            </w:r>
            <w:r w:rsidR="006943E4">
              <w:rPr>
                <w:rFonts w:asciiTheme="minorHAnsi" w:hAnsiTheme="minorHAnsi" w:cstheme="minorHAnsi"/>
                <w:bCs/>
              </w:rPr>
              <w:t>Quote</w:t>
            </w:r>
            <w:r w:rsidRPr="00D7264D">
              <w:rPr>
                <w:rFonts w:asciiTheme="minorHAnsi" w:hAnsiTheme="minorHAnsi" w:cstheme="minorHAnsi"/>
                <w:bCs/>
              </w:rPr>
              <w:t xml:space="preserve"> will remain open for acceptance by the </w:t>
            </w:r>
            <w:r w:rsidR="00D7128D" w:rsidRPr="00D7264D">
              <w:rPr>
                <w:rFonts w:asciiTheme="minorHAnsi" w:hAnsiTheme="minorHAnsi" w:cstheme="minorHAnsi"/>
                <w:bCs/>
              </w:rPr>
              <w:t>Buyer</w:t>
            </w:r>
            <w:r w:rsidRPr="00D7264D">
              <w:rPr>
                <w:rFonts w:asciiTheme="minorHAnsi" w:hAnsiTheme="minorHAnsi" w:cstheme="minorHAnsi"/>
                <w:bCs/>
              </w:rPr>
              <w:t xml:space="preserve"> for [</w:t>
            </w:r>
            <w:r w:rsidRPr="00D7264D">
              <w:rPr>
                <w:rFonts w:asciiTheme="minorHAnsi" w:hAnsiTheme="minorHAnsi" w:cstheme="minorHAnsi"/>
                <w:bCs/>
                <w:highlight w:val="yellow"/>
              </w:rPr>
              <w:t>insert number</w:t>
            </w:r>
            <w:r w:rsidRPr="00D7264D">
              <w:rPr>
                <w:rFonts w:asciiTheme="minorHAnsi" w:hAnsiTheme="minorHAnsi" w:cstheme="minorHAnsi"/>
                <w:bCs/>
              </w:rPr>
              <w:t xml:space="preserve">] calendar months from the </w:t>
            </w:r>
            <w:r w:rsidR="00370027">
              <w:rPr>
                <w:rFonts w:asciiTheme="minorHAnsi" w:hAnsiTheme="minorHAnsi" w:cstheme="minorHAnsi"/>
                <w:bCs/>
              </w:rPr>
              <w:t xml:space="preserve">Deadline for </w:t>
            </w:r>
            <w:r w:rsidR="00DE7502">
              <w:rPr>
                <w:rFonts w:asciiTheme="minorHAnsi" w:hAnsiTheme="minorHAnsi" w:cstheme="minorHAnsi"/>
                <w:bCs/>
              </w:rPr>
              <w:t>Quote</w:t>
            </w:r>
            <w:r w:rsidR="00370027">
              <w:rPr>
                <w:rFonts w:asciiTheme="minorHAnsi" w:hAnsiTheme="minorHAnsi" w:cstheme="minorHAnsi"/>
                <w:bCs/>
              </w:rPr>
              <w:t>s</w:t>
            </w:r>
            <w:r w:rsidRPr="00D7264D">
              <w:rPr>
                <w:rFonts w:asciiTheme="minorHAnsi" w:hAnsiTheme="minorHAnsi" w:cstheme="minorHAnsi"/>
                <w:bCs/>
              </w:rPr>
              <w:t xml:space="preserve">. </w:t>
            </w:r>
          </w:p>
          <w:p w14:paraId="30974475" w14:textId="77777777" w:rsidR="00F93614" w:rsidRPr="00F65871" w:rsidRDefault="00FF48EE" w:rsidP="009F2C16">
            <w:pPr>
              <w:pStyle w:val="ListParagraph"/>
              <w:numPr>
                <w:ilvl w:val="0"/>
                <w:numId w:val="18"/>
              </w:numPr>
              <w:spacing w:before="80" w:after="80" w:line="240" w:lineRule="auto"/>
              <w:ind w:hanging="252"/>
              <w:contextualSpacing w:val="0"/>
              <w:jc w:val="both"/>
              <w:rPr>
                <w:rFonts w:asciiTheme="minorHAnsi" w:hAnsiTheme="minorHAnsi" w:cstheme="minorHAnsi"/>
              </w:rPr>
            </w:pPr>
            <w:r>
              <w:rPr>
                <w:rFonts w:asciiTheme="minorHAnsi" w:hAnsiTheme="minorHAnsi" w:cstheme="minorHAnsi"/>
              </w:rPr>
              <w:t>The</w:t>
            </w:r>
            <w:r w:rsidR="00AB7B90" w:rsidRPr="00D7264D">
              <w:rPr>
                <w:rFonts w:asciiTheme="minorHAnsi" w:hAnsiTheme="minorHAnsi" w:cstheme="minorHAnsi"/>
              </w:rPr>
              <w:t xml:space="preserve"> </w:t>
            </w:r>
            <w:r w:rsidR="001B0C97">
              <w:rPr>
                <w:rFonts w:asciiTheme="minorHAnsi" w:hAnsiTheme="minorHAnsi" w:cstheme="minorHAnsi"/>
              </w:rPr>
              <w:t>RFQ</w:t>
            </w:r>
            <w:r w:rsidR="00AB7B90" w:rsidRPr="00D7264D">
              <w:rPr>
                <w:rFonts w:asciiTheme="minorHAnsi" w:hAnsiTheme="minorHAnsi" w:cstheme="minorHAnsi"/>
              </w:rPr>
              <w:t xml:space="preserve"> is subject to the </w:t>
            </w:r>
            <w:r w:rsidR="00E75B48">
              <w:rPr>
                <w:rFonts w:asciiTheme="minorHAnsi" w:hAnsiTheme="minorHAnsi" w:cstheme="minorHAnsi"/>
              </w:rPr>
              <w:t>RFQ Process, Terms and Conditions</w:t>
            </w:r>
            <w:r w:rsidR="00BA16C6">
              <w:rPr>
                <w:rFonts w:asciiTheme="minorHAnsi" w:hAnsiTheme="minorHAnsi" w:cstheme="minorHAnsi"/>
              </w:rPr>
              <w:t xml:space="preserve"> </w:t>
            </w:r>
            <w:r w:rsidR="00370027">
              <w:rPr>
                <w:rFonts w:asciiTheme="minorHAnsi" w:hAnsiTheme="minorHAnsi" w:cstheme="minorHAnsi"/>
              </w:rPr>
              <w:t>(</w:t>
            </w:r>
            <w:r w:rsidR="005542CC">
              <w:rPr>
                <w:rFonts w:asciiTheme="minorHAnsi" w:hAnsiTheme="minorHAnsi" w:cstheme="minorHAnsi"/>
              </w:rPr>
              <w:t>Section 6).</w:t>
            </w:r>
            <w:r w:rsidR="00274E54">
              <w:rPr>
                <w:rFonts w:asciiTheme="minorHAnsi" w:hAnsiTheme="minorHAnsi" w:cstheme="minorHAnsi"/>
              </w:rPr>
              <w:t xml:space="preserve"> </w:t>
            </w:r>
          </w:p>
        </w:tc>
      </w:tr>
    </w:tbl>
    <w:p w14:paraId="04C820C0" w14:textId="77777777" w:rsidR="00CB11E7" w:rsidRPr="003A778D" w:rsidRDefault="000A4082" w:rsidP="0032691C">
      <w:pPr>
        <w:pStyle w:val="Heading1"/>
        <w:spacing w:before="240"/>
        <w:rPr>
          <w:rFonts w:asciiTheme="minorHAnsi" w:hAnsiTheme="minorHAnsi" w:cstheme="minorHAnsi"/>
          <w:bCs w:val="0"/>
          <w:color w:val="008000"/>
          <w:sz w:val="56"/>
          <w:szCs w:val="56"/>
        </w:rPr>
      </w:pPr>
      <w:bookmarkStart w:id="11" w:name="_SECTION_2:_Our"/>
      <w:bookmarkStart w:id="12" w:name="Section_2_requirements"/>
      <w:bookmarkStart w:id="13" w:name="_Toc306892491"/>
      <w:bookmarkStart w:id="14" w:name="_Toc387326109"/>
      <w:bookmarkStart w:id="15" w:name="_Toc391910783"/>
      <w:bookmarkEnd w:id="11"/>
      <w:bookmarkEnd w:id="12"/>
      <w:r w:rsidRPr="003A778D">
        <w:rPr>
          <w:rFonts w:asciiTheme="minorHAnsi" w:hAnsiTheme="minorHAnsi" w:cstheme="minorHAnsi"/>
          <w:bCs w:val="0"/>
          <w:color w:val="008000"/>
          <w:sz w:val="56"/>
          <w:szCs w:val="56"/>
        </w:rPr>
        <w:t xml:space="preserve">SECTION 2: Our </w:t>
      </w:r>
      <w:r w:rsidR="00D81B4D" w:rsidRPr="003A778D">
        <w:rPr>
          <w:rFonts w:asciiTheme="minorHAnsi" w:hAnsiTheme="minorHAnsi" w:cstheme="minorHAnsi"/>
          <w:bCs w:val="0"/>
          <w:color w:val="008000"/>
          <w:sz w:val="56"/>
          <w:szCs w:val="56"/>
        </w:rPr>
        <w:t>Requirements</w:t>
      </w:r>
      <w:bookmarkEnd w:id="13"/>
      <w:bookmarkEnd w:id="14"/>
      <w:bookmarkEnd w:id="15"/>
    </w:p>
    <w:p w14:paraId="0C9D2BF6" w14:textId="782AF7CA" w:rsidR="00751FD9" w:rsidRPr="00E86BC2" w:rsidRDefault="00751FD9" w:rsidP="00751FD9">
      <w:pPr>
        <w:pStyle w:val="ListParagraph"/>
        <w:keepNext/>
        <w:numPr>
          <w:ilvl w:val="1"/>
          <w:numId w:val="10"/>
        </w:numPr>
        <w:spacing w:before="80" w:after="80" w:line="240" w:lineRule="auto"/>
        <w:ind w:left="425" w:right="34" w:hanging="425"/>
        <w:rPr>
          <w:rFonts w:asciiTheme="minorHAnsi" w:hAnsiTheme="minorHAnsi" w:cstheme="minorHAnsi"/>
          <w:b/>
          <w:bCs/>
          <w:color w:val="808080" w:themeColor="background1" w:themeShade="80"/>
          <w:sz w:val="28"/>
          <w:szCs w:val="28"/>
        </w:rPr>
      </w:pPr>
      <w:r w:rsidRPr="00E86BC2">
        <w:rPr>
          <w:rFonts w:asciiTheme="minorHAnsi" w:hAnsiTheme="minorHAnsi" w:cstheme="minorHAnsi"/>
          <w:b/>
          <w:bCs/>
          <w:color w:val="808080" w:themeColor="background1" w:themeShade="80"/>
          <w:sz w:val="28"/>
          <w:szCs w:val="28"/>
        </w:rPr>
        <w:t>What we require</w:t>
      </w:r>
      <w:r w:rsidR="009F2C16">
        <w:rPr>
          <w:rFonts w:asciiTheme="minorHAnsi" w:hAnsiTheme="minorHAnsi" w:cstheme="minorHAnsi"/>
          <w:b/>
          <w:bCs/>
          <w:color w:val="808080" w:themeColor="background1" w:themeShade="80"/>
          <w:sz w:val="28"/>
          <w:szCs w:val="28"/>
        </w:rPr>
        <w:t xml:space="preserve"> </w:t>
      </w:r>
      <w:r w:rsidR="009F2C16" w:rsidRPr="009F2C16">
        <w:rPr>
          <w:rFonts w:asciiTheme="minorHAnsi" w:hAnsiTheme="minorHAnsi" w:cstheme="minorHAnsi"/>
          <w:bCs/>
          <w:color w:val="FF0000"/>
          <w:szCs w:val="28"/>
        </w:rPr>
        <w:t>[YOU MAY DESCRIBE YOUR REQUIREMENTS HERE, OR ATTACH A DETAILED LIST OF REQUIREMENTS]</w:t>
      </w:r>
    </w:p>
    <w:p w14:paraId="04AC376A" w14:textId="77777777" w:rsidR="00751FD9" w:rsidRPr="006A5953" w:rsidRDefault="00751FD9" w:rsidP="00751FD9">
      <w:pPr>
        <w:spacing w:before="80" w:after="80" w:line="276" w:lineRule="auto"/>
        <w:ind w:left="426"/>
        <w:rPr>
          <w:rFonts w:asciiTheme="minorHAnsi" w:hAnsiTheme="minorHAnsi" w:cstheme="minorHAnsi"/>
          <w:sz w:val="22"/>
          <w:szCs w:val="22"/>
          <w:highlight w:val="yellow"/>
        </w:rPr>
      </w:pPr>
      <w:r w:rsidRPr="006A5953">
        <w:rPr>
          <w:rFonts w:asciiTheme="minorHAnsi" w:hAnsiTheme="minorHAnsi" w:cstheme="minorHAnsi"/>
          <w:sz w:val="22"/>
          <w:szCs w:val="22"/>
          <w:highlight w:val="yellow"/>
        </w:rPr>
        <w:t>We are seeking a solution that [describe the specific goods or services required</w:t>
      </w:r>
      <w:r w:rsidR="00F754B5">
        <w:rPr>
          <w:rFonts w:asciiTheme="minorHAnsi" w:hAnsiTheme="minorHAnsi" w:cstheme="minorHAnsi"/>
          <w:sz w:val="22"/>
          <w:szCs w:val="22"/>
          <w:highlight w:val="yellow"/>
        </w:rPr>
        <w:t>, alternatively attach the detailed specifications</w:t>
      </w:r>
      <w:r w:rsidRPr="006A5953">
        <w:rPr>
          <w:rFonts w:asciiTheme="minorHAnsi" w:hAnsiTheme="minorHAnsi" w:cstheme="minorHAnsi"/>
          <w:sz w:val="22"/>
          <w:szCs w:val="22"/>
          <w:highlight w:val="yellow"/>
        </w:rPr>
        <w:t xml:space="preserve">]. </w:t>
      </w:r>
    </w:p>
    <w:p w14:paraId="5DD69614" w14:textId="77777777" w:rsidR="00897051" w:rsidRPr="002D3E2B" w:rsidRDefault="00542486" w:rsidP="00751FD9">
      <w:pPr>
        <w:pStyle w:val="Normalbullet"/>
        <w:numPr>
          <w:ilvl w:val="0"/>
          <w:numId w:val="0"/>
        </w:numPr>
        <w:spacing w:before="80" w:after="80" w:line="276" w:lineRule="auto"/>
        <w:ind w:left="426"/>
        <w:rPr>
          <w:rFonts w:asciiTheme="minorHAnsi" w:hAnsiTheme="minorHAnsi" w:cstheme="minorHAnsi"/>
          <w:color w:val="000000" w:themeColor="text1"/>
          <w:sz w:val="22"/>
          <w:szCs w:val="22"/>
          <w:highlight w:val="yellow"/>
        </w:rPr>
      </w:pPr>
      <w:r w:rsidRPr="002D3E2B">
        <w:rPr>
          <w:rFonts w:asciiTheme="minorHAnsi" w:hAnsiTheme="minorHAnsi" w:cstheme="minorHAnsi"/>
          <w:color w:val="000000" w:themeColor="text1"/>
          <w:sz w:val="22"/>
          <w:szCs w:val="22"/>
          <w:highlight w:val="yellow"/>
        </w:rPr>
        <w:t>We estimate</w:t>
      </w:r>
      <w:r w:rsidR="00885F99">
        <w:rPr>
          <w:rFonts w:asciiTheme="minorHAnsi" w:hAnsiTheme="minorHAnsi" w:cstheme="minorHAnsi"/>
          <w:color w:val="000000" w:themeColor="text1"/>
          <w:sz w:val="22"/>
          <w:szCs w:val="22"/>
          <w:highlight w:val="yellow"/>
        </w:rPr>
        <w:t xml:space="preserve"> the quantity to be delivered is</w:t>
      </w:r>
      <w:r w:rsidRPr="002D3E2B">
        <w:rPr>
          <w:rFonts w:asciiTheme="minorHAnsi" w:hAnsiTheme="minorHAnsi" w:cstheme="minorHAnsi"/>
          <w:color w:val="000000" w:themeColor="text1"/>
          <w:sz w:val="22"/>
          <w:szCs w:val="22"/>
          <w:highlight w:val="yellow"/>
        </w:rPr>
        <w:t xml:space="preserve"> [</w:t>
      </w:r>
      <w:r w:rsidR="00914D8C" w:rsidRPr="002D3E2B">
        <w:rPr>
          <w:rFonts w:asciiTheme="minorHAnsi" w:hAnsiTheme="minorHAnsi" w:cstheme="minorHAnsi"/>
          <w:color w:val="000000" w:themeColor="text1"/>
          <w:sz w:val="22"/>
          <w:szCs w:val="22"/>
          <w:highlight w:val="yellow"/>
        </w:rPr>
        <w:t>provide details about</w:t>
      </w:r>
      <w:r w:rsidRPr="002D3E2B">
        <w:rPr>
          <w:rFonts w:asciiTheme="minorHAnsi" w:hAnsiTheme="minorHAnsi" w:cstheme="minorHAnsi"/>
          <w:color w:val="000000" w:themeColor="text1"/>
          <w:sz w:val="22"/>
          <w:szCs w:val="22"/>
          <w:highlight w:val="yellow"/>
        </w:rPr>
        <w:t xml:space="preserve"> quantity]. </w:t>
      </w:r>
    </w:p>
    <w:p w14:paraId="0C485C6E" w14:textId="77777777" w:rsidR="00897051" w:rsidRPr="002D3E2B" w:rsidRDefault="00914D8C" w:rsidP="00751FD9">
      <w:pPr>
        <w:pStyle w:val="Normalbullet"/>
        <w:numPr>
          <w:ilvl w:val="0"/>
          <w:numId w:val="0"/>
        </w:numPr>
        <w:spacing w:before="80" w:after="80" w:line="276" w:lineRule="auto"/>
        <w:ind w:left="426"/>
        <w:rPr>
          <w:rFonts w:asciiTheme="minorHAnsi" w:hAnsiTheme="minorHAnsi" w:cstheme="minorHAnsi"/>
          <w:color w:val="000000" w:themeColor="text1"/>
          <w:sz w:val="22"/>
          <w:szCs w:val="22"/>
          <w:highlight w:val="yellow"/>
        </w:rPr>
      </w:pPr>
      <w:r w:rsidRPr="002D3E2B">
        <w:rPr>
          <w:rFonts w:asciiTheme="minorHAnsi" w:hAnsiTheme="minorHAnsi" w:cstheme="minorHAnsi"/>
          <w:color w:val="000000" w:themeColor="text1"/>
          <w:sz w:val="22"/>
          <w:szCs w:val="22"/>
          <w:highlight w:val="yellow"/>
        </w:rPr>
        <w:t xml:space="preserve">We require the [goods / services] to be delivered at [insert location for delivery]. </w:t>
      </w:r>
    </w:p>
    <w:p w14:paraId="4F0E8F4C" w14:textId="5343DFA0" w:rsidR="0012146E" w:rsidRDefault="00914D8C" w:rsidP="00751FD9">
      <w:pPr>
        <w:pStyle w:val="Normalbullet"/>
        <w:numPr>
          <w:ilvl w:val="0"/>
          <w:numId w:val="0"/>
        </w:numPr>
        <w:spacing w:before="80" w:after="80" w:line="276" w:lineRule="auto"/>
        <w:ind w:left="426"/>
        <w:rPr>
          <w:rFonts w:asciiTheme="minorHAnsi" w:hAnsiTheme="minorHAnsi" w:cstheme="minorHAnsi"/>
          <w:color w:val="000000" w:themeColor="text1"/>
          <w:sz w:val="22"/>
          <w:szCs w:val="22"/>
        </w:rPr>
      </w:pPr>
      <w:r w:rsidRPr="002D3E2B">
        <w:rPr>
          <w:rFonts w:asciiTheme="minorHAnsi" w:hAnsiTheme="minorHAnsi" w:cstheme="minorHAnsi"/>
          <w:color w:val="000000" w:themeColor="text1"/>
          <w:sz w:val="22"/>
          <w:szCs w:val="22"/>
          <w:highlight w:val="yellow"/>
        </w:rPr>
        <w:t>Payment will be [on successful delivery of milestones / at the end of the contract / monthly on invoice</w:t>
      </w:r>
      <w:r w:rsidR="00E12D59">
        <w:rPr>
          <w:rFonts w:asciiTheme="minorHAnsi" w:hAnsiTheme="minorHAnsi" w:cstheme="minorHAnsi"/>
          <w:color w:val="000000" w:themeColor="text1"/>
          <w:sz w:val="22"/>
          <w:szCs w:val="22"/>
          <w:highlight w:val="yellow"/>
        </w:rPr>
        <w:t xml:space="preserve"> </w:t>
      </w:r>
      <w:r w:rsidR="00B32B86">
        <w:rPr>
          <w:rFonts w:asciiTheme="minorHAnsi" w:hAnsiTheme="minorHAnsi" w:cstheme="minorHAnsi"/>
          <w:color w:val="000000" w:themeColor="text1"/>
          <w:sz w:val="22"/>
          <w:szCs w:val="22"/>
        </w:rPr>
        <w:t xml:space="preserve">subject to </w:t>
      </w:r>
      <w:r w:rsidR="00D532C2">
        <w:rPr>
          <w:rFonts w:asciiTheme="minorHAnsi" w:hAnsiTheme="minorHAnsi" w:cstheme="minorHAnsi"/>
          <w:color w:val="000000" w:themeColor="text1"/>
          <w:sz w:val="22"/>
          <w:szCs w:val="22"/>
        </w:rPr>
        <w:t>Unitec</w:t>
      </w:r>
      <w:r w:rsidR="00B32B86">
        <w:rPr>
          <w:rFonts w:asciiTheme="minorHAnsi" w:hAnsiTheme="minorHAnsi" w:cstheme="minorHAnsi"/>
          <w:color w:val="000000" w:themeColor="text1"/>
          <w:sz w:val="22"/>
          <w:szCs w:val="22"/>
        </w:rPr>
        <w:t xml:space="preserve"> </w:t>
      </w:r>
      <w:r w:rsidR="008B6D2F">
        <w:rPr>
          <w:rFonts w:asciiTheme="minorHAnsi" w:hAnsiTheme="minorHAnsi" w:cstheme="minorHAnsi"/>
          <w:color w:val="000000" w:themeColor="text1"/>
          <w:sz w:val="22"/>
          <w:szCs w:val="22"/>
        </w:rPr>
        <w:t>payment terms</w:t>
      </w:r>
      <w:r w:rsidR="00B32B86">
        <w:rPr>
          <w:rFonts w:asciiTheme="minorHAnsi" w:hAnsiTheme="minorHAnsi" w:cstheme="minorHAnsi"/>
          <w:color w:val="000000" w:themeColor="text1"/>
          <w:sz w:val="22"/>
          <w:szCs w:val="22"/>
        </w:rPr>
        <w:t>.</w:t>
      </w:r>
    </w:p>
    <w:p w14:paraId="110F4587" w14:textId="4224A12C" w:rsidR="00897051" w:rsidRPr="002D3E2B" w:rsidRDefault="00D532C2" w:rsidP="008A5DAA">
      <w:pPr>
        <w:pStyle w:val="Normalbullet"/>
        <w:numPr>
          <w:ilvl w:val="0"/>
          <w:numId w:val="0"/>
        </w:numPr>
        <w:spacing w:before="80" w:after="80" w:line="276" w:lineRule="auto"/>
        <w:ind w:left="426"/>
        <w:jc w:val="both"/>
        <w:rPr>
          <w:rFonts w:asciiTheme="minorHAnsi" w:hAnsiTheme="minorHAnsi" w:cstheme="minorHAnsi"/>
          <w:color w:val="000000" w:themeColor="text1"/>
          <w:sz w:val="22"/>
          <w:szCs w:val="22"/>
          <w:highlight w:val="yellow"/>
        </w:rPr>
      </w:pPr>
      <w:r>
        <w:rPr>
          <w:rFonts w:asciiTheme="minorHAnsi" w:hAnsiTheme="minorHAnsi" w:cstheme="minorHAnsi"/>
          <w:color w:val="000000" w:themeColor="text1"/>
          <w:sz w:val="22"/>
          <w:szCs w:val="22"/>
        </w:rPr>
        <w:t>Unitec’s</w:t>
      </w:r>
      <w:r w:rsidR="00F754B5" w:rsidRPr="00F754B5">
        <w:rPr>
          <w:rFonts w:asciiTheme="minorHAnsi" w:hAnsiTheme="minorHAnsi" w:cstheme="minorHAnsi"/>
          <w:color w:val="000000" w:themeColor="text1"/>
          <w:sz w:val="22"/>
          <w:szCs w:val="22"/>
        </w:rPr>
        <w:t xml:space="preserve"> payment terms are </w:t>
      </w:r>
      <w:r w:rsidR="000872A1">
        <w:rPr>
          <w:rFonts w:asciiTheme="minorHAnsi" w:hAnsiTheme="minorHAnsi" w:cstheme="minorHAnsi"/>
          <w:color w:val="000000" w:themeColor="text1"/>
          <w:sz w:val="22"/>
          <w:szCs w:val="22"/>
        </w:rPr>
        <w:t>“</w:t>
      </w:r>
      <w:r w:rsidR="000B1397">
        <w:rPr>
          <w:rFonts w:asciiTheme="minorHAnsi" w:hAnsiTheme="minorHAnsi" w:cstheme="minorHAnsi"/>
          <w:color w:val="000000" w:themeColor="text1"/>
          <w:sz w:val="22"/>
          <w:szCs w:val="22"/>
        </w:rPr>
        <w:t>on</w:t>
      </w:r>
      <w:r w:rsidR="00F754B5">
        <w:rPr>
          <w:rFonts w:asciiTheme="minorHAnsi" w:hAnsiTheme="minorHAnsi" w:cstheme="minorHAnsi"/>
          <w:color w:val="000000" w:themeColor="text1"/>
          <w:sz w:val="22"/>
          <w:szCs w:val="22"/>
        </w:rPr>
        <w:t xml:space="preserve"> the 20</w:t>
      </w:r>
      <w:r w:rsidR="00F754B5" w:rsidRPr="00F754B5">
        <w:rPr>
          <w:rFonts w:asciiTheme="minorHAnsi" w:hAnsiTheme="minorHAnsi" w:cstheme="minorHAnsi"/>
          <w:color w:val="000000" w:themeColor="text1"/>
          <w:sz w:val="22"/>
          <w:szCs w:val="22"/>
          <w:vertAlign w:val="superscript"/>
        </w:rPr>
        <w:t>th</w:t>
      </w:r>
      <w:r w:rsidR="00F754B5">
        <w:rPr>
          <w:rFonts w:asciiTheme="minorHAnsi" w:hAnsiTheme="minorHAnsi" w:cstheme="minorHAnsi"/>
          <w:color w:val="000000" w:themeColor="text1"/>
          <w:sz w:val="22"/>
          <w:szCs w:val="22"/>
        </w:rPr>
        <w:t xml:space="preserve"> of the month following upon receipt of invoice by</w:t>
      </w:r>
      <w:r w:rsidR="000872A1">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Unitec’s</w:t>
      </w:r>
      <w:r w:rsidR="000872A1">
        <w:rPr>
          <w:rFonts w:asciiTheme="minorHAnsi" w:hAnsiTheme="minorHAnsi" w:cstheme="minorHAnsi"/>
          <w:color w:val="000000" w:themeColor="text1"/>
          <w:sz w:val="22"/>
          <w:szCs w:val="22"/>
        </w:rPr>
        <w:t xml:space="preserve"> Accounts</w:t>
      </w:r>
      <w:r w:rsidR="00F754B5">
        <w:rPr>
          <w:rFonts w:asciiTheme="minorHAnsi" w:hAnsiTheme="minorHAnsi" w:cstheme="minorHAnsi"/>
          <w:color w:val="000000" w:themeColor="text1"/>
          <w:sz w:val="22"/>
          <w:szCs w:val="22"/>
        </w:rPr>
        <w:t xml:space="preserve"> Payable t</w:t>
      </w:r>
      <w:r w:rsidR="000872A1">
        <w:rPr>
          <w:rFonts w:asciiTheme="minorHAnsi" w:hAnsiTheme="minorHAnsi" w:cstheme="minorHAnsi"/>
          <w:color w:val="000000" w:themeColor="text1"/>
          <w:sz w:val="22"/>
          <w:szCs w:val="22"/>
        </w:rPr>
        <w:t xml:space="preserve">eam, against completed delivery of the goods/services”.  All invoices must have a </w:t>
      </w:r>
      <w:r w:rsidR="009F2C16">
        <w:rPr>
          <w:rFonts w:asciiTheme="minorHAnsi" w:hAnsiTheme="minorHAnsi" w:cstheme="minorHAnsi"/>
          <w:color w:val="000000" w:themeColor="text1"/>
          <w:sz w:val="22"/>
          <w:szCs w:val="22"/>
        </w:rPr>
        <w:t>system</w:t>
      </w:r>
      <w:r w:rsidR="000872A1">
        <w:rPr>
          <w:rFonts w:asciiTheme="minorHAnsi" w:hAnsiTheme="minorHAnsi" w:cstheme="minorHAnsi"/>
          <w:color w:val="000000" w:themeColor="text1"/>
          <w:sz w:val="22"/>
          <w:szCs w:val="22"/>
        </w:rPr>
        <w:t xml:space="preserve"> generated </w:t>
      </w:r>
      <w:r>
        <w:rPr>
          <w:rFonts w:asciiTheme="minorHAnsi" w:hAnsiTheme="minorHAnsi" w:cstheme="minorHAnsi"/>
          <w:color w:val="000000" w:themeColor="text1"/>
          <w:sz w:val="22"/>
          <w:szCs w:val="22"/>
        </w:rPr>
        <w:t>Unitec</w:t>
      </w:r>
      <w:r w:rsidR="000872A1">
        <w:rPr>
          <w:rFonts w:asciiTheme="minorHAnsi" w:hAnsiTheme="minorHAnsi" w:cstheme="minorHAnsi"/>
          <w:color w:val="000000" w:themeColor="text1"/>
          <w:sz w:val="22"/>
          <w:szCs w:val="22"/>
        </w:rPr>
        <w:t xml:space="preserve"> purchase order number specified</w:t>
      </w:r>
      <w:r w:rsidR="00F93614">
        <w:rPr>
          <w:rFonts w:asciiTheme="minorHAnsi" w:hAnsiTheme="minorHAnsi" w:cstheme="minorHAnsi"/>
          <w:color w:val="000000" w:themeColor="text1"/>
          <w:sz w:val="22"/>
          <w:szCs w:val="22"/>
        </w:rPr>
        <w:t xml:space="preserve"> without which such invoices will not be processed for payment.</w:t>
      </w:r>
    </w:p>
    <w:p w14:paraId="11EB0404" w14:textId="77777777" w:rsidR="000A4082" w:rsidRPr="003A778D" w:rsidRDefault="000A4082" w:rsidP="0032691C">
      <w:pPr>
        <w:pStyle w:val="Heading1"/>
        <w:spacing w:before="240"/>
        <w:rPr>
          <w:rFonts w:asciiTheme="minorHAnsi" w:hAnsiTheme="minorHAnsi" w:cstheme="minorHAnsi"/>
          <w:bCs w:val="0"/>
          <w:color w:val="008000"/>
          <w:sz w:val="56"/>
          <w:szCs w:val="56"/>
        </w:rPr>
      </w:pPr>
      <w:bookmarkStart w:id="16" w:name="_SECTION_3:_Our"/>
      <w:bookmarkStart w:id="17" w:name="Section_3_evaluation_methodology"/>
      <w:bookmarkStart w:id="18" w:name="_Toc387326110"/>
      <w:bookmarkStart w:id="19" w:name="_Toc391910784"/>
      <w:bookmarkEnd w:id="16"/>
      <w:bookmarkEnd w:id="17"/>
      <w:r w:rsidRPr="003A778D">
        <w:rPr>
          <w:rFonts w:asciiTheme="minorHAnsi" w:hAnsiTheme="minorHAnsi" w:cstheme="minorHAnsi"/>
          <w:bCs w:val="0"/>
          <w:color w:val="008000"/>
          <w:sz w:val="56"/>
          <w:szCs w:val="56"/>
        </w:rPr>
        <w:t xml:space="preserve">SECTION 3: Our </w:t>
      </w:r>
      <w:r w:rsidR="00D81B4D" w:rsidRPr="003A778D">
        <w:rPr>
          <w:rFonts w:asciiTheme="minorHAnsi" w:hAnsiTheme="minorHAnsi" w:cstheme="minorHAnsi"/>
          <w:bCs w:val="0"/>
          <w:color w:val="008000"/>
          <w:sz w:val="56"/>
          <w:szCs w:val="56"/>
        </w:rPr>
        <w:t xml:space="preserve">Evaluation </w:t>
      </w:r>
      <w:bookmarkEnd w:id="18"/>
      <w:bookmarkEnd w:id="19"/>
      <w:r w:rsidR="00DE7502" w:rsidRPr="003A778D">
        <w:rPr>
          <w:rFonts w:asciiTheme="minorHAnsi" w:hAnsiTheme="minorHAnsi" w:cstheme="minorHAnsi"/>
          <w:bCs w:val="0"/>
          <w:color w:val="008000"/>
          <w:sz w:val="56"/>
          <w:szCs w:val="56"/>
        </w:rPr>
        <w:t>Approach</w:t>
      </w:r>
    </w:p>
    <w:p w14:paraId="0005DB3C" w14:textId="77777777" w:rsidR="002A0BE8" w:rsidRPr="00E86BC2" w:rsidRDefault="00D023D3" w:rsidP="00646453">
      <w:pPr>
        <w:pStyle w:val="ListParagraph"/>
        <w:keepNext/>
        <w:numPr>
          <w:ilvl w:val="1"/>
          <w:numId w:val="11"/>
        </w:numPr>
        <w:spacing w:before="80" w:after="80" w:line="240" w:lineRule="auto"/>
        <w:ind w:left="425" w:right="34" w:hanging="425"/>
        <w:rPr>
          <w:rFonts w:asciiTheme="minorHAnsi" w:hAnsiTheme="minorHAnsi" w:cstheme="minorHAnsi"/>
          <w:b/>
          <w:bCs/>
          <w:color w:val="808080" w:themeColor="background1" w:themeShade="80"/>
          <w:sz w:val="28"/>
          <w:szCs w:val="28"/>
        </w:rPr>
      </w:pPr>
      <w:bookmarkStart w:id="20" w:name="_Toc387669538"/>
      <w:r>
        <w:rPr>
          <w:rFonts w:asciiTheme="minorHAnsi" w:hAnsiTheme="minorHAnsi" w:cstheme="minorHAnsi"/>
          <w:bCs/>
        </w:rPr>
        <w:t xml:space="preserve"> </w:t>
      </w:r>
      <w:bookmarkEnd w:id="20"/>
      <w:r w:rsidR="00AB174E" w:rsidRPr="00E86BC2">
        <w:rPr>
          <w:rFonts w:asciiTheme="minorHAnsi" w:hAnsiTheme="minorHAnsi" w:cstheme="minorHAnsi"/>
          <w:b/>
          <w:bCs/>
          <w:color w:val="808080" w:themeColor="background1" w:themeShade="80"/>
          <w:sz w:val="28"/>
          <w:szCs w:val="28"/>
        </w:rPr>
        <w:t xml:space="preserve">Evaluation </w:t>
      </w:r>
      <w:r w:rsidR="00015981" w:rsidRPr="00E86BC2">
        <w:rPr>
          <w:rFonts w:asciiTheme="minorHAnsi" w:hAnsiTheme="minorHAnsi" w:cstheme="minorHAnsi"/>
          <w:b/>
          <w:bCs/>
          <w:color w:val="808080" w:themeColor="background1" w:themeShade="80"/>
          <w:sz w:val="28"/>
          <w:szCs w:val="28"/>
        </w:rPr>
        <w:t>model</w:t>
      </w:r>
    </w:p>
    <w:p w14:paraId="7BB82EBC" w14:textId="77777777" w:rsidR="00AB174E" w:rsidRPr="00751FD9" w:rsidRDefault="00C75C47" w:rsidP="00087F14">
      <w:pPr>
        <w:spacing w:before="80" w:after="80" w:line="276" w:lineRule="auto"/>
        <w:ind w:left="426"/>
        <w:jc w:val="both"/>
        <w:rPr>
          <w:rFonts w:asciiTheme="minorHAnsi" w:hAnsiTheme="minorHAnsi" w:cstheme="minorHAnsi"/>
          <w:sz w:val="22"/>
          <w:szCs w:val="22"/>
          <w:highlight w:val="yellow"/>
          <w:lang w:val="en-US"/>
        </w:rPr>
      </w:pPr>
      <w:r w:rsidRPr="00751FD9">
        <w:rPr>
          <w:rFonts w:asciiTheme="minorHAnsi" w:hAnsiTheme="minorHAnsi" w:cstheme="minorHAnsi"/>
          <w:color w:val="C00000"/>
          <w:sz w:val="22"/>
          <w:szCs w:val="22"/>
          <w:highlight w:val="yellow"/>
          <w:lang w:val="en-US"/>
        </w:rPr>
        <w:t xml:space="preserve">USE WHERE PRICE IS </w:t>
      </w:r>
      <w:r w:rsidR="00613BD1" w:rsidRPr="00751FD9">
        <w:rPr>
          <w:rFonts w:asciiTheme="minorHAnsi" w:hAnsiTheme="minorHAnsi" w:cstheme="minorHAnsi"/>
          <w:color w:val="C00000"/>
          <w:sz w:val="22"/>
          <w:szCs w:val="22"/>
          <w:highlight w:val="yellow"/>
          <w:lang w:val="en-US"/>
        </w:rPr>
        <w:t>THE ONLY</w:t>
      </w:r>
      <w:r w:rsidRPr="00751FD9">
        <w:rPr>
          <w:rFonts w:asciiTheme="minorHAnsi" w:hAnsiTheme="minorHAnsi" w:cstheme="minorHAnsi"/>
          <w:color w:val="C00000"/>
          <w:sz w:val="22"/>
          <w:szCs w:val="22"/>
          <w:highlight w:val="yellow"/>
          <w:lang w:val="en-US"/>
        </w:rPr>
        <w:t xml:space="preserve"> CRITERION</w:t>
      </w:r>
      <w:r w:rsidRPr="00751FD9">
        <w:rPr>
          <w:rFonts w:asciiTheme="minorHAnsi" w:hAnsiTheme="minorHAnsi" w:cstheme="minorHAnsi"/>
          <w:sz w:val="22"/>
          <w:szCs w:val="22"/>
          <w:highlight w:val="yellow"/>
        </w:rPr>
        <w:t xml:space="preserve"> </w:t>
      </w:r>
      <w:r w:rsidR="00AB174E" w:rsidRPr="00C90B7E">
        <w:rPr>
          <w:rFonts w:asciiTheme="minorHAnsi" w:hAnsiTheme="minorHAnsi" w:cstheme="minorHAnsi"/>
          <w:sz w:val="22"/>
          <w:szCs w:val="22"/>
        </w:rPr>
        <w:t>The</w:t>
      </w:r>
      <w:r w:rsidR="00AB174E" w:rsidRPr="00C90B7E">
        <w:rPr>
          <w:rFonts w:asciiTheme="minorHAnsi" w:hAnsiTheme="minorHAnsi" w:cstheme="minorHAnsi"/>
          <w:sz w:val="22"/>
          <w:szCs w:val="22"/>
          <w:lang w:val="en-US"/>
        </w:rPr>
        <w:t xml:space="preserve"> evalua</w:t>
      </w:r>
      <w:r w:rsidR="00C50648" w:rsidRPr="00C90B7E">
        <w:rPr>
          <w:rFonts w:asciiTheme="minorHAnsi" w:hAnsiTheme="minorHAnsi" w:cstheme="minorHAnsi"/>
          <w:sz w:val="22"/>
          <w:szCs w:val="22"/>
          <w:lang w:val="en-US"/>
        </w:rPr>
        <w:t xml:space="preserve">tion model that will be used is </w:t>
      </w:r>
      <w:r w:rsidR="00AB174E" w:rsidRPr="00C90B7E">
        <w:rPr>
          <w:rFonts w:asciiTheme="minorHAnsi" w:hAnsiTheme="minorHAnsi" w:cstheme="minorHAnsi"/>
          <w:sz w:val="22"/>
          <w:szCs w:val="22"/>
          <w:lang w:val="en-US"/>
        </w:rPr>
        <w:t>lowest price conforming</w:t>
      </w:r>
      <w:r w:rsidR="00C50648" w:rsidRPr="00C90B7E">
        <w:rPr>
          <w:rFonts w:asciiTheme="minorHAnsi" w:hAnsiTheme="minorHAnsi" w:cstheme="minorHAnsi"/>
          <w:sz w:val="22"/>
          <w:szCs w:val="22"/>
          <w:lang w:val="en-US"/>
        </w:rPr>
        <w:t>.</w:t>
      </w:r>
      <w:r w:rsidR="00613BD1" w:rsidRPr="00C90B7E">
        <w:rPr>
          <w:rFonts w:asciiTheme="minorHAnsi" w:hAnsiTheme="minorHAnsi" w:cstheme="minorHAnsi"/>
          <w:sz w:val="22"/>
          <w:szCs w:val="22"/>
          <w:lang w:val="en-US"/>
        </w:rPr>
        <w:t xml:space="preserve"> This means that all </w:t>
      </w:r>
      <w:r w:rsidR="006943E4" w:rsidRPr="00C90B7E">
        <w:rPr>
          <w:rFonts w:asciiTheme="minorHAnsi" w:hAnsiTheme="minorHAnsi" w:cstheme="minorHAnsi"/>
          <w:sz w:val="22"/>
          <w:szCs w:val="22"/>
          <w:lang w:val="en-US"/>
        </w:rPr>
        <w:t>Quote</w:t>
      </w:r>
      <w:r w:rsidR="00613BD1" w:rsidRPr="00C90B7E">
        <w:rPr>
          <w:rFonts w:asciiTheme="minorHAnsi" w:hAnsiTheme="minorHAnsi" w:cstheme="minorHAnsi"/>
          <w:sz w:val="22"/>
          <w:szCs w:val="22"/>
          <w:lang w:val="en-US"/>
        </w:rPr>
        <w:t xml:space="preserve">s that are capable of </w:t>
      </w:r>
      <w:r w:rsidR="00E61D69" w:rsidRPr="00C90B7E">
        <w:rPr>
          <w:rFonts w:asciiTheme="minorHAnsi" w:hAnsiTheme="minorHAnsi" w:cstheme="minorHAnsi"/>
          <w:sz w:val="22"/>
          <w:szCs w:val="22"/>
          <w:lang w:val="en-US"/>
        </w:rPr>
        <w:t xml:space="preserve">meeting required specifications, </w:t>
      </w:r>
      <w:r w:rsidR="00613BD1" w:rsidRPr="00C90B7E">
        <w:rPr>
          <w:rFonts w:asciiTheme="minorHAnsi" w:hAnsiTheme="minorHAnsi" w:cstheme="minorHAnsi"/>
          <w:sz w:val="22"/>
          <w:szCs w:val="22"/>
          <w:lang w:val="en-US"/>
        </w:rPr>
        <w:t xml:space="preserve">full delivery </w:t>
      </w:r>
      <w:r w:rsidR="00F82C4F" w:rsidRPr="00C90B7E">
        <w:rPr>
          <w:rFonts w:asciiTheme="minorHAnsi" w:hAnsiTheme="minorHAnsi" w:cstheme="minorHAnsi"/>
          <w:sz w:val="22"/>
          <w:szCs w:val="22"/>
          <w:lang w:val="en-US"/>
        </w:rPr>
        <w:t xml:space="preserve">on time </w:t>
      </w:r>
      <w:r w:rsidR="00613BD1" w:rsidRPr="00C90B7E">
        <w:rPr>
          <w:rFonts w:asciiTheme="minorHAnsi" w:hAnsiTheme="minorHAnsi" w:cstheme="minorHAnsi"/>
          <w:sz w:val="22"/>
          <w:szCs w:val="22"/>
          <w:lang w:val="en-US"/>
        </w:rPr>
        <w:t>will be shortlisted</w:t>
      </w:r>
      <w:r w:rsidRPr="00C90B7E">
        <w:rPr>
          <w:rFonts w:asciiTheme="minorHAnsi" w:hAnsiTheme="minorHAnsi" w:cstheme="minorHAnsi"/>
          <w:sz w:val="22"/>
          <w:szCs w:val="22"/>
          <w:lang w:val="en-US"/>
        </w:rPr>
        <w:t>.</w:t>
      </w:r>
      <w:r w:rsidR="00613BD1" w:rsidRPr="00C90B7E">
        <w:rPr>
          <w:rFonts w:asciiTheme="minorHAnsi" w:hAnsiTheme="minorHAnsi" w:cstheme="minorHAnsi"/>
          <w:sz w:val="22"/>
          <w:szCs w:val="22"/>
          <w:lang w:val="en-US"/>
        </w:rPr>
        <w:t xml:space="preserve"> The </w:t>
      </w:r>
      <w:r w:rsidR="00A85493" w:rsidRPr="00C90B7E">
        <w:rPr>
          <w:rFonts w:asciiTheme="minorHAnsi" w:hAnsiTheme="minorHAnsi" w:cstheme="minorHAnsi"/>
          <w:sz w:val="22"/>
          <w:szCs w:val="22"/>
          <w:lang w:val="en-US"/>
        </w:rPr>
        <w:t>shortlisted</w:t>
      </w:r>
      <w:r w:rsidR="00613BD1" w:rsidRPr="00C90B7E">
        <w:rPr>
          <w:rFonts w:asciiTheme="minorHAnsi" w:hAnsiTheme="minorHAnsi" w:cstheme="minorHAnsi"/>
          <w:sz w:val="22"/>
          <w:szCs w:val="22"/>
          <w:lang w:val="en-US"/>
        </w:rPr>
        <w:t xml:space="preserve"> </w:t>
      </w:r>
      <w:r w:rsidR="006943E4" w:rsidRPr="00C90B7E">
        <w:rPr>
          <w:rFonts w:asciiTheme="minorHAnsi" w:hAnsiTheme="minorHAnsi" w:cstheme="minorHAnsi"/>
          <w:sz w:val="22"/>
          <w:szCs w:val="22"/>
          <w:lang w:val="en-US"/>
        </w:rPr>
        <w:t>Quote</w:t>
      </w:r>
      <w:r w:rsidR="00613BD1" w:rsidRPr="00C90B7E">
        <w:rPr>
          <w:rFonts w:asciiTheme="minorHAnsi" w:hAnsiTheme="minorHAnsi" w:cstheme="minorHAnsi"/>
          <w:sz w:val="22"/>
          <w:szCs w:val="22"/>
          <w:lang w:val="en-US"/>
        </w:rPr>
        <w:t xml:space="preserve"> that is the lowest price </w:t>
      </w:r>
      <w:r w:rsidR="00C50648" w:rsidRPr="00C90B7E">
        <w:rPr>
          <w:rFonts w:asciiTheme="minorHAnsi" w:hAnsiTheme="minorHAnsi" w:cstheme="minorHAnsi"/>
          <w:sz w:val="22"/>
          <w:szCs w:val="22"/>
          <w:lang w:val="en-US"/>
        </w:rPr>
        <w:t xml:space="preserve">over whole-of-life </w:t>
      </w:r>
      <w:r w:rsidR="00613BD1" w:rsidRPr="00C90B7E">
        <w:rPr>
          <w:rFonts w:asciiTheme="minorHAnsi" w:hAnsiTheme="minorHAnsi" w:cstheme="minorHAnsi"/>
          <w:sz w:val="22"/>
          <w:szCs w:val="22"/>
          <w:lang w:val="en-US"/>
        </w:rPr>
        <w:t xml:space="preserve">will </w:t>
      </w:r>
      <w:r w:rsidR="00E7598D" w:rsidRPr="00C90B7E">
        <w:rPr>
          <w:rFonts w:asciiTheme="minorHAnsi" w:hAnsiTheme="minorHAnsi" w:cstheme="minorHAnsi"/>
          <w:sz w:val="22"/>
          <w:szCs w:val="22"/>
          <w:lang w:val="en-US"/>
        </w:rPr>
        <w:t xml:space="preserve">likely </w:t>
      </w:r>
      <w:r w:rsidR="00613BD1" w:rsidRPr="00C90B7E">
        <w:rPr>
          <w:rFonts w:asciiTheme="minorHAnsi" w:hAnsiTheme="minorHAnsi" w:cstheme="minorHAnsi"/>
          <w:sz w:val="22"/>
          <w:szCs w:val="22"/>
          <w:lang w:val="en-US"/>
        </w:rPr>
        <w:t xml:space="preserve">be selected as the </w:t>
      </w:r>
      <w:r w:rsidR="00D7264D" w:rsidRPr="00C90B7E">
        <w:rPr>
          <w:rFonts w:asciiTheme="minorHAnsi" w:hAnsiTheme="minorHAnsi" w:cstheme="minorHAnsi"/>
          <w:sz w:val="22"/>
          <w:szCs w:val="22"/>
          <w:lang w:val="en-US"/>
        </w:rPr>
        <w:t xml:space="preserve">Successful </w:t>
      </w:r>
      <w:r w:rsidR="00D7128D" w:rsidRPr="00C90B7E">
        <w:rPr>
          <w:rFonts w:asciiTheme="minorHAnsi" w:hAnsiTheme="minorHAnsi" w:cstheme="minorHAnsi"/>
          <w:sz w:val="22"/>
          <w:szCs w:val="22"/>
          <w:lang w:val="en-US"/>
        </w:rPr>
        <w:t>Respondent</w:t>
      </w:r>
      <w:r w:rsidR="00613BD1" w:rsidRPr="00C90B7E">
        <w:rPr>
          <w:rFonts w:asciiTheme="minorHAnsi" w:hAnsiTheme="minorHAnsi" w:cstheme="minorHAnsi"/>
          <w:sz w:val="22"/>
          <w:szCs w:val="22"/>
          <w:lang w:val="en-US"/>
        </w:rPr>
        <w:t>.</w:t>
      </w:r>
    </w:p>
    <w:p w14:paraId="63E5ED5D" w14:textId="249CCC49" w:rsidR="00613BD1" w:rsidRDefault="00613BD1" w:rsidP="00087F14">
      <w:pPr>
        <w:spacing w:before="80" w:after="80" w:line="276" w:lineRule="auto"/>
        <w:ind w:left="426"/>
        <w:jc w:val="both"/>
        <w:rPr>
          <w:rFonts w:asciiTheme="minorHAnsi" w:hAnsiTheme="minorHAnsi" w:cstheme="minorHAnsi"/>
          <w:sz w:val="22"/>
          <w:szCs w:val="22"/>
          <w:lang w:val="en-US"/>
        </w:rPr>
      </w:pPr>
      <w:r w:rsidRPr="00751FD9">
        <w:rPr>
          <w:rFonts w:asciiTheme="minorHAnsi" w:hAnsiTheme="minorHAnsi" w:cstheme="minorHAnsi"/>
          <w:color w:val="C00000"/>
          <w:sz w:val="22"/>
          <w:szCs w:val="22"/>
          <w:highlight w:val="yellow"/>
          <w:lang w:val="en-US"/>
        </w:rPr>
        <w:t>USE WHERE PRICE IS A WEIGHTED CRITERION</w:t>
      </w:r>
      <w:r w:rsidRPr="00751FD9">
        <w:rPr>
          <w:rFonts w:asciiTheme="minorHAnsi" w:hAnsiTheme="minorHAnsi" w:cstheme="minorHAnsi"/>
          <w:sz w:val="22"/>
          <w:szCs w:val="22"/>
          <w:highlight w:val="yellow"/>
        </w:rPr>
        <w:t xml:space="preserve"> </w:t>
      </w:r>
      <w:r w:rsidRPr="00C90B7E">
        <w:rPr>
          <w:rFonts w:asciiTheme="minorHAnsi" w:hAnsiTheme="minorHAnsi" w:cstheme="minorHAnsi"/>
          <w:sz w:val="22"/>
          <w:szCs w:val="22"/>
        </w:rPr>
        <w:t>The</w:t>
      </w:r>
      <w:r w:rsidRPr="00C90B7E">
        <w:rPr>
          <w:rFonts w:asciiTheme="minorHAnsi" w:hAnsiTheme="minorHAnsi" w:cstheme="minorHAnsi"/>
          <w:sz w:val="22"/>
          <w:szCs w:val="22"/>
          <w:lang w:val="en-US"/>
        </w:rPr>
        <w:t xml:space="preserve"> evaluation model that will be used is </w:t>
      </w:r>
      <w:r w:rsidRPr="00563408">
        <w:rPr>
          <w:rFonts w:asciiTheme="minorHAnsi" w:hAnsiTheme="minorHAnsi" w:cstheme="minorHAnsi"/>
          <w:sz w:val="22"/>
          <w:szCs w:val="22"/>
          <w:lang w:val="en-US"/>
        </w:rPr>
        <w:t xml:space="preserve">weighted attribute (weighted criteria). </w:t>
      </w:r>
      <w:r w:rsidRPr="00C90B7E">
        <w:rPr>
          <w:rFonts w:asciiTheme="minorHAnsi" w:hAnsiTheme="minorHAnsi" w:cstheme="minorHAnsi"/>
          <w:sz w:val="22"/>
          <w:szCs w:val="22"/>
          <w:lang w:val="en-US"/>
        </w:rPr>
        <w:t>Price is a weighted criterion.</w:t>
      </w:r>
      <w:r w:rsidR="00CF71EB" w:rsidRPr="00C90B7E">
        <w:rPr>
          <w:rFonts w:asciiTheme="minorHAnsi" w:hAnsiTheme="minorHAnsi" w:cstheme="minorHAnsi"/>
          <w:sz w:val="22"/>
          <w:szCs w:val="22"/>
          <w:lang w:val="en-US"/>
        </w:rPr>
        <w:t xml:space="preserve"> This means that all </w:t>
      </w:r>
      <w:r w:rsidR="006943E4" w:rsidRPr="00C90B7E">
        <w:rPr>
          <w:rFonts w:asciiTheme="minorHAnsi" w:hAnsiTheme="minorHAnsi" w:cstheme="minorHAnsi"/>
          <w:sz w:val="22"/>
          <w:szCs w:val="22"/>
          <w:lang w:val="en-US"/>
        </w:rPr>
        <w:t>Quote</w:t>
      </w:r>
      <w:r w:rsidR="00CF71EB" w:rsidRPr="00C90B7E">
        <w:rPr>
          <w:rFonts w:asciiTheme="minorHAnsi" w:hAnsiTheme="minorHAnsi" w:cstheme="minorHAnsi"/>
          <w:sz w:val="22"/>
          <w:szCs w:val="22"/>
          <w:lang w:val="en-US"/>
        </w:rPr>
        <w:t>s that are capable</w:t>
      </w:r>
      <w:r w:rsidR="003D7D2F" w:rsidRPr="00C90B7E">
        <w:rPr>
          <w:rFonts w:asciiTheme="minorHAnsi" w:hAnsiTheme="minorHAnsi" w:cstheme="minorHAnsi"/>
          <w:sz w:val="22"/>
          <w:szCs w:val="22"/>
          <w:lang w:val="en-US"/>
        </w:rPr>
        <w:t xml:space="preserve"> of full delivery </w:t>
      </w:r>
      <w:r w:rsidR="00F82C4F" w:rsidRPr="00C90B7E">
        <w:rPr>
          <w:rFonts w:asciiTheme="minorHAnsi" w:hAnsiTheme="minorHAnsi" w:cstheme="minorHAnsi"/>
          <w:sz w:val="22"/>
          <w:szCs w:val="22"/>
          <w:lang w:val="en-US"/>
        </w:rPr>
        <w:t>on time</w:t>
      </w:r>
      <w:r w:rsidR="00274E54" w:rsidRPr="00C90B7E">
        <w:rPr>
          <w:rFonts w:asciiTheme="minorHAnsi" w:hAnsiTheme="minorHAnsi" w:cstheme="minorHAnsi"/>
          <w:sz w:val="22"/>
          <w:szCs w:val="22"/>
          <w:lang w:val="en-US"/>
        </w:rPr>
        <w:t xml:space="preserve"> and compliant with specifications/required outcome</w:t>
      </w:r>
      <w:r w:rsidR="00F82C4F" w:rsidRPr="00C90B7E">
        <w:rPr>
          <w:rFonts w:asciiTheme="minorHAnsi" w:hAnsiTheme="minorHAnsi" w:cstheme="minorHAnsi"/>
          <w:sz w:val="22"/>
          <w:szCs w:val="22"/>
          <w:lang w:val="en-US"/>
        </w:rPr>
        <w:t xml:space="preserve"> </w:t>
      </w:r>
      <w:r w:rsidR="003D7D2F" w:rsidRPr="00C90B7E">
        <w:rPr>
          <w:rFonts w:asciiTheme="minorHAnsi" w:hAnsiTheme="minorHAnsi" w:cstheme="minorHAnsi"/>
          <w:sz w:val="22"/>
          <w:szCs w:val="22"/>
          <w:lang w:val="en-US"/>
        </w:rPr>
        <w:t>will be short</w:t>
      </w:r>
      <w:r w:rsidR="00CF71EB" w:rsidRPr="00C90B7E">
        <w:rPr>
          <w:rFonts w:asciiTheme="minorHAnsi" w:hAnsiTheme="minorHAnsi" w:cstheme="minorHAnsi"/>
          <w:sz w:val="22"/>
          <w:szCs w:val="22"/>
          <w:lang w:val="en-US"/>
        </w:rPr>
        <w:t xml:space="preserve">listed. The </w:t>
      </w:r>
      <w:r w:rsidR="006943E4" w:rsidRPr="00C90B7E">
        <w:rPr>
          <w:rFonts w:asciiTheme="minorHAnsi" w:hAnsiTheme="minorHAnsi" w:cstheme="minorHAnsi"/>
          <w:sz w:val="22"/>
          <w:szCs w:val="22"/>
          <w:lang w:val="en-US"/>
        </w:rPr>
        <w:t>Quote</w:t>
      </w:r>
      <w:r w:rsidR="00CF71EB" w:rsidRPr="00C90B7E">
        <w:rPr>
          <w:rFonts w:asciiTheme="minorHAnsi" w:hAnsiTheme="minorHAnsi" w:cstheme="minorHAnsi"/>
          <w:sz w:val="22"/>
          <w:szCs w:val="22"/>
          <w:lang w:val="en-US"/>
        </w:rPr>
        <w:t xml:space="preserve"> that scores the highest will </w:t>
      </w:r>
      <w:r w:rsidR="00E7598D" w:rsidRPr="00C90B7E">
        <w:rPr>
          <w:rFonts w:asciiTheme="minorHAnsi" w:hAnsiTheme="minorHAnsi" w:cstheme="minorHAnsi"/>
          <w:sz w:val="22"/>
          <w:szCs w:val="22"/>
          <w:lang w:val="en-US"/>
        </w:rPr>
        <w:t xml:space="preserve">likely </w:t>
      </w:r>
      <w:r w:rsidR="00CF71EB" w:rsidRPr="00C90B7E">
        <w:rPr>
          <w:rFonts w:asciiTheme="minorHAnsi" w:hAnsiTheme="minorHAnsi" w:cstheme="minorHAnsi"/>
          <w:sz w:val="22"/>
          <w:szCs w:val="22"/>
          <w:lang w:val="en-US"/>
        </w:rPr>
        <w:t xml:space="preserve">be selected as the </w:t>
      </w:r>
      <w:r w:rsidR="00D7264D" w:rsidRPr="00C90B7E">
        <w:rPr>
          <w:rFonts w:asciiTheme="minorHAnsi" w:hAnsiTheme="minorHAnsi" w:cstheme="minorHAnsi"/>
          <w:sz w:val="22"/>
          <w:szCs w:val="22"/>
          <w:lang w:val="en-US"/>
        </w:rPr>
        <w:t xml:space="preserve">Successful </w:t>
      </w:r>
      <w:r w:rsidR="00D7128D" w:rsidRPr="00C90B7E">
        <w:rPr>
          <w:rFonts w:asciiTheme="minorHAnsi" w:hAnsiTheme="minorHAnsi" w:cstheme="minorHAnsi"/>
          <w:sz w:val="22"/>
          <w:szCs w:val="22"/>
          <w:lang w:val="en-US"/>
        </w:rPr>
        <w:t>Respondent</w:t>
      </w:r>
      <w:r w:rsidR="00CF71EB" w:rsidRPr="00C90B7E">
        <w:rPr>
          <w:rFonts w:asciiTheme="minorHAnsi" w:hAnsiTheme="minorHAnsi" w:cstheme="minorHAnsi"/>
          <w:sz w:val="22"/>
          <w:szCs w:val="22"/>
          <w:lang w:val="en-US"/>
        </w:rPr>
        <w:t xml:space="preserve">. </w:t>
      </w:r>
    </w:p>
    <w:p w14:paraId="6BA6C7CD" w14:textId="6C716431" w:rsidR="00087F14" w:rsidRPr="00087F14" w:rsidRDefault="00563408" w:rsidP="00087F14">
      <w:pPr>
        <w:shd w:val="clear" w:color="auto" w:fill="FFFFFF" w:themeFill="background1"/>
        <w:spacing w:before="240" w:after="100" w:afterAutospacing="1"/>
        <w:ind w:left="426"/>
        <w:jc w:val="both"/>
        <w:rPr>
          <w:rFonts w:asciiTheme="minorHAnsi" w:eastAsiaTheme="minorEastAsia" w:hAnsiTheme="minorHAnsi" w:cstheme="minorBidi"/>
          <w:color w:val="000000" w:themeColor="text1"/>
          <w:sz w:val="22"/>
          <w:szCs w:val="22"/>
        </w:rPr>
      </w:pPr>
      <w:r w:rsidRPr="00087F14">
        <w:rPr>
          <w:rFonts w:asciiTheme="minorHAnsi" w:hAnsiTheme="minorHAnsi" w:cstheme="minorHAnsi"/>
          <w:color w:val="C00000"/>
          <w:sz w:val="22"/>
          <w:szCs w:val="22"/>
          <w:highlight w:val="yellow"/>
          <w:lang w:val="en-US"/>
        </w:rPr>
        <w:t>USE WHERE PRICE IS NOT WEIGHTED</w:t>
      </w:r>
      <w:r w:rsidR="00087F14" w:rsidRPr="00087F14">
        <w:rPr>
          <w:rFonts w:asciiTheme="minorHAnsi" w:hAnsiTheme="minorHAnsi" w:cstheme="minorHAnsi"/>
          <w:color w:val="C00000"/>
          <w:sz w:val="22"/>
          <w:szCs w:val="22"/>
          <w:highlight w:val="yellow"/>
          <w:lang w:val="en-US"/>
        </w:rPr>
        <w:t>,</w:t>
      </w:r>
      <w:r w:rsidRPr="00087F14">
        <w:rPr>
          <w:rFonts w:asciiTheme="minorHAnsi" w:hAnsiTheme="minorHAnsi" w:cstheme="minorHAnsi"/>
          <w:color w:val="C00000"/>
          <w:sz w:val="22"/>
          <w:szCs w:val="22"/>
          <w:highlight w:val="yellow"/>
          <w:lang w:val="en-US"/>
        </w:rPr>
        <w:t xml:space="preserve"> HOWEVER FACTORED TO CALCULATE VALUE FOR MONEY </w:t>
      </w:r>
      <w:r w:rsidR="00087F14" w:rsidRPr="00087F14">
        <w:rPr>
          <w:rFonts w:asciiTheme="minorHAnsi" w:hAnsiTheme="minorHAnsi" w:cstheme="minorHAnsi"/>
          <w:color w:val="C00000"/>
          <w:sz w:val="22"/>
          <w:szCs w:val="22"/>
          <w:highlight w:val="yellow"/>
          <w:lang w:val="en-US"/>
        </w:rPr>
        <w:t xml:space="preserve">SCORE </w:t>
      </w:r>
      <w:r w:rsidRPr="00087F14">
        <w:rPr>
          <w:rFonts w:asciiTheme="minorHAnsi" w:hAnsiTheme="minorHAnsi" w:cstheme="minorHAnsi"/>
          <w:color w:val="C00000"/>
          <w:sz w:val="22"/>
          <w:szCs w:val="22"/>
          <w:highlight w:val="yellow"/>
          <w:lang w:val="en-US"/>
        </w:rPr>
        <w:t>OF EACH SUBMISSION</w:t>
      </w:r>
      <w:r w:rsidR="00087F14" w:rsidRPr="00087F14">
        <w:rPr>
          <w:rFonts w:asciiTheme="minorHAnsi" w:hAnsiTheme="minorHAnsi" w:cstheme="minorHAnsi"/>
          <w:color w:val="C00000"/>
          <w:sz w:val="22"/>
          <w:szCs w:val="22"/>
          <w:highlight w:val="yellow"/>
          <w:lang w:val="en-US"/>
        </w:rPr>
        <w:t>.</w:t>
      </w:r>
      <w:r w:rsidRPr="00087F14">
        <w:rPr>
          <w:rFonts w:asciiTheme="minorHAnsi" w:hAnsiTheme="minorHAnsi" w:cstheme="minorHAnsi"/>
          <w:sz w:val="22"/>
          <w:szCs w:val="22"/>
          <w:highlight w:val="yellow"/>
        </w:rPr>
        <w:t xml:space="preserve"> </w:t>
      </w:r>
      <w:r w:rsidRPr="00087F14">
        <w:rPr>
          <w:rFonts w:asciiTheme="minorHAnsi" w:hAnsiTheme="minorHAnsi" w:cstheme="minorHAnsi"/>
          <w:sz w:val="22"/>
          <w:szCs w:val="22"/>
        </w:rPr>
        <w:t>The</w:t>
      </w:r>
      <w:r w:rsidRPr="00087F14">
        <w:rPr>
          <w:rFonts w:asciiTheme="minorHAnsi" w:hAnsiTheme="minorHAnsi" w:cstheme="minorHAnsi"/>
          <w:sz w:val="22"/>
          <w:szCs w:val="22"/>
          <w:lang w:val="en-US"/>
        </w:rPr>
        <w:t xml:space="preserve"> evaluation model that will be used is </w:t>
      </w:r>
      <w:r w:rsidR="00087F14" w:rsidRPr="00087F14">
        <w:rPr>
          <w:rFonts w:asciiTheme="minorHAnsi" w:eastAsiaTheme="minorEastAsia" w:hAnsiTheme="minorHAnsi" w:cstheme="minorBidi"/>
          <w:color w:val="000000" w:themeColor="text1"/>
          <w:sz w:val="22"/>
          <w:szCs w:val="22"/>
        </w:rPr>
        <w:t xml:space="preserve">Cost Efficiency Ratio Methodology (CERM).  It is a simple and objective formula to determine a proposal’s price-quality ratio. CERM (also referred to as Value for Money Quality Score or Price-Quality Ratio) requires that an overall Quality Score is determined by the evaluation panel based on all the non-priced attributes as set by the RFx. From here, this Quality Score is divided by the proposal’s own offered price. In other words, a proposal’s quality is divided by its offered price to determine exactly how much quality will be obtained for each dollar that it is going to cost. </w:t>
      </w:r>
      <w:r w:rsidR="00087F14" w:rsidRPr="00C90B7E">
        <w:rPr>
          <w:rFonts w:asciiTheme="minorHAnsi" w:hAnsiTheme="minorHAnsi" w:cstheme="minorHAnsi"/>
          <w:sz w:val="22"/>
          <w:szCs w:val="22"/>
          <w:lang w:val="en-US"/>
        </w:rPr>
        <w:t xml:space="preserve">The Quote that </w:t>
      </w:r>
      <w:r w:rsidR="00087F14">
        <w:rPr>
          <w:rFonts w:asciiTheme="minorHAnsi" w:hAnsiTheme="minorHAnsi" w:cstheme="minorHAnsi"/>
          <w:sz w:val="22"/>
          <w:szCs w:val="22"/>
          <w:lang w:val="en-US"/>
        </w:rPr>
        <w:t>obtains</w:t>
      </w:r>
      <w:r w:rsidR="00087F14" w:rsidRPr="00C90B7E">
        <w:rPr>
          <w:rFonts w:asciiTheme="minorHAnsi" w:hAnsiTheme="minorHAnsi" w:cstheme="minorHAnsi"/>
          <w:sz w:val="22"/>
          <w:szCs w:val="22"/>
          <w:lang w:val="en-US"/>
        </w:rPr>
        <w:t xml:space="preserve"> the highest</w:t>
      </w:r>
      <w:r w:rsidR="00087F14">
        <w:rPr>
          <w:rFonts w:asciiTheme="minorHAnsi" w:hAnsiTheme="minorHAnsi" w:cstheme="minorHAnsi"/>
          <w:sz w:val="22"/>
          <w:szCs w:val="22"/>
          <w:lang w:val="en-US"/>
        </w:rPr>
        <w:t xml:space="preserve"> ratio</w:t>
      </w:r>
      <w:r w:rsidR="00087F14" w:rsidRPr="00C90B7E">
        <w:rPr>
          <w:rFonts w:asciiTheme="minorHAnsi" w:hAnsiTheme="minorHAnsi" w:cstheme="minorHAnsi"/>
          <w:sz w:val="22"/>
          <w:szCs w:val="22"/>
          <w:lang w:val="en-US"/>
        </w:rPr>
        <w:t xml:space="preserve"> likely be selected as the Successful Respondent</w:t>
      </w:r>
      <w:r w:rsidR="00087F14">
        <w:rPr>
          <w:rFonts w:asciiTheme="minorHAnsi" w:hAnsiTheme="minorHAnsi" w:cstheme="minorHAnsi"/>
          <w:sz w:val="22"/>
          <w:szCs w:val="22"/>
          <w:lang w:val="en-US"/>
        </w:rPr>
        <w:t>.</w:t>
      </w:r>
    </w:p>
    <w:p w14:paraId="06CFF55C" w14:textId="551D89E9" w:rsidR="00D023D3" w:rsidRDefault="00087F14" w:rsidP="00897051">
      <w:pPr>
        <w:spacing w:before="80" w:after="80" w:line="276" w:lineRule="auto"/>
        <w:ind w:left="426"/>
        <w:rPr>
          <w:rFonts w:asciiTheme="minorHAnsi" w:hAnsiTheme="minorHAnsi" w:cstheme="minorHAnsi"/>
          <w:sz w:val="22"/>
          <w:szCs w:val="22"/>
          <w:lang w:val="en-US"/>
        </w:rPr>
      </w:pPr>
      <w:r>
        <w:rPr>
          <w:rFonts w:asciiTheme="minorHAnsi" w:hAnsiTheme="minorHAnsi" w:cstheme="minorHAnsi"/>
          <w:sz w:val="22"/>
          <w:szCs w:val="22"/>
          <w:lang w:val="en-US"/>
        </w:rPr>
        <w:t>Unitec</w:t>
      </w:r>
      <w:r w:rsidR="00D023D3" w:rsidRPr="00C90B7E">
        <w:rPr>
          <w:rFonts w:asciiTheme="minorHAnsi" w:hAnsiTheme="minorHAnsi" w:cstheme="minorHAnsi"/>
          <w:sz w:val="22"/>
          <w:szCs w:val="22"/>
          <w:lang w:val="en-US"/>
        </w:rPr>
        <w:t xml:space="preserve"> reserves the right to undertake due diligence and use the results of due diligence to inform the evaluation of Quotes.</w:t>
      </w:r>
    </w:p>
    <w:p w14:paraId="69408EE0" w14:textId="77777777" w:rsidR="00087F14" w:rsidRPr="00751FD9" w:rsidRDefault="00087F14" w:rsidP="00897051">
      <w:pPr>
        <w:spacing w:before="80" w:after="80" w:line="276" w:lineRule="auto"/>
        <w:ind w:left="426"/>
        <w:rPr>
          <w:rFonts w:asciiTheme="minorHAnsi" w:hAnsiTheme="minorHAnsi" w:cstheme="minorHAnsi"/>
          <w:sz w:val="22"/>
          <w:szCs w:val="22"/>
          <w:highlight w:val="yellow"/>
          <w:lang w:val="en-US"/>
        </w:rPr>
      </w:pPr>
    </w:p>
    <w:p w14:paraId="73048576" w14:textId="77777777" w:rsidR="00A70EC8" w:rsidRPr="00E7598D" w:rsidRDefault="00E7598D" w:rsidP="00646453">
      <w:pPr>
        <w:pStyle w:val="ListParagraph"/>
        <w:keepNext/>
        <w:numPr>
          <w:ilvl w:val="1"/>
          <w:numId w:val="11"/>
        </w:numPr>
        <w:spacing w:before="80" w:after="80" w:line="240" w:lineRule="auto"/>
        <w:ind w:left="425" w:right="34" w:hanging="425"/>
        <w:rPr>
          <w:rFonts w:asciiTheme="minorHAnsi" w:hAnsiTheme="minorHAnsi" w:cstheme="minorHAnsi"/>
          <w:b/>
          <w:bCs/>
          <w:color w:val="808080" w:themeColor="background1" w:themeShade="80"/>
          <w:sz w:val="28"/>
          <w:szCs w:val="28"/>
          <w:highlight w:val="yellow"/>
        </w:rPr>
      </w:pPr>
      <w:r>
        <w:rPr>
          <w:rFonts w:asciiTheme="minorHAnsi" w:hAnsiTheme="minorHAnsi" w:cstheme="minorHAnsi"/>
          <w:b/>
          <w:bCs/>
          <w:color w:val="808080" w:themeColor="background1" w:themeShade="80"/>
          <w:sz w:val="28"/>
          <w:szCs w:val="28"/>
          <w:highlight w:val="yellow"/>
        </w:rPr>
        <w:t>Pre-</w:t>
      </w:r>
      <w:r w:rsidR="00A70EC8" w:rsidRPr="00751FD9">
        <w:rPr>
          <w:rFonts w:asciiTheme="minorHAnsi" w:hAnsiTheme="minorHAnsi" w:cstheme="minorHAnsi"/>
          <w:b/>
          <w:bCs/>
          <w:color w:val="808080" w:themeColor="background1" w:themeShade="80"/>
          <w:sz w:val="28"/>
          <w:szCs w:val="28"/>
          <w:highlight w:val="yellow"/>
        </w:rPr>
        <w:t>conditions</w:t>
      </w:r>
      <w:r w:rsidR="001B3720" w:rsidRPr="00751FD9">
        <w:rPr>
          <w:rFonts w:asciiTheme="minorHAnsi" w:hAnsiTheme="minorHAnsi" w:cstheme="minorHAnsi"/>
          <w:b/>
          <w:bCs/>
          <w:color w:val="808080" w:themeColor="background1" w:themeShade="80"/>
          <w:sz w:val="28"/>
          <w:szCs w:val="28"/>
          <w:highlight w:val="yellow"/>
        </w:rPr>
        <w:t xml:space="preserve"> </w:t>
      </w:r>
      <w:r w:rsidR="001B3720" w:rsidRPr="00E7598D">
        <w:rPr>
          <w:rFonts w:asciiTheme="minorHAnsi" w:hAnsiTheme="minorHAnsi" w:cstheme="minorHAnsi"/>
          <w:b/>
          <w:bCs/>
          <w:color w:val="C00000"/>
          <w:sz w:val="28"/>
          <w:szCs w:val="28"/>
          <w:highlight w:val="yellow"/>
        </w:rPr>
        <w:t>(delete if not applicable)</w:t>
      </w:r>
    </w:p>
    <w:p w14:paraId="0F81052B" w14:textId="77777777" w:rsidR="00A70EC8" w:rsidRPr="008A5384" w:rsidRDefault="00A70EC8" w:rsidP="00897051">
      <w:pPr>
        <w:spacing w:before="80" w:after="80" w:line="276" w:lineRule="auto"/>
        <w:ind w:left="426"/>
        <w:rPr>
          <w:rFonts w:asciiTheme="minorHAnsi" w:hAnsiTheme="minorHAnsi" w:cstheme="minorHAnsi"/>
          <w:sz w:val="22"/>
          <w:szCs w:val="22"/>
          <w:lang w:val="en-US"/>
        </w:rPr>
      </w:pPr>
      <w:r w:rsidRPr="00751FD9">
        <w:rPr>
          <w:rFonts w:asciiTheme="minorHAnsi" w:hAnsiTheme="minorHAnsi" w:cstheme="minorHAnsi"/>
          <w:sz w:val="22"/>
          <w:szCs w:val="22"/>
          <w:highlight w:val="yellow"/>
          <w:lang w:val="en-US"/>
        </w:rPr>
        <w:t xml:space="preserve">Each </w:t>
      </w:r>
      <w:r w:rsidR="006943E4" w:rsidRPr="00751FD9">
        <w:rPr>
          <w:rFonts w:asciiTheme="minorHAnsi" w:hAnsiTheme="minorHAnsi" w:cstheme="minorHAnsi"/>
          <w:sz w:val="22"/>
          <w:szCs w:val="22"/>
          <w:highlight w:val="yellow"/>
          <w:lang w:val="en-US"/>
        </w:rPr>
        <w:t>Quote</w:t>
      </w:r>
      <w:r w:rsidR="00D7264D" w:rsidRPr="00751FD9">
        <w:rPr>
          <w:rFonts w:asciiTheme="minorHAnsi" w:hAnsiTheme="minorHAnsi" w:cstheme="minorHAnsi"/>
          <w:sz w:val="22"/>
          <w:szCs w:val="22"/>
          <w:highlight w:val="yellow"/>
          <w:lang w:val="en-US"/>
        </w:rPr>
        <w:t xml:space="preserve"> </w:t>
      </w:r>
      <w:r w:rsidRPr="00751FD9">
        <w:rPr>
          <w:rFonts w:asciiTheme="minorHAnsi" w:hAnsiTheme="minorHAnsi" w:cstheme="minorHAnsi"/>
          <w:sz w:val="22"/>
          <w:szCs w:val="22"/>
          <w:highlight w:val="yellow"/>
          <w:lang w:val="en-US"/>
        </w:rPr>
        <w:t xml:space="preserve">must meet all of these </w:t>
      </w:r>
      <w:r w:rsidR="00E7598D">
        <w:rPr>
          <w:rFonts w:asciiTheme="minorHAnsi" w:hAnsiTheme="minorHAnsi" w:cstheme="minorHAnsi"/>
          <w:sz w:val="22"/>
          <w:szCs w:val="22"/>
          <w:highlight w:val="yellow"/>
          <w:lang w:val="en-US"/>
        </w:rPr>
        <w:t>pre-</w:t>
      </w:r>
      <w:r w:rsidRPr="00751FD9">
        <w:rPr>
          <w:rFonts w:asciiTheme="minorHAnsi" w:hAnsiTheme="minorHAnsi" w:cstheme="minorHAnsi"/>
          <w:sz w:val="22"/>
          <w:szCs w:val="22"/>
          <w:highlight w:val="yellow"/>
          <w:lang w:val="en-US"/>
        </w:rPr>
        <w:t>conditions.</w:t>
      </w:r>
      <w:r>
        <w:rPr>
          <w:rFonts w:asciiTheme="minorHAnsi" w:hAnsiTheme="minorHAnsi" w:cstheme="minorHAnsi"/>
          <w:sz w:val="22"/>
          <w:szCs w:val="22"/>
          <w:lang w:val="en-US"/>
        </w:rPr>
        <w:t xml:space="preserve"> </w:t>
      </w:r>
    </w:p>
    <w:tbl>
      <w:tblPr>
        <w:tblStyle w:val="TableGrid"/>
        <w:tblW w:w="8930" w:type="dxa"/>
        <w:tblInd w:w="534" w:type="dxa"/>
        <w:tblLayout w:type="fixed"/>
        <w:tblLook w:val="04A0" w:firstRow="1" w:lastRow="0" w:firstColumn="1" w:lastColumn="0" w:noHBand="0" w:noVBand="1"/>
      </w:tblPr>
      <w:tblGrid>
        <w:gridCol w:w="534"/>
        <w:gridCol w:w="8396"/>
      </w:tblGrid>
      <w:tr w:rsidR="001B3720" w:rsidRPr="00A70EC8" w14:paraId="212203A2" w14:textId="77777777" w:rsidTr="003A778D">
        <w:tc>
          <w:tcPr>
            <w:tcW w:w="534" w:type="dxa"/>
            <w:shd w:val="clear" w:color="auto" w:fill="008000"/>
          </w:tcPr>
          <w:p w14:paraId="63AFFB7D" w14:textId="77777777" w:rsidR="001B3720" w:rsidRPr="001B3720" w:rsidRDefault="001B3720" w:rsidP="0029385A">
            <w:pPr>
              <w:jc w:val="center"/>
              <w:rPr>
                <w:rFonts w:asciiTheme="minorHAnsi" w:hAnsiTheme="minorHAnsi" w:cstheme="minorHAnsi"/>
                <w:b/>
                <w:color w:val="FFFFFF" w:themeColor="background1"/>
                <w:sz w:val="22"/>
                <w:szCs w:val="22"/>
                <w:lang w:val="en-US"/>
              </w:rPr>
            </w:pPr>
            <w:r w:rsidRPr="001B3720">
              <w:rPr>
                <w:rFonts w:asciiTheme="minorHAnsi" w:hAnsiTheme="minorHAnsi" w:cstheme="minorHAnsi"/>
                <w:b/>
                <w:color w:val="FFFFFF" w:themeColor="background1"/>
                <w:sz w:val="22"/>
                <w:szCs w:val="22"/>
                <w:lang w:val="en-US"/>
              </w:rPr>
              <w:t>#</w:t>
            </w:r>
          </w:p>
        </w:tc>
        <w:tc>
          <w:tcPr>
            <w:tcW w:w="8396" w:type="dxa"/>
            <w:shd w:val="clear" w:color="auto" w:fill="008000"/>
          </w:tcPr>
          <w:p w14:paraId="714FE571" w14:textId="77777777" w:rsidR="001B3720" w:rsidRPr="001B3720" w:rsidRDefault="00E7598D" w:rsidP="0029385A">
            <w:pPr>
              <w:jc w:val="center"/>
              <w:rPr>
                <w:rFonts w:asciiTheme="minorHAnsi" w:hAnsiTheme="minorHAnsi" w:cstheme="minorHAnsi"/>
                <w:b/>
                <w:color w:val="FFFFFF" w:themeColor="background1"/>
                <w:sz w:val="22"/>
                <w:szCs w:val="22"/>
                <w:lang w:val="en-US"/>
              </w:rPr>
            </w:pPr>
            <w:r>
              <w:rPr>
                <w:rFonts w:asciiTheme="minorHAnsi" w:hAnsiTheme="minorHAnsi" w:cstheme="minorHAnsi"/>
                <w:b/>
                <w:color w:val="FFFFFF" w:themeColor="background1"/>
                <w:sz w:val="22"/>
                <w:szCs w:val="22"/>
                <w:lang w:val="en-US"/>
              </w:rPr>
              <w:t>Pre-condition</w:t>
            </w:r>
          </w:p>
        </w:tc>
      </w:tr>
      <w:tr w:rsidR="00A70EC8" w:rsidRPr="00A70EC8" w14:paraId="4904614E" w14:textId="77777777" w:rsidTr="008A5384">
        <w:tc>
          <w:tcPr>
            <w:tcW w:w="534" w:type="dxa"/>
          </w:tcPr>
          <w:p w14:paraId="30F220C4" w14:textId="77777777" w:rsidR="00A70EC8" w:rsidRPr="00A70EC8" w:rsidRDefault="00A70EC8" w:rsidP="00EE0167">
            <w:pPr>
              <w:rPr>
                <w:rFonts w:asciiTheme="minorHAnsi" w:hAnsiTheme="minorHAnsi" w:cstheme="minorHAnsi"/>
                <w:sz w:val="22"/>
                <w:szCs w:val="22"/>
                <w:highlight w:val="yellow"/>
                <w:lang w:val="en-US"/>
              </w:rPr>
            </w:pPr>
            <w:r w:rsidRPr="00A70EC8">
              <w:rPr>
                <w:rFonts w:asciiTheme="minorHAnsi" w:hAnsiTheme="minorHAnsi" w:cstheme="minorHAnsi"/>
                <w:sz w:val="22"/>
                <w:szCs w:val="22"/>
                <w:highlight w:val="yellow"/>
                <w:lang w:val="en-US"/>
              </w:rPr>
              <w:t>1.</w:t>
            </w:r>
          </w:p>
        </w:tc>
        <w:tc>
          <w:tcPr>
            <w:tcW w:w="8396" w:type="dxa"/>
          </w:tcPr>
          <w:p w14:paraId="53DFBA8C" w14:textId="77777777" w:rsidR="00A70EC8" w:rsidRPr="00A70EC8" w:rsidRDefault="00E7598D" w:rsidP="00E7598D">
            <w:pPr>
              <w:rPr>
                <w:rFonts w:asciiTheme="minorHAnsi" w:hAnsiTheme="minorHAnsi" w:cstheme="minorHAnsi"/>
                <w:sz w:val="22"/>
                <w:szCs w:val="22"/>
                <w:highlight w:val="yellow"/>
                <w:lang w:val="en-US"/>
              </w:rPr>
            </w:pPr>
            <w:r>
              <w:rPr>
                <w:rFonts w:asciiTheme="minorHAnsi" w:hAnsiTheme="minorHAnsi" w:cstheme="minorHAnsi"/>
                <w:sz w:val="22"/>
                <w:szCs w:val="22"/>
                <w:highlight w:val="yellow"/>
                <w:lang w:val="en-US"/>
              </w:rPr>
              <w:t>[Describe any requirement that must be met e.g. a relevant quality standard in relation to a product. To be a pre-condition it must be a requirement that is capable of being fulfilled at the time submitting the Quote. If you intend to allow Respondents to meet a requirement at a later date then it is not a pre-condition and should not be included here.]</w:t>
            </w:r>
          </w:p>
        </w:tc>
      </w:tr>
      <w:tr w:rsidR="00282402" w:rsidRPr="00A70EC8" w14:paraId="4F91867F" w14:textId="77777777" w:rsidTr="008A5384">
        <w:tc>
          <w:tcPr>
            <w:tcW w:w="534" w:type="dxa"/>
          </w:tcPr>
          <w:p w14:paraId="4815BC03" w14:textId="77777777" w:rsidR="00282402" w:rsidRPr="00282402" w:rsidRDefault="00282402" w:rsidP="00EE0167">
            <w:pPr>
              <w:rPr>
                <w:rFonts w:asciiTheme="minorHAnsi" w:hAnsiTheme="minorHAnsi" w:cstheme="minorHAnsi"/>
                <w:sz w:val="22"/>
                <w:szCs w:val="22"/>
                <w:lang w:val="en-US"/>
              </w:rPr>
            </w:pPr>
            <w:r w:rsidRPr="00282402">
              <w:rPr>
                <w:rFonts w:asciiTheme="minorHAnsi" w:hAnsiTheme="minorHAnsi" w:cstheme="minorHAnsi"/>
                <w:sz w:val="22"/>
                <w:szCs w:val="22"/>
                <w:lang w:val="en-US"/>
              </w:rPr>
              <w:t>2</w:t>
            </w:r>
          </w:p>
        </w:tc>
        <w:tc>
          <w:tcPr>
            <w:tcW w:w="8396" w:type="dxa"/>
          </w:tcPr>
          <w:p w14:paraId="04DA8E4B" w14:textId="7D5AE50E" w:rsidR="00282402" w:rsidRPr="00282402" w:rsidRDefault="00282402" w:rsidP="007B6554">
            <w:pPr>
              <w:rPr>
                <w:rFonts w:asciiTheme="minorHAnsi" w:hAnsiTheme="minorHAnsi" w:cstheme="minorHAnsi"/>
                <w:sz w:val="22"/>
                <w:szCs w:val="22"/>
                <w:lang w:val="en-US"/>
              </w:rPr>
            </w:pPr>
            <w:r w:rsidRPr="00282402">
              <w:rPr>
                <w:rFonts w:asciiTheme="minorHAnsi" w:hAnsiTheme="minorHAnsi" w:cstheme="minorHAnsi"/>
                <w:sz w:val="22"/>
                <w:szCs w:val="22"/>
                <w:lang w:val="en-US"/>
              </w:rPr>
              <w:t xml:space="preserve">Acceptance of </w:t>
            </w:r>
            <w:r w:rsidR="007B6554">
              <w:rPr>
                <w:rFonts w:asciiTheme="minorHAnsi" w:hAnsiTheme="minorHAnsi" w:cstheme="minorHAnsi"/>
                <w:sz w:val="22"/>
                <w:szCs w:val="22"/>
                <w:lang w:val="en-US"/>
              </w:rPr>
              <w:t>our proposed contract (as described in section 5)</w:t>
            </w:r>
            <w:r w:rsidRPr="00282402">
              <w:rPr>
                <w:rFonts w:asciiTheme="minorHAnsi" w:hAnsiTheme="minorHAnsi" w:cstheme="minorHAnsi"/>
                <w:sz w:val="22"/>
                <w:szCs w:val="22"/>
                <w:lang w:val="en-US"/>
              </w:rPr>
              <w:t xml:space="preserve"> including </w:t>
            </w:r>
            <w:r w:rsidR="00087F14">
              <w:rPr>
                <w:rFonts w:asciiTheme="minorHAnsi" w:hAnsiTheme="minorHAnsi" w:cstheme="minorHAnsi"/>
                <w:sz w:val="22"/>
                <w:szCs w:val="22"/>
                <w:lang w:val="en-US"/>
              </w:rPr>
              <w:t>Unitec’s</w:t>
            </w:r>
            <w:r w:rsidR="007B6554">
              <w:rPr>
                <w:rFonts w:asciiTheme="minorHAnsi" w:hAnsiTheme="minorHAnsi" w:cstheme="minorHAnsi"/>
                <w:sz w:val="22"/>
                <w:szCs w:val="22"/>
                <w:lang w:val="en-US"/>
              </w:rPr>
              <w:t xml:space="preserve"> standard </w:t>
            </w:r>
            <w:r w:rsidRPr="00282402">
              <w:rPr>
                <w:rFonts w:asciiTheme="minorHAnsi" w:hAnsiTheme="minorHAnsi" w:cstheme="minorHAnsi"/>
                <w:sz w:val="22"/>
                <w:szCs w:val="22"/>
                <w:lang w:val="en-US"/>
              </w:rPr>
              <w:t>payment terms</w:t>
            </w:r>
          </w:p>
        </w:tc>
      </w:tr>
    </w:tbl>
    <w:p w14:paraId="1CE19945" w14:textId="77777777" w:rsidR="00A70EC8" w:rsidRPr="00E86BC2" w:rsidRDefault="001B3720" w:rsidP="00646453">
      <w:pPr>
        <w:pStyle w:val="ListParagraph"/>
        <w:keepNext/>
        <w:numPr>
          <w:ilvl w:val="1"/>
          <w:numId w:val="11"/>
        </w:numPr>
        <w:spacing w:before="80" w:after="80" w:line="240" w:lineRule="auto"/>
        <w:ind w:left="425" w:right="34" w:hanging="425"/>
        <w:rPr>
          <w:rFonts w:asciiTheme="minorHAnsi" w:hAnsiTheme="minorHAnsi" w:cstheme="minorHAnsi"/>
          <w:b/>
          <w:bCs/>
          <w:color w:val="808080" w:themeColor="background1" w:themeShade="80"/>
          <w:sz w:val="28"/>
          <w:szCs w:val="28"/>
        </w:rPr>
      </w:pPr>
      <w:r w:rsidRPr="00E86BC2">
        <w:rPr>
          <w:rFonts w:asciiTheme="minorHAnsi" w:hAnsiTheme="minorHAnsi" w:cstheme="minorHAnsi"/>
          <w:b/>
          <w:bCs/>
          <w:color w:val="808080" w:themeColor="background1" w:themeShade="80"/>
          <w:sz w:val="28"/>
          <w:szCs w:val="28"/>
        </w:rPr>
        <w:t>Evaluation criteria</w:t>
      </w:r>
    </w:p>
    <w:p w14:paraId="15C1AB75" w14:textId="77777777" w:rsidR="00A70EC8" w:rsidRPr="00751FD9" w:rsidRDefault="006943E4" w:rsidP="008A5DAA">
      <w:pPr>
        <w:spacing w:before="80" w:after="80" w:line="276" w:lineRule="auto"/>
        <w:ind w:left="426"/>
        <w:jc w:val="both"/>
        <w:rPr>
          <w:rFonts w:asciiTheme="minorHAnsi" w:hAnsiTheme="minorHAnsi" w:cstheme="minorHAnsi"/>
          <w:sz w:val="22"/>
          <w:szCs w:val="22"/>
          <w:highlight w:val="yellow"/>
          <w:lang w:val="en-US"/>
        </w:rPr>
      </w:pPr>
      <w:r w:rsidRPr="00751FD9">
        <w:rPr>
          <w:rFonts w:asciiTheme="minorHAnsi" w:hAnsiTheme="minorHAnsi" w:cstheme="minorHAnsi"/>
          <w:sz w:val="22"/>
          <w:szCs w:val="22"/>
          <w:highlight w:val="yellow"/>
          <w:lang w:val="en-US"/>
        </w:rPr>
        <w:t>Quote</w:t>
      </w:r>
      <w:r w:rsidR="001B3720" w:rsidRPr="00751FD9">
        <w:rPr>
          <w:rFonts w:asciiTheme="minorHAnsi" w:hAnsiTheme="minorHAnsi" w:cstheme="minorHAnsi"/>
          <w:sz w:val="22"/>
          <w:szCs w:val="22"/>
          <w:highlight w:val="yellow"/>
          <w:lang w:val="en-US"/>
        </w:rPr>
        <w:t>s</w:t>
      </w:r>
      <w:r w:rsidR="004758BF" w:rsidRPr="00751FD9">
        <w:rPr>
          <w:rFonts w:asciiTheme="minorHAnsi" w:hAnsiTheme="minorHAnsi" w:cstheme="minorHAnsi"/>
          <w:sz w:val="22"/>
          <w:szCs w:val="22"/>
          <w:highlight w:val="yellow"/>
          <w:lang w:val="en-US"/>
        </w:rPr>
        <w:t xml:space="preserve"> </w:t>
      </w:r>
      <w:r w:rsidR="00F82C4F" w:rsidRPr="00751FD9">
        <w:rPr>
          <w:rFonts w:asciiTheme="minorHAnsi" w:hAnsiTheme="minorHAnsi" w:cstheme="minorHAnsi"/>
          <w:sz w:val="22"/>
          <w:szCs w:val="22"/>
          <w:highlight w:val="yellow"/>
          <w:lang w:val="en-US"/>
        </w:rPr>
        <w:t>[</w:t>
      </w:r>
      <w:r w:rsidR="004758BF" w:rsidRPr="00751FD9">
        <w:rPr>
          <w:rFonts w:asciiTheme="minorHAnsi" w:hAnsiTheme="minorHAnsi" w:cstheme="minorHAnsi"/>
          <w:sz w:val="22"/>
          <w:szCs w:val="22"/>
          <w:highlight w:val="yellow"/>
          <w:lang w:val="en-US"/>
        </w:rPr>
        <w:t xml:space="preserve">which meet all </w:t>
      </w:r>
      <w:r w:rsidR="00671F61">
        <w:rPr>
          <w:rFonts w:asciiTheme="minorHAnsi" w:hAnsiTheme="minorHAnsi" w:cstheme="minorHAnsi"/>
          <w:sz w:val="22"/>
          <w:szCs w:val="22"/>
          <w:highlight w:val="yellow"/>
          <w:lang w:val="en-US"/>
        </w:rPr>
        <w:t>pre-</w:t>
      </w:r>
      <w:r w:rsidR="001B3720" w:rsidRPr="00751FD9">
        <w:rPr>
          <w:rFonts w:asciiTheme="minorHAnsi" w:hAnsiTheme="minorHAnsi" w:cstheme="minorHAnsi"/>
          <w:sz w:val="22"/>
          <w:szCs w:val="22"/>
          <w:highlight w:val="yellow"/>
          <w:lang w:val="en-US"/>
        </w:rPr>
        <w:t>conditions</w:t>
      </w:r>
      <w:r w:rsidR="00F82C4F" w:rsidRPr="00751FD9">
        <w:rPr>
          <w:rFonts w:asciiTheme="minorHAnsi" w:hAnsiTheme="minorHAnsi" w:cstheme="minorHAnsi"/>
          <w:sz w:val="22"/>
          <w:szCs w:val="22"/>
          <w:highlight w:val="yellow"/>
          <w:lang w:val="en-US"/>
        </w:rPr>
        <w:t xml:space="preserve"> </w:t>
      </w:r>
      <w:r w:rsidR="00F82C4F" w:rsidRPr="00751FD9">
        <w:rPr>
          <w:rFonts w:asciiTheme="minorHAnsi" w:hAnsiTheme="minorHAnsi" w:cstheme="minorHAnsi"/>
          <w:color w:val="FF0000"/>
          <w:sz w:val="22"/>
          <w:szCs w:val="22"/>
          <w:highlight w:val="yellow"/>
          <w:lang w:val="en-US"/>
        </w:rPr>
        <w:t xml:space="preserve">– delete if no </w:t>
      </w:r>
      <w:r w:rsidR="00671F61">
        <w:rPr>
          <w:rFonts w:asciiTheme="minorHAnsi" w:hAnsiTheme="minorHAnsi" w:cstheme="minorHAnsi"/>
          <w:color w:val="FF0000"/>
          <w:sz w:val="22"/>
          <w:szCs w:val="22"/>
          <w:highlight w:val="yellow"/>
          <w:lang w:val="en-US"/>
        </w:rPr>
        <w:t>pre-</w:t>
      </w:r>
      <w:r w:rsidR="00F82C4F" w:rsidRPr="00751FD9">
        <w:rPr>
          <w:rFonts w:asciiTheme="minorHAnsi" w:hAnsiTheme="minorHAnsi" w:cstheme="minorHAnsi"/>
          <w:color w:val="FF0000"/>
          <w:sz w:val="22"/>
          <w:szCs w:val="22"/>
          <w:highlight w:val="yellow"/>
          <w:lang w:val="en-US"/>
        </w:rPr>
        <w:t xml:space="preserve"> conditions</w:t>
      </w:r>
      <w:r w:rsidR="00F82C4F" w:rsidRPr="00751FD9">
        <w:rPr>
          <w:rFonts w:asciiTheme="minorHAnsi" w:hAnsiTheme="minorHAnsi" w:cstheme="minorHAnsi"/>
          <w:sz w:val="22"/>
          <w:szCs w:val="22"/>
          <w:highlight w:val="yellow"/>
          <w:lang w:val="en-US"/>
        </w:rPr>
        <w:t>]</w:t>
      </w:r>
      <w:r w:rsidR="001B3720" w:rsidRPr="00751FD9">
        <w:rPr>
          <w:rFonts w:asciiTheme="minorHAnsi" w:hAnsiTheme="minorHAnsi" w:cstheme="minorHAnsi"/>
          <w:sz w:val="22"/>
          <w:szCs w:val="22"/>
          <w:highlight w:val="yellow"/>
          <w:lang w:val="en-US"/>
        </w:rPr>
        <w:t xml:space="preserve"> will be evaluated on their merits according to the following evaluation criteria and weightings. </w:t>
      </w:r>
    </w:p>
    <w:p w14:paraId="41DB749B" w14:textId="77777777" w:rsidR="00671F61" w:rsidRPr="006A5953" w:rsidRDefault="00671F61" w:rsidP="008A5DAA">
      <w:pPr>
        <w:spacing w:before="80" w:after="80" w:line="276" w:lineRule="auto"/>
        <w:ind w:left="426"/>
        <w:jc w:val="both"/>
        <w:rPr>
          <w:rFonts w:asciiTheme="minorHAnsi" w:hAnsiTheme="minorHAnsi" w:cstheme="minorHAnsi"/>
          <w:color w:val="FF0000"/>
          <w:sz w:val="22"/>
          <w:szCs w:val="22"/>
          <w:highlight w:val="yellow"/>
          <w:lang w:val="en-US"/>
        </w:rPr>
      </w:pPr>
      <w:r w:rsidRPr="006A5953">
        <w:rPr>
          <w:rFonts w:asciiTheme="minorHAnsi" w:hAnsiTheme="minorHAnsi" w:cstheme="minorHAnsi"/>
          <w:color w:val="FF0000"/>
          <w:sz w:val="22"/>
          <w:szCs w:val="22"/>
          <w:highlight w:val="yellow"/>
          <w:lang w:val="en-US"/>
        </w:rPr>
        <w:t xml:space="preserve">Note: If you intend to apply weightings you </w:t>
      </w:r>
      <w:r>
        <w:rPr>
          <w:rFonts w:asciiTheme="minorHAnsi" w:hAnsiTheme="minorHAnsi" w:cstheme="minorHAnsi"/>
          <w:color w:val="FF0000"/>
          <w:sz w:val="22"/>
          <w:szCs w:val="22"/>
          <w:highlight w:val="yellow"/>
          <w:lang w:val="en-US"/>
        </w:rPr>
        <w:t>need to</w:t>
      </w:r>
      <w:r w:rsidRPr="006A5953">
        <w:rPr>
          <w:rFonts w:asciiTheme="minorHAnsi" w:hAnsiTheme="minorHAnsi" w:cstheme="minorHAnsi"/>
          <w:color w:val="FF0000"/>
          <w:sz w:val="22"/>
          <w:szCs w:val="22"/>
          <w:highlight w:val="yellow"/>
          <w:lang w:val="en-US"/>
        </w:rPr>
        <w:t xml:space="preserve"> include them here. Where you have sub-criteria then state either (a) the sub-criteria are equally weighted, or (b) include weightings for each of the sub-criteria. </w:t>
      </w:r>
    </w:p>
    <w:p w14:paraId="1B1534A1" w14:textId="77777777" w:rsidR="00671F61" w:rsidRPr="006A5953" w:rsidRDefault="00671F61" w:rsidP="008A5DAA">
      <w:pPr>
        <w:spacing w:before="80" w:after="80" w:line="276" w:lineRule="auto"/>
        <w:ind w:left="426"/>
        <w:jc w:val="both"/>
        <w:rPr>
          <w:rFonts w:asciiTheme="minorHAnsi" w:hAnsiTheme="minorHAnsi" w:cstheme="minorHAnsi"/>
          <w:sz w:val="22"/>
          <w:szCs w:val="22"/>
          <w:highlight w:val="yellow"/>
          <w:lang w:val="en-US"/>
        </w:rPr>
      </w:pPr>
      <w:r w:rsidRPr="006A5953">
        <w:rPr>
          <w:rFonts w:asciiTheme="minorHAnsi" w:hAnsiTheme="minorHAnsi" w:cstheme="minorHAnsi"/>
          <w:color w:val="FF0000"/>
          <w:sz w:val="22"/>
          <w:szCs w:val="22"/>
          <w:highlight w:val="yellow"/>
          <w:lang w:val="en-US"/>
        </w:rPr>
        <w:t xml:space="preserve">If you do not </w:t>
      </w:r>
      <w:r>
        <w:rPr>
          <w:rFonts w:asciiTheme="minorHAnsi" w:hAnsiTheme="minorHAnsi" w:cstheme="minorHAnsi"/>
          <w:color w:val="FF0000"/>
          <w:sz w:val="22"/>
          <w:szCs w:val="22"/>
          <w:highlight w:val="yellow"/>
          <w:lang w:val="en-US"/>
        </w:rPr>
        <w:t>intend</w:t>
      </w:r>
      <w:r w:rsidRPr="006A5953">
        <w:rPr>
          <w:rFonts w:asciiTheme="minorHAnsi" w:hAnsiTheme="minorHAnsi" w:cstheme="minorHAnsi"/>
          <w:color w:val="FF0000"/>
          <w:sz w:val="22"/>
          <w:szCs w:val="22"/>
          <w:highlight w:val="yellow"/>
          <w:lang w:val="en-US"/>
        </w:rPr>
        <w:t xml:space="preserve"> to apply weightings then you </w:t>
      </w:r>
      <w:r>
        <w:rPr>
          <w:rFonts w:asciiTheme="minorHAnsi" w:hAnsiTheme="minorHAnsi" w:cstheme="minorHAnsi"/>
          <w:color w:val="FF0000"/>
          <w:sz w:val="22"/>
          <w:szCs w:val="22"/>
          <w:highlight w:val="yellow"/>
          <w:lang w:val="en-US"/>
        </w:rPr>
        <w:t>need to</w:t>
      </w:r>
      <w:r w:rsidRPr="006A5953">
        <w:rPr>
          <w:rFonts w:asciiTheme="minorHAnsi" w:hAnsiTheme="minorHAnsi" w:cstheme="minorHAnsi"/>
          <w:color w:val="FF0000"/>
          <w:sz w:val="22"/>
          <w:szCs w:val="22"/>
          <w:highlight w:val="yellow"/>
          <w:lang w:val="en-US"/>
        </w:rPr>
        <w:t xml:space="preserve"> list the criteria in order of importance i.e. most important criterion first. State that the criteria are listed in order of importance with the most important first.</w:t>
      </w:r>
    </w:p>
    <w:tbl>
      <w:tblPr>
        <w:tblStyle w:val="TableGrid"/>
        <w:tblW w:w="0" w:type="auto"/>
        <w:tblInd w:w="534" w:type="dxa"/>
        <w:tblLayout w:type="fixed"/>
        <w:tblLook w:val="04A0" w:firstRow="1" w:lastRow="0" w:firstColumn="1" w:lastColumn="0" w:noHBand="0" w:noVBand="1"/>
      </w:tblPr>
      <w:tblGrid>
        <w:gridCol w:w="7621"/>
        <w:gridCol w:w="1309"/>
      </w:tblGrid>
      <w:tr w:rsidR="001B3720" w:rsidRPr="00D31B58" w14:paraId="65C44ACF" w14:textId="77777777" w:rsidTr="003A778D">
        <w:tc>
          <w:tcPr>
            <w:tcW w:w="7621" w:type="dxa"/>
            <w:shd w:val="clear" w:color="auto" w:fill="008000"/>
          </w:tcPr>
          <w:p w14:paraId="1790C18F" w14:textId="77777777" w:rsidR="001B3720" w:rsidRPr="006813DF" w:rsidRDefault="001B3720" w:rsidP="0029385A">
            <w:pPr>
              <w:jc w:val="center"/>
              <w:rPr>
                <w:rFonts w:asciiTheme="minorHAnsi" w:hAnsiTheme="minorHAnsi" w:cstheme="minorHAnsi"/>
                <w:b/>
                <w:color w:val="FFFFFF" w:themeColor="background1"/>
                <w:sz w:val="22"/>
                <w:szCs w:val="22"/>
                <w:lang w:val="en-US"/>
              </w:rPr>
            </w:pPr>
            <w:r w:rsidRPr="006813DF">
              <w:rPr>
                <w:rFonts w:asciiTheme="minorHAnsi" w:hAnsiTheme="minorHAnsi" w:cstheme="minorHAnsi"/>
                <w:b/>
                <w:color w:val="FFFFFF" w:themeColor="background1"/>
                <w:sz w:val="22"/>
                <w:szCs w:val="22"/>
                <w:lang w:val="en-US"/>
              </w:rPr>
              <w:t>Criterion</w:t>
            </w:r>
          </w:p>
        </w:tc>
        <w:tc>
          <w:tcPr>
            <w:tcW w:w="1309" w:type="dxa"/>
            <w:tcBorders>
              <w:bottom w:val="single" w:sz="4" w:space="0" w:color="auto"/>
            </w:tcBorders>
            <w:shd w:val="clear" w:color="auto" w:fill="008000"/>
          </w:tcPr>
          <w:p w14:paraId="275E3FDA" w14:textId="77777777" w:rsidR="001B3720" w:rsidRPr="001B3720" w:rsidRDefault="001B3720" w:rsidP="0029385A">
            <w:pPr>
              <w:jc w:val="center"/>
              <w:rPr>
                <w:rFonts w:asciiTheme="minorHAnsi" w:hAnsiTheme="minorHAnsi" w:cstheme="minorHAnsi"/>
                <w:b/>
                <w:color w:val="FFFFFF" w:themeColor="background1"/>
                <w:lang w:val="en-US"/>
              </w:rPr>
            </w:pPr>
            <w:r w:rsidRPr="001B3720">
              <w:rPr>
                <w:rFonts w:asciiTheme="minorHAnsi" w:hAnsiTheme="minorHAnsi" w:cstheme="minorHAnsi"/>
                <w:b/>
                <w:color w:val="FFFFFF" w:themeColor="background1"/>
                <w:lang w:val="en-US"/>
              </w:rPr>
              <w:t>Weighting</w:t>
            </w:r>
          </w:p>
        </w:tc>
      </w:tr>
      <w:tr w:rsidR="001B3720" w:rsidRPr="00D31B58" w14:paraId="69731CB2" w14:textId="77777777" w:rsidTr="00AB1151">
        <w:tc>
          <w:tcPr>
            <w:tcW w:w="7621" w:type="dxa"/>
            <w:shd w:val="clear" w:color="auto" w:fill="auto"/>
          </w:tcPr>
          <w:p w14:paraId="3676E561" w14:textId="77777777" w:rsidR="001B3720" w:rsidRPr="008D09CA" w:rsidRDefault="008D09CA" w:rsidP="00646453">
            <w:pPr>
              <w:pStyle w:val="ListParagraph"/>
              <w:numPr>
                <w:ilvl w:val="0"/>
                <w:numId w:val="9"/>
              </w:numPr>
              <w:spacing w:before="40" w:after="40" w:line="240" w:lineRule="auto"/>
              <w:ind w:left="318" w:hanging="318"/>
              <w:contextualSpacing w:val="0"/>
              <w:rPr>
                <w:rFonts w:asciiTheme="minorHAnsi" w:hAnsiTheme="minorHAnsi" w:cstheme="minorHAnsi"/>
                <w:color w:val="000000" w:themeColor="text1"/>
                <w:highlight w:val="yellow"/>
                <w:lang w:val="en-US"/>
              </w:rPr>
            </w:pPr>
            <w:r w:rsidRPr="008D09CA">
              <w:rPr>
                <w:rFonts w:asciiTheme="minorHAnsi" w:hAnsiTheme="minorHAnsi" w:cstheme="minorHAnsi"/>
                <w:color w:val="000000" w:themeColor="text1"/>
                <w:highlight w:val="yellow"/>
                <w:lang w:val="en-US"/>
              </w:rPr>
              <w:t xml:space="preserve">e.g. </w:t>
            </w:r>
            <w:r w:rsidR="008F5A59" w:rsidRPr="008D09CA">
              <w:rPr>
                <w:rFonts w:asciiTheme="minorHAnsi" w:hAnsiTheme="minorHAnsi" w:cstheme="minorHAnsi"/>
                <w:color w:val="000000" w:themeColor="text1"/>
                <w:highlight w:val="yellow"/>
                <w:lang w:val="en-US"/>
              </w:rPr>
              <w:t>Proposed solution</w:t>
            </w:r>
            <w:r w:rsidR="001B3720" w:rsidRPr="008D09CA">
              <w:rPr>
                <w:rFonts w:asciiTheme="minorHAnsi" w:hAnsiTheme="minorHAnsi" w:cstheme="minorHAnsi"/>
                <w:color w:val="000000" w:themeColor="text1"/>
                <w:highlight w:val="yellow"/>
                <w:lang w:val="en-US"/>
              </w:rPr>
              <w:t xml:space="preserve"> (fit for purpose)</w:t>
            </w:r>
          </w:p>
        </w:tc>
        <w:tc>
          <w:tcPr>
            <w:tcW w:w="1309" w:type="dxa"/>
            <w:tcBorders>
              <w:bottom w:val="nil"/>
            </w:tcBorders>
          </w:tcPr>
          <w:p w14:paraId="0A4A8F96" w14:textId="77777777" w:rsidR="001B3720" w:rsidRPr="00D31B58" w:rsidRDefault="008F5A59" w:rsidP="008A5384">
            <w:pPr>
              <w:jc w:val="center"/>
              <w:rPr>
                <w:rFonts w:asciiTheme="minorHAnsi" w:hAnsiTheme="minorHAnsi" w:cstheme="minorHAnsi"/>
                <w:b/>
                <w:lang w:val="en-US"/>
              </w:rPr>
            </w:pPr>
            <w:r>
              <w:rPr>
                <w:rFonts w:asciiTheme="minorHAnsi" w:hAnsiTheme="minorHAnsi" w:cstheme="minorHAnsi"/>
                <w:b/>
                <w:highlight w:val="yellow"/>
                <w:lang w:val="en-US"/>
              </w:rPr>
              <w:t>xx</w:t>
            </w:r>
            <w:r w:rsidR="001B3720" w:rsidRPr="00D31B58">
              <w:rPr>
                <w:rFonts w:asciiTheme="minorHAnsi" w:hAnsiTheme="minorHAnsi" w:cstheme="minorHAnsi"/>
                <w:b/>
                <w:highlight w:val="yellow"/>
                <w:lang w:val="en-US"/>
              </w:rPr>
              <w:t>%</w:t>
            </w:r>
          </w:p>
        </w:tc>
      </w:tr>
      <w:tr w:rsidR="001B3720" w:rsidRPr="00D31B58" w14:paraId="6798C4E3" w14:textId="77777777" w:rsidTr="00AB1151">
        <w:tc>
          <w:tcPr>
            <w:tcW w:w="7621" w:type="dxa"/>
            <w:shd w:val="clear" w:color="auto" w:fill="auto"/>
          </w:tcPr>
          <w:p w14:paraId="0020C324" w14:textId="77777777" w:rsidR="001B3720" w:rsidRPr="008D09CA" w:rsidRDefault="008D09CA" w:rsidP="00646453">
            <w:pPr>
              <w:pStyle w:val="ListParagraph"/>
              <w:numPr>
                <w:ilvl w:val="0"/>
                <w:numId w:val="9"/>
              </w:numPr>
              <w:spacing w:before="40" w:after="40" w:line="240" w:lineRule="auto"/>
              <w:ind w:left="317" w:hanging="317"/>
              <w:contextualSpacing w:val="0"/>
              <w:rPr>
                <w:rFonts w:asciiTheme="minorHAnsi" w:hAnsiTheme="minorHAnsi" w:cstheme="minorHAnsi"/>
                <w:color w:val="000000" w:themeColor="text1"/>
                <w:highlight w:val="yellow"/>
                <w:lang w:val="en-US"/>
              </w:rPr>
            </w:pPr>
            <w:r w:rsidRPr="008D09CA">
              <w:rPr>
                <w:rFonts w:asciiTheme="minorHAnsi" w:hAnsiTheme="minorHAnsi" w:cstheme="minorHAnsi"/>
                <w:color w:val="000000" w:themeColor="text1"/>
                <w:highlight w:val="yellow"/>
                <w:lang w:val="en-US"/>
              </w:rPr>
              <w:t xml:space="preserve">e.g. </w:t>
            </w:r>
            <w:r w:rsidR="001B3720" w:rsidRPr="008D09CA">
              <w:rPr>
                <w:rFonts w:asciiTheme="minorHAnsi" w:hAnsiTheme="minorHAnsi" w:cstheme="minorHAnsi"/>
                <w:color w:val="000000" w:themeColor="text1"/>
                <w:highlight w:val="yellow"/>
                <w:lang w:val="en-US"/>
              </w:rPr>
              <w:t xml:space="preserve">Capability of the </w:t>
            </w:r>
            <w:r w:rsidR="00D7128D" w:rsidRPr="008D09CA">
              <w:rPr>
                <w:rFonts w:asciiTheme="minorHAnsi" w:hAnsiTheme="minorHAnsi" w:cstheme="minorHAnsi"/>
                <w:color w:val="000000" w:themeColor="text1"/>
                <w:highlight w:val="yellow"/>
                <w:lang w:val="en-US"/>
              </w:rPr>
              <w:t>Respondent</w:t>
            </w:r>
            <w:r w:rsidR="001B3720" w:rsidRPr="008D09CA">
              <w:rPr>
                <w:rFonts w:asciiTheme="minorHAnsi" w:hAnsiTheme="minorHAnsi" w:cstheme="minorHAnsi"/>
                <w:color w:val="000000" w:themeColor="text1"/>
                <w:highlight w:val="yellow"/>
                <w:lang w:val="en-US"/>
              </w:rPr>
              <w:t xml:space="preserve"> to deliver</w:t>
            </w:r>
          </w:p>
        </w:tc>
        <w:tc>
          <w:tcPr>
            <w:tcW w:w="1309" w:type="dxa"/>
            <w:tcBorders>
              <w:bottom w:val="nil"/>
            </w:tcBorders>
          </w:tcPr>
          <w:p w14:paraId="03EAF3D4" w14:textId="77777777" w:rsidR="001B3720" w:rsidRPr="00D31B58" w:rsidRDefault="008F5A59" w:rsidP="008A5384">
            <w:pPr>
              <w:jc w:val="center"/>
              <w:rPr>
                <w:rFonts w:asciiTheme="minorHAnsi" w:hAnsiTheme="minorHAnsi" w:cstheme="minorHAnsi"/>
                <w:b/>
                <w:lang w:val="en-US"/>
              </w:rPr>
            </w:pPr>
            <w:r>
              <w:rPr>
                <w:rFonts w:asciiTheme="minorHAnsi" w:hAnsiTheme="minorHAnsi" w:cstheme="minorHAnsi"/>
                <w:b/>
                <w:highlight w:val="yellow"/>
                <w:lang w:val="en-US"/>
              </w:rPr>
              <w:t>xx</w:t>
            </w:r>
            <w:r w:rsidR="001B3720" w:rsidRPr="00D31B58">
              <w:rPr>
                <w:rFonts w:asciiTheme="minorHAnsi" w:hAnsiTheme="minorHAnsi" w:cstheme="minorHAnsi"/>
                <w:b/>
                <w:highlight w:val="yellow"/>
                <w:lang w:val="en-US"/>
              </w:rPr>
              <w:t>%</w:t>
            </w:r>
          </w:p>
        </w:tc>
      </w:tr>
      <w:tr w:rsidR="00920292" w:rsidRPr="00D31B58" w14:paraId="7C3770C1" w14:textId="77777777" w:rsidTr="00AB1151">
        <w:tc>
          <w:tcPr>
            <w:tcW w:w="7621" w:type="dxa"/>
            <w:shd w:val="clear" w:color="auto" w:fill="auto"/>
          </w:tcPr>
          <w:p w14:paraId="6AC61B81" w14:textId="77777777" w:rsidR="00920292" w:rsidRPr="008D09CA" w:rsidRDefault="008D09CA" w:rsidP="00646453">
            <w:pPr>
              <w:pStyle w:val="ListParagraph"/>
              <w:numPr>
                <w:ilvl w:val="0"/>
                <w:numId w:val="9"/>
              </w:numPr>
              <w:spacing w:before="40" w:after="40" w:line="240" w:lineRule="auto"/>
              <w:ind w:left="317" w:hanging="317"/>
              <w:contextualSpacing w:val="0"/>
              <w:rPr>
                <w:rFonts w:asciiTheme="minorHAnsi" w:hAnsiTheme="minorHAnsi" w:cstheme="minorHAnsi"/>
                <w:color w:val="000000" w:themeColor="text1"/>
                <w:highlight w:val="yellow"/>
                <w:lang w:val="en-US"/>
              </w:rPr>
            </w:pPr>
            <w:r w:rsidRPr="008D09CA">
              <w:rPr>
                <w:rFonts w:asciiTheme="minorHAnsi" w:hAnsiTheme="minorHAnsi" w:cstheme="minorHAnsi"/>
                <w:color w:val="000000" w:themeColor="text1"/>
                <w:highlight w:val="yellow"/>
                <w:lang w:val="en-US"/>
              </w:rPr>
              <w:t xml:space="preserve">e.g. </w:t>
            </w:r>
            <w:r w:rsidR="00920292" w:rsidRPr="008D09CA">
              <w:rPr>
                <w:rFonts w:asciiTheme="minorHAnsi" w:hAnsiTheme="minorHAnsi" w:cstheme="minorHAnsi"/>
                <w:color w:val="000000" w:themeColor="text1"/>
                <w:highlight w:val="yellow"/>
                <w:lang w:val="en-US"/>
              </w:rPr>
              <w:t xml:space="preserve">Capacity of the </w:t>
            </w:r>
            <w:r w:rsidR="00D7128D" w:rsidRPr="008D09CA">
              <w:rPr>
                <w:rFonts w:asciiTheme="minorHAnsi" w:hAnsiTheme="minorHAnsi" w:cstheme="minorHAnsi"/>
                <w:color w:val="000000" w:themeColor="text1"/>
                <w:highlight w:val="yellow"/>
                <w:lang w:val="en-US"/>
              </w:rPr>
              <w:t>Respondent</w:t>
            </w:r>
            <w:r w:rsidR="00920292" w:rsidRPr="008D09CA">
              <w:rPr>
                <w:rFonts w:asciiTheme="minorHAnsi" w:hAnsiTheme="minorHAnsi" w:cstheme="minorHAnsi"/>
                <w:color w:val="000000" w:themeColor="text1"/>
                <w:highlight w:val="yellow"/>
                <w:lang w:val="en-US"/>
              </w:rPr>
              <w:t xml:space="preserve"> t</w:t>
            </w:r>
            <w:r w:rsidR="00D7264D" w:rsidRPr="008D09CA">
              <w:rPr>
                <w:rFonts w:asciiTheme="minorHAnsi" w:hAnsiTheme="minorHAnsi" w:cstheme="minorHAnsi"/>
                <w:color w:val="000000" w:themeColor="text1"/>
                <w:highlight w:val="yellow"/>
                <w:lang w:val="en-US"/>
              </w:rPr>
              <w:t>o deliver</w:t>
            </w:r>
            <w:r w:rsidR="00920292" w:rsidRPr="008D09CA">
              <w:rPr>
                <w:rFonts w:asciiTheme="minorHAnsi" w:hAnsiTheme="minorHAnsi" w:cstheme="minorHAnsi"/>
                <w:color w:val="000000" w:themeColor="text1"/>
                <w:highlight w:val="yellow"/>
                <w:lang w:val="en-US"/>
              </w:rPr>
              <w:t xml:space="preserve">   </w:t>
            </w:r>
          </w:p>
        </w:tc>
        <w:tc>
          <w:tcPr>
            <w:tcW w:w="1309" w:type="dxa"/>
            <w:tcBorders>
              <w:top w:val="single" w:sz="4" w:space="0" w:color="auto"/>
              <w:bottom w:val="nil"/>
            </w:tcBorders>
          </w:tcPr>
          <w:p w14:paraId="4D1A1228" w14:textId="77777777" w:rsidR="00920292" w:rsidRPr="00D31B58" w:rsidRDefault="008F5A59" w:rsidP="008A5384">
            <w:pPr>
              <w:jc w:val="center"/>
              <w:rPr>
                <w:rFonts w:asciiTheme="minorHAnsi" w:hAnsiTheme="minorHAnsi" w:cstheme="minorHAnsi"/>
                <w:b/>
                <w:lang w:val="en-US"/>
              </w:rPr>
            </w:pPr>
            <w:r>
              <w:rPr>
                <w:rFonts w:asciiTheme="minorHAnsi" w:hAnsiTheme="minorHAnsi" w:cstheme="minorHAnsi"/>
                <w:b/>
                <w:highlight w:val="yellow"/>
                <w:lang w:val="en-US"/>
              </w:rPr>
              <w:t>xx</w:t>
            </w:r>
            <w:r w:rsidR="00E57C4E" w:rsidRPr="00D31B58">
              <w:rPr>
                <w:rFonts w:asciiTheme="minorHAnsi" w:hAnsiTheme="minorHAnsi" w:cstheme="minorHAnsi"/>
                <w:b/>
                <w:highlight w:val="yellow"/>
                <w:lang w:val="en-US"/>
              </w:rPr>
              <w:t>%</w:t>
            </w:r>
          </w:p>
        </w:tc>
      </w:tr>
      <w:tr w:rsidR="00920292" w:rsidRPr="00D31B58" w14:paraId="09AB4635" w14:textId="77777777" w:rsidTr="00AB1151">
        <w:tc>
          <w:tcPr>
            <w:tcW w:w="7621" w:type="dxa"/>
            <w:shd w:val="clear" w:color="auto" w:fill="auto"/>
          </w:tcPr>
          <w:p w14:paraId="75ED8F5A" w14:textId="77777777" w:rsidR="00920292" w:rsidRPr="008D09CA" w:rsidRDefault="008D09CA" w:rsidP="00646453">
            <w:pPr>
              <w:pStyle w:val="ListParagraph"/>
              <w:numPr>
                <w:ilvl w:val="0"/>
                <w:numId w:val="9"/>
              </w:numPr>
              <w:spacing w:before="40" w:after="40" w:line="240" w:lineRule="auto"/>
              <w:ind w:left="317" w:hanging="317"/>
              <w:contextualSpacing w:val="0"/>
              <w:rPr>
                <w:rFonts w:asciiTheme="minorHAnsi" w:hAnsiTheme="minorHAnsi" w:cstheme="minorHAnsi"/>
                <w:color w:val="000000" w:themeColor="text1"/>
                <w:highlight w:val="yellow"/>
                <w:lang w:val="en-US"/>
              </w:rPr>
            </w:pPr>
            <w:r w:rsidRPr="008D09CA">
              <w:rPr>
                <w:rFonts w:asciiTheme="minorHAnsi" w:hAnsiTheme="minorHAnsi" w:cstheme="minorHAnsi"/>
                <w:color w:val="000000" w:themeColor="text1"/>
                <w:highlight w:val="yellow"/>
                <w:lang w:val="en-US"/>
              </w:rPr>
              <w:t xml:space="preserve">e.g. </w:t>
            </w:r>
            <w:r w:rsidR="008F5A59" w:rsidRPr="008D09CA">
              <w:rPr>
                <w:rFonts w:asciiTheme="minorHAnsi" w:hAnsiTheme="minorHAnsi" w:cstheme="minorHAnsi"/>
                <w:color w:val="000000" w:themeColor="text1"/>
                <w:highlight w:val="yellow"/>
                <w:lang w:val="en-US"/>
              </w:rPr>
              <w:t>Price</w:t>
            </w:r>
            <w:r w:rsidR="00E57C4E" w:rsidRPr="008D09CA">
              <w:rPr>
                <w:rFonts w:asciiTheme="minorHAnsi" w:hAnsiTheme="minorHAnsi" w:cstheme="minorHAnsi"/>
                <w:color w:val="000000" w:themeColor="text1"/>
                <w:highlight w:val="yellow"/>
                <w:lang w:val="en-US"/>
              </w:rPr>
              <w:t xml:space="preserve"> </w:t>
            </w:r>
            <w:r w:rsidR="00E57C4E" w:rsidRPr="008D09CA">
              <w:rPr>
                <w:rFonts w:asciiTheme="minorHAnsi" w:hAnsiTheme="minorHAnsi" w:cstheme="minorHAnsi"/>
                <w:color w:val="C00000"/>
                <w:lang w:val="en-US"/>
              </w:rPr>
              <w:t>IF PRICE IS WEIGHTED</w:t>
            </w:r>
            <w:r w:rsidR="008F5A59" w:rsidRPr="008D09CA">
              <w:rPr>
                <w:rFonts w:asciiTheme="minorHAnsi" w:hAnsiTheme="minorHAnsi" w:cstheme="minorHAnsi"/>
                <w:color w:val="C00000"/>
                <w:lang w:val="en-US"/>
              </w:rPr>
              <w:t xml:space="preserve"> OTHERWISE DELETE PRICE FROM HERE</w:t>
            </w:r>
          </w:p>
        </w:tc>
        <w:tc>
          <w:tcPr>
            <w:tcW w:w="1309" w:type="dxa"/>
            <w:tcBorders>
              <w:bottom w:val="nil"/>
            </w:tcBorders>
          </w:tcPr>
          <w:p w14:paraId="35A1579F" w14:textId="77777777" w:rsidR="00920292" w:rsidRPr="00D31B58" w:rsidRDefault="008F5A59" w:rsidP="008A5384">
            <w:pPr>
              <w:jc w:val="center"/>
              <w:rPr>
                <w:rFonts w:asciiTheme="minorHAnsi" w:hAnsiTheme="minorHAnsi" w:cstheme="minorHAnsi"/>
                <w:b/>
                <w:lang w:val="en-US"/>
              </w:rPr>
            </w:pPr>
            <w:r>
              <w:rPr>
                <w:rFonts w:asciiTheme="minorHAnsi" w:hAnsiTheme="minorHAnsi" w:cstheme="minorHAnsi"/>
                <w:b/>
                <w:highlight w:val="yellow"/>
                <w:lang w:val="en-US"/>
              </w:rPr>
              <w:t>xx</w:t>
            </w:r>
            <w:r w:rsidR="00920292" w:rsidRPr="00D31B58">
              <w:rPr>
                <w:rFonts w:asciiTheme="minorHAnsi" w:hAnsiTheme="minorHAnsi" w:cstheme="minorHAnsi"/>
                <w:b/>
                <w:highlight w:val="yellow"/>
                <w:lang w:val="en-US"/>
              </w:rPr>
              <w:t>%</w:t>
            </w:r>
          </w:p>
        </w:tc>
      </w:tr>
      <w:tr w:rsidR="00920292" w:rsidRPr="00D31B58" w14:paraId="7CA1F01E" w14:textId="77777777" w:rsidTr="008A5384">
        <w:tc>
          <w:tcPr>
            <w:tcW w:w="7621" w:type="dxa"/>
            <w:tcBorders>
              <w:left w:val="nil"/>
              <w:bottom w:val="nil"/>
            </w:tcBorders>
          </w:tcPr>
          <w:p w14:paraId="0AB111C2" w14:textId="77777777" w:rsidR="00920292" w:rsidRPr="006813DF" w:rsidRDefault="00920292" w:rsidP="008A5384">
            <w:pPr>
              <w:jc w:val="right"/>
              <w:rPr>
                <w:rFonts w:asciiTheme="minorHAnsi" w:hAnsiTheme="minorHAnsi" w:cstheme="minorHAnsi"/>
                <w:b/>
                <w:sz w:val="22"/>
                <w:szCs w:val="22"/>
                <w:lang w:val="en-US"/>
              </w:rPr>
            </w:pPr>
            <w:r w:rsidRPr="006813DF">
              <w:rPr>
                <w:rFonts w:asciiTheme="minorHAnsi" w:hAnsiTheme="minorHAnsi" w:cstheme="minorHAnsi"/>
                <w:b/>
                <w:sz w:val="22"/>
                <w:szCs w:val="22"/>
                <w:lang w:val="en-US"/>
              </w:rPr>
              <w:t>Total weightings</w:t>
            </w:r>
          </w:p>
        </w:tc>
        <w:tc>
          <w:tcPr>
            <w:tcW w:w="1309" w:type="dxa"/>
          </w:tcPr>
          <w:p w14:paraId="46030349" w14:textId="77777777" w:rsidR="00920292" w:rsidRPr="00D31B58" w:rsidRDefault="00920292" w:rsidP="008A5384">
            <w:pPr>
              <w:jc w:val="center"/>
              <w:rPr>
                <w:rFonts w:asciiTheme="minorHAnsi" w:hAnsiTheme="minorHAnsi" w:cstheme="minorHAnsi"/>
                <w:b/>
                <w:lang w:val="en-US"/>
              </w:rPr>
            </w:pPr>
            <w:r w:rsidRPr="00D31B58">
              <w:rPr>
                <w:rFonts w:asciiTheme="minorHAnsi" w:hAnsiTheme="minorHAnsi" w:cstheme="minorHAnsi"/>
                <w:b/>
                <w:lang w:val="en-US"/>
              </w:rPr>
              <w:t>100%</w:t>
            </w:r>
          </w:p>
        </w:tc>
      </w:tr>
    </w:tbl>
    <w:p w14:paraId="6B859E9D" w14:textId="77777777" w:rsidR="001548B4" w:rsidRPr="003D33E6" w:rsidRDefault="001548B4" w:rsidP="0032691C">
      <w:pPr>
        <w:pStyle w:val="Heading1"/>
        <w:spacing w:before="240"/>
        <w:ind w:right="-482"/>
        <w:rPr>
          <w:rFonts w:asciiTheme="minorHAnsi" w:hAnsiTheme="minorHAnsi" w:cstheme="minorHAnsi"/>
          <w:bCs w:val="0"/>
          <w:color w:val="008000"/>
          <w:sz w:val="56"/>
          <w:szCs w:val="56"/>
        </w:rPr>
      </w:pPr>
      <w:bookmarkStart w:id="21" w:name="Section_4_pricing"/>
      <w:bookmarkStart w:id="22" w:name="_Toc391910785"/>
      <w:bookmarkStart w:id="23" w:name="_Toc387326111"/>
      <w:bookmarkStart w:id="24" w:name="_Toc306892494"/>
      <w:bookmarkEnd w:id="21"/>
      <w:r w:rsidRPr="003D33E6">
        <w:rPr>
          <w:rFonts w:asciiTheme="minorHAnsi" w:hAnsiTheme="minorHAnsi" w:cstheme="minorHAnsi"/>
          <w:bCs w:val="0"/>
          <w:color w:val="008000"/>
          <w:sz w:val="56"/>
          <w:szCs w:val="56"/>
        </w:rPr>
        <w:t>SECTION 4: Pricing information</w:t>
      </w:r>
      <w:bookmarkEnd w:id="22"/>
    </w:p>
    <w:p w14:paraId="0022E6A6" w14:textId="77777777" w:rsidR="0078395F" w:rsidRPr="00E86BC2" w:rsidRDefault="00D023D3" w:rsidP="00646453">
      <w:pPr>
        <w:pStyle w:val="ListParagraph"/>
        <w:keepNext/>
        <w:numPr>
          <w:ilvl w:val="1"/>
          <w:numId w:val="9"/>
        </w:numPr>
        <w:spacing w:before="80" w:after="80" w:line="240" w:lineRule="auto"/>
        <w:ind w:left="426" w:right="34" w:hanging="426"/>
        <w:rPr>
          <w:rFonts w:asciiTheme="minorHAnsi" w:hAnsiTheme="minorHAnsi" w:cstheme="minorHAnsi"/>
          <w:bCs/>
          <w:color w:val="C00000"/>
        </w:rPr>
      </w:pPr>
      <w:r>
        <w:rPr>
          <w:rFonts w:asciiTheme="minorHAnsi" w:hAnsiTheme="minorHAnsi" w:cstheme="minorHAnsi"/>
          <w:b/>
          <w:bCs/>
          <w:color w:val="808080" w:themeColor="background1" w:themeShade="80"/>
          <w:sz w:val="28"/>
          <w:szCs w:val="28"/>
        </w:rPr>
        <w:t xml:space="preserve"> </w:t>
      </w:r>
      <w:r w:rsidR="00E94C98" w:rsidRPr="00E86BC2">
        <w:rPr>
          <w:rFonts w:asciiTheme="minorHAnsi" w:hAnsiTheme="minorHAnsi" w:cstheme="minorHAnsi"/>
          <w:b/>
          <w:bCs/>
          <w:color w:val="808080" w:themeColor="background1" w:themeShade="80"/>
          <w:sz w:val="28"/>
          <w:szCs w:val="28"/>
        </w:rPr>
        <w:t>Pricing i</w:t>
      </w:r>
      <w:r w:rsidR="0078395F" w:rsidRPr="00E86BC2">
        <w:rPr>
          <w:rFonts w:asciiTheme="minorHAnsi" w:hAnsiTheme="minorHAnsi" w:cstheme="minorHAnsi"/>
          <w:b/>
          <w:bCs/>
          <w:color w:val="808080" w:themeColor="background1" w:themeShade="80"/>
          <w:sz w:val="28"/>
          <w:szCs w:val="28"/>
        </w:rPr>
        <w:t xml:space="preserve">nformation to be provided by </w:t>
      </w:r>
      <w:r w:rsidR="00751FD9" w:rsidRPr="00E86BC2">
        <w:rPr>
          <w:rFonts w:asciiTheme="minorHAnsi" w:hAnsiTheme="minorHAnsi" w:cstheme="minorHAnsi"/>
          <w:b/>
          <w:bCs/>
          <w:color w:val="808080" w:themeColor="background1" w:themeShade="80"/>
          <w:sz w:val="28"/>
          <w:szCs w:val="28"/>
        </w:rPr>
        <w:t>R</w:t>
      </w:r>
      <w:r w:rsidR="00703032" w:rsidRPr="00E86BC2">
        <w:rPr>
          <w:rFonts w:asciiTheme="minorHAnsi" w:hAnsiTheme="minorHAnsi" w:cstheme="minorHAnsi"/>
          <w:b/>
          <w:bCs/>
          <w:color w:val="808080" w:themeColor="background1" w:themeShade="80"/>
          <w:sz w:val="28"/>
          <w:szCs w:val="28"/>
        </w:rPr>
        <w:t>espondent</w:t>
      </w:r>
      <w:r w:rsidR="0078395F" w:rsidRPr="00E86BC2">
        <w:rPr>
          <w:rFonts w:asciiTheme="minorHAnsi" w:hAnsiTheme="minorHAnsi" w:cstheme="minorHAnsi"/>
          <w:b/>
          <w:bCs/>
          <w:color w:val="808080" w:themeColor="background1" w:themeShade="80"/>
          <w:sz w:val="28"/>
          <w:szCs w:val="28"/>
        </w:rPr>
        <w:t>s</w:t>
      </w:r>
      <w:r w:rsidR="0012146E">
        <w:rPr>
          <w:rFonts w:asciiTheme="minorHAnsi" w:hAnsiTheme="minorHAnsi" w:cstheme="minorHAnsi"/>
          <w:b/>
          <w:bCs/>
          <w:color w:val="808080" w:themeColor="background1" w:themeShade="80"/>
          <w:sz w:val="28"/>
          <w:szCs w:val="28"/>
        </w:rPr>
        <w:t xml:space="preserve"> </w:t>
      </w:r>
      <w:r w:rsidR="0012146E" w:rsidRPr="0012146E">
        <w:rPr>
          <w:rFonts w:asciiTheme="minorHAnsi" w:hAnsiTheme="minorHAnsi" w:cstheme="minorHAnsi"/>
          <w:bCs/>
          <w:color w:val="C00000"/>
          <w:szCs w:val="28"/>
        </w:rPr>
        <w:t>Please amend to suit</w:t>
      </w:r>
    </w:p>
    <w:p w14:paraId="55F71A49" w14:textId="77777777" w:rsidR="001548B4" w:rsidRPr="00751FD9" w:rsidRDefault="006D3550" w:rsidP="00897051">
      <w:pPr>
        <w:spacing w:before="80" w:after="80" w:line="276" w:lineRule="auto"/>
        <w:ind w:left="426"/>
        <w:rPr>
          <w:rFonts w:asciiTheme="minorHAnsi" w:hAnsiTheme="minorHAnsi" w:cstheme="minorHAnsi"/>
          <w:sz w:val="22"/>
          <w:szCs w:val="22"/>
          <w:highlight w:val="yellow"/>
          <w:lang w:val="en-US"/>
        </w:rPr>
      </w:pPr>
      <w:r w:rsidRPr="00751FD9">
        <w:rPr>
          <w:rFonts w:asciiTheme="minorHAnsi" w:hAnsiTheme="minorHAnsi" w:cstheme="minorHAnsi"/>
          <w:sz w:val="22"/>
          <w:szCs w:val="22"/>
          <w:highlight w:val="yellow"/>
          <w:lang w:val="en-US"/>
        </w:rPr>
        <w:t xml:space="preserve">In submitting the </w:t>
      </w:r>
      <w:r w:rsidR="006F1605" w:rsidRPr="00751FD9">
        <w:rPr>
          <w:rFonts w:asciiTheme="minorHAnsi" w:hAnsiTheme="minorHAnsi" w:cstheme="minorHAnsi"/>
          <w:sz w:val="22"/>
          <w:szCs w:val="22"/>
          <w:highlight w:val="yellow"/>
          <w:lang w:val="en-US"/>
        </w:rPr>
        <w:t xml:space="preserve">Price </w:t>
      </w:r>
      <w:r w:rsidRPr="00751FD9">
        <w:rPr>
          <w:rFonts w:asciiTheme="minorHAnsi" w:hAnsiTheme="minorHAnsi" w:cstheme="minorHAnsi"/>
          <w:sz w:val="22"/>
          <w:szCs w:val="22"/>
          <w:highlight w:val="yellow"/>
          <w:lang w:val="en-US"/>
        </w:rPr>
        <w:t xml:space="preserve">the </w:t>
      </w:r>
      <w:r w:rsidR="00D7128D" w:rsidRPr="00751FD9">
        <w:rPr>
          <w:rFonts w:asciiTheme="minorHAnsi" w:hAnsiTheme="minorHAnsi" w:cstheme="minorHAnsi"/>
          <w:sz w:val="22"/>
          <w:szCs w:val="22"/>
          <w:highlight w:val="yellow"/>
          <w:lang w:val="en-US"/>
        </w:rPr>
        <w:t>Respondent</w:t>
      </w:r>
      <w:r w:rsidRPr="00751FD9">
        <w:rPr>
          <w:rFonts w:asciiTheme="minorHAnsi" w:hAnsiTheme="minorHAnsi" w:cstheme="minorHAnsi"/>
          <w:sz w:val="22"/>
          <w:szCs w:val="22"/>
          <w:highlight w:val="yellow"/>
          <w:lang w:val="en-US"/>
        </w:rPr>
        <w:t xml:space="preserve"> must meet the following</w:t>
      </w:r>
      <w:r w:rsidR="00CB6714" w:rsidRPr="00751FD9">
        <w:rPr>
          <w:rFonts w:asciiTheme="minorHAnsi" w:hAnsiTheme="minorHAnsi" w:cstheme="minorHAnsi"/>
          <w:sz w:val="22"/>
          <w:szCs w:val="22"/>
          <w:highlight w:val="yellow"/>
          <w:lang w:val="en-US"/>
        </w:rPr>
        <w:t>:</w:t>
      </w:r>
    </w:p>
    <w:p w14:paraId="03B85444" w14:textId="77777777" w:rsidR="001548B4" w:rsidRPr="00751FD9" w:rsidRDefault="00CB6714" w:rsidP="002E6B2D">
      <w:pPr>
        <w:pStyle w:val="Normalbullet"/>
        <w:numPr>
          <w:ilvl w:val="0"/>
          <w:numId w:val="7"/>
        </w:numPr>
        <w:spacing w:before="80" w:after="80" w:line="276" w:lineRule="auto"/>
        <w:ind w:left="709" w:hanging="283"/>
        <w:jc w:val="both"/>
        <w:rPr>
          <w:rFonts w:asciiTheme="minorHAnsi" w:hAnsiTheme="minorHAnsi" w:cstheme="minorHAnsi"/>
          <w:sz w:val="22"/>
          <w:szCs w:val="22"/>
          <w:highlight w:val="yellow"/>
          <w:lang w:val="en-US"/>
        </w:rPr>
      </w:pPr>
      <w:r w:rsidRPr="00751FD9">
        <w:rPr>
          <w:rFonts w:asciiTheme="minorHAnsi" w:hAnsiTheme="minorHAnsi" w:cstheme="minorHAnsi"/>
          <w:sz w:val="22"/>
          <w:szCs w:val="22"/>
          <w:highlight w:val="yellow"/>
          <w:lang w:val="en-US"/>
        </w:rPr>
        <w:t xml:space="preserve">The pricing schedule must show a breakdown of all costs, fees, expenses and charges </w:t>
      </w:r>
      <w:r w:rsidR="00AB4643" w:rsidRPr="00751FD9">
        <w:rPr>
          <w:rFonts w:asciiTheme="minorHAnsi" w:hAnsiTheme="minorHAnsi" w:cstheme="minorHAnsi"/>
          <w:sz w:val="22"/>
          <w:szCs w:val="22"/>
          <w:highlight w:val="yellow"/>
          <w:lang w:val="en-US"/>
        </w:rPr>
        <w:t xml:space="preserve">associated with the full delivery of the </w:t>
      </w:r>
      <w:r w:rsidR="006F1605" w:rsidRPr="00751FD9">
        <w:rPr>
          <w:rFonts w:asciiTheme="minorHAnsi" w:hAnsiTheme="minorHAnsi" w:cstheme="minorHAnsi"/>
          <w:sz w:val="22"/>
          <w:szCs w:val="22"/>
          <w:highlight w:val="yellow"/>
          <w:lang w:val="en-US"/>
        </w:rPr>
        <w:t xml:space="preserve">Requirements </w:t>
      </w:r>
      <w:r w:rsidR="00295E90" w:rsidRPr="00751FD9">
        <w:rPr>
          <w:rFonts w:asciiTheme="minorHAnsi" w:hAnsiTheme="minorHAnsi" w:cstheme="minorHAnsi"/>
          <w:sz w:val="22"/>
          <w:szCs w:val="22"/>
          <w:highlight w:val="yellow"/>
          <w:lang w:val="en-US"/>
        </w:rPr>
        <w:t xml:space="preserve">over the </w:t>
      </w:r>
      <w:r w:rsidR="00E94C98" w:rsidRPr="00751FD9">
        <w:rPr>
          <w:rFonts w:asciiTheme="minorHAnsi" w:hAnsiTheme="minorHAnsi" w:cstheme="minorHAnsi"/>
          <w:sz w:val="22"/>
          <w:szCs w:val="22"/>
          <w:highlight w:val="yellow"/>
          <w:lang w:val="en-US"/>
        </w:rPr>
        <w:t xml:space="preserve">whole of the </w:t>
      </w:r>
      <w:r w:rsidR="00295E90" w:rsidRPr="00751FD9">
        <w:rPr>
          <w:rFonts w:asciiTheme="minorHAnsi" w:hAnsiTheme="minorHAnsi" w:cstheme="minorHAnsi"/>
          <w:sz w:val="22"/>
          <w:szCs w:val="22"/>
          <w:highlight w:val="yellow"/>
          <w:lang w:val="en-US"/>
        </w:rPr>
        <w:t>life of the contract</w:t>
      </w:r>
      <w:r w:rsidR="00AB4643" w:rsidRPr="00751FD9">
        <w:rPr>
          <w:rFonts w:asciiTheme="minorHAnsi" w:hAnsiTheme="minorHAnsi" w:cstheme="minorHAnsi"/>
          <w:sz w:val="22"/>
          <w:szCs w:val="22"/>
          <w:highlight w:val="yellow"/>
          <w:lang w:val="en-US"/>
        </w:rPr>
        <w:t xml:space="preserve">. It must also clearly state the </w:t>
      </w:r>
      <w:r w:rsidRPr="00751FD9">
        <w:rPr>
          <w:rFonts w:asciiTheme="minorHAnsi" w:hAnsiTheme="minorHAnsi" w:cstheme="minorHAnsi"/>
          <w:sz w:val="22"/>
          <w:szCs w:val="22"/>
          <w:highlight w:val="yellow"/>
          <w:lang w:val="en-US"/>
        </w:rPr>
        <w:t>total contract price</w:t>
      </w:r>
      <w:r w:rsidR="00897051" w:rsidRPr="00751FD9">
        <w:rPr>
          <w:rFonts w:asciiTheme="minorHAnsi" w:hAnsiTheme="minorHAnsi" w:cstheme="minorHAnsi"/>
          <w:sz w:val="22"/>
          <w:szCs w:val="22"/>
          <w:highlight w:val="yellow"/>
          <w:lang w:val="en-US"/>
        </w:rPr>
        <w:t xml:space="preserve"> exclusive of GST</w:t>
      </w:r>
      <w:r w:rsidRPr="00751FD9">
        <w:rPr>
          <w:rFonts w:asciiTheme="minorHAnsi" w:hAnsiTheme="minorHAnsi" w:cstheme="minorHAnsi"/>
          <w:sz w:val="22"/>
          <w:szCs w:val="22"/>
          <w:highlight w:val="yellow"/>
          <w:lang w:val="en-US"/>
        </w:rPr>
        <w:t>.</w:t>
      </w:r>
    </w:p>
    <w:p w14:paraId="51856C39" w14:textId="77777777" w:rsidR="001548B4" w:rsidRPr="00751FD9" w:rsidRDefault="001548B4" w:rsidP="002E6B2D">
      <w:pPr>
        <w:pStyle w:val="Normalbullet"/>
        <w:numPr>
          <w:ilvl w:val="0"/>
          <w:numId w:val="7"/>
        </w:numPr>
        <w:spacing w:before="80" w:after="80" w:line="276" w:lineRule="auto"/>
        <w:ind w:left="709" w:hanging="283"/>
        <w:jc w:val="both"/>
        <w:rPr>
          <w:rFonts w:asciiTheme="minorHAnsi" w:hAnsiTheme="minorHAnsi" w:cstheme="minorHAnsi"/>
          <w:sz w:val="22"/>
          <w:szCs w:val="22"/>
          <w:highlight w:val="yellow"/>
          <w:lang w:val="en-US"/>
        </w:rPr>
      </w:pPr>
      <w:r w:rsidRPr="00751FD9">
        <w:rPr>
          <w:rFonts w:asciiTheme="minorHAnsi" w:hAnsiTheme="minorHAnsi" w:cstheme="minorHAnsi"/>
          <w:sz w:val="22"/>
          <w:szCs w:val="22"/>
          <w:highlight w:val="yellow"/>
          <w:lang w:val="en-US"/>
        </w:rPr>
        <w:t>Where the price</w:t>
      </w:r>
      <w:r w:rsidR="00CB6714" w:rsidRPr="00751FD9">
        <w:rPr>
          <w:rFonts w:asciiTheme="minorHAnsi" w:hAnsiTheme="minorHAnsi" w:cstheme="minorHAnsi"/>
          <w:sz w:val="22"/>
          <w:szCs w:val="22"/>
          <w:highlight w:val="yellow"/>
          <w:lang w:val="en-US"/>
        </w:rPr>
        <w:t>, or part of the price</w:t>
      </w:r>
      <w:r w:rsidR="00AB4643" w:rsidRPr="00751FD9">
        <w:rPr>
          <w:rFonts w:asciiTheme="minorHAnsi" w:hAnsiTheme="minorHAnsi" w:cstheme="minorHAnsi"/>
          <w:sz w:val="22"/>
          <w:szCs w:val="22"/>
          <w:highlight w:val="yellow"/>
          <w:lang w:val="en-US"/>
        </w:rPr>
        <w:t>,</w:t>
      </w:r>
      <w:r w:rsidRPr="00751FD9">
        <w:rPr>
          <w:rFonts w:asciiTheme="minorHAnsi" w:hAnsiTheme="minorHAnsi" w:cstheme="minorHAnsi"/>
          <w:sz w:val="22"/>
          <w:szCs w:val="22"/>
          <w:highlight w:val="yellow"/>
          <w:lang w:val="en-US"/>
        </w:rPr>
        <w:t xml:space="preserve"> is based on fee rates, all rates must be specified, either hourly or daily or both as required.</w:t>
      </w:r>
    </w:p>
    <w:p w14:paraId="0695B767" w14:textId="77777777" w:rsidR="00E94C98" w:rsidRPr="00751FD9" w:rsidRDefault="00E94C98" w:rsidP="002E6B2D">
      <w:pPr>
        <w:pStyle w:val="Normalbullet"/>
        <w:numPr>
          <w:ilvl w:val="0"/>
          <w:numId w:val="7"/>
        </w:numPr>
        <w:spacing w:before="80" w:after="80" w:line="276" w:lineRule="auto"/>
        <w:ind w:left="709" w:hanging="283"/>
        <w:jc w:val="both"/>
        <w:rPr>
          <w:rFonts w:asciiTheme="minorHAnsi" w:hAnsiTheme="minorHAnsi" w:cstheme="minorHAnsi"/>
          <w:sz w:val="22"/>
          <w:szCs w:val="22"/>
          <w:highlight w:val="yellow"/>
        </w:rPr>
      </w:pPr>
      <w:r w:rsidRPr="00751FD9">
        <w:rPr>
          <w:rFonts w:asciiTheme="minorHAnsi" w:hAnsiTheme="minorHAnsi" w:cstheme="minorHAnsi"/>
          <w:sz w:val="22"/>
          <w:szCs w:val="22"/>
          <w:highlight w:val="yellow"/>
        </w:rPr>
        <w:t xml:space="preserve">In preparing their </w:t>
      </w:r>
      <w:r w:rsidR="006943E4" w:rsidRPr="00751FD9">
        <w:rPr>
          <w:rFonts w:asciiTheme="minorHAnsi" w:hAnsiTheme="minorHAnsi" w:cstheme="minorHAnsi"/>
          <w:sz w:val="22"/>
          <w:szCs w:val="22"/>
          <w:highlight w:val="yellow"/>
        </w:rPr>
        <w:t>Quote</w:t>
      </w:r>
      <w:r w:rsidRPr="00751FD9">
        <w:rPr>
          <w:rFonts w:asciiTheme="minorHAnsi" w:hAnsiTheme="minorHAnsi" w:cstheme="minorHAnsi"/>
          <w:sz w:val="22"/>
          <w:szCs w:val="22"/>
          <w:highlight w:val="yellow"/>
        </w:rPr>
        <w:t xml:space="preserve"> Respondents are to consider all risks, contingencies and other circumstances relating to the delivery of the Requirements and include adequate provision in the </w:t>
      </w:r>
      <w:r w:rsidR="006943E4" w:rsidRPr="00751FD9">
        <w:rPr>
          <w:rFonts w:asciiTheme="minorHAnsi" w:hAnsiTheme="minorHAnsi" w:cstheme="minorHAnsi"/>
          <w:sz w:val="22"/>
          <w:szCs w:val="22"/>
          <w:highlight w:val="yellow"/>
        </w:rPr>
        <w:t>Quote</w:t>
      </w:r>
      <w:r w:rsidRPr="00751FD9">
        <w:rPr>
          <w:rFonts w:asciiTheme="minorHAnsi" w:hAnsiTheme="minorHAnsi" w:cstheme="minorHAnsi"/>
          <w:sz w:val="22"/>
          <w:szCs w:val="22"/>
          <w:highlight w:val="yellow"/>
        </w:rPr>
        <w:t xml:space="preserve"> and pricing information to manage such risks and contingencies.</w:t>
      </w:r>
    </w:p>
    <w:p w14:paraId="38A9A516" w14:textId="77777777" w:rsidR="00E94C98" w:rsidRPr="00751FD9" w:rsidRDefault="00E94C98" w:rsidP="002E6B2D">
      <w:pPr>
        <w:pStyle w:val="Normalbullet"/>
        <w:numPr>
          <w:ilvl w:val="0"/>
          <w:numId w:val="7"/>
        </w:numPr>
        <w:spacing w:before="80" w:after="80" w:line="276" w:lineRule="auto"/>
        <w:ind w:left="709" w:hanging="283"/>
        <w:jc w:val="both"/>
        <w:rPr>
          <w:rFonts w:asciiTheme="minorHAnsi" w:hAnsiTheme="minorHAnsi" w:cstheme="minorHAnsi"/>
          <w:sz w:val="22"/>
          <w:szCs w:val="22"/>
          <w:highlight w:val="yellow"/>
        </w:rPr>
      </w:pPr>
      <w:r w:rsidRPr="00751FD9">
        <w:rPr>
          <w:rFonts w:asciiTheme="minorHAnsi" w:hAnsiTheme="minorHAnsi" w:cstheme="minorHAnsi"/>
          <w:sz w:val="22"/>
          <w:szCs w:val="22"/>
          <w:highlight w:val="yellow"/>
        </w:rPr>
        <w:t xml:space="preserve">Respondents are to document in their </w:t>
      </w:r>
      <w:r w:rsidR="006943E4" w:rsidRPr="00751FD9">
        <w:rPr>
          <w:rFonts w:asciiTheme="minorHAnsi" w:hAnsiTheme="minorHAnsi" w:cstheme="minorHAnsi"/>
          <w:sz w:val="22"/>
          <w:szCs w:val="22"/>
          <w:highlight w:val="yellow"/>
        </w:rPr>
        <w:t>Quote</w:t>
      </w:r>
      <w:r w:rsidRPr="00751FD9">
        <w:rPr>
          <w:rFonts w:asciiTheme="minorHAnsi" w:hAnsiTheme="minorHAnsi" w:cstheme="minorHAnsi"/>
          <w:sz w:val="22"/>
          <w:szCs w:val="22"/>
          <w:highlight w:val="yellow"/>
        </w:rPr>
        <w:t xml:space="preserve"> all assumptions and qualifications made about the delivery of the Requirements, including in the financial pricing information. Any assumption that the Buyer or a third party will incur cost related to the delivery of the Requirements must be stated, and the cost estimated, if possible.</w:t>
      </w:r>
    </w:p>
    <w:p w14:paraId="5F2F1F72" w14:textId="77777777" w:rsidR="00D023D3" w:rsidRPr="00751FD9" w:rsidRDefault="00AB1151" w:rsidP="002E6B2D">
      <w:pPr>
        <w:pStyle w:val="Normalbullet"/>
        <w:numPr>
          <w:ilvl w:val="0"/>
          <w:numId w:val="7"/>
        </w:numPr>
        <w:spacing w:before="80" w:after="80" w:line="276" w:lineRule="auto"/>
        <w:ind w:left="709" w:hanging="283"/>
        <w:jc w:val="both"/>
        <w:rPr>
          <w:rFonts w:asciiTheme="minorHAnsi" w:hAnsiTheme="minorHAnsi" w:cstheme="minorHAnsi"/>
          <w:sz w:val="22"/>
          <w:szCs w:val="22"/>
          <w:highlight w:val="yellow"/>
          <w:lang w:val="en-US"/>
        </w:rPr>
      </w:pPr>
      <w:r w:rsidRPr="00751FD9">
        <w:rPr>
          <w:rFonts w:asciiTheme="minorHAnsi" w:hAnsiTheme="minorHAnsi" w:cstheme="minorHAnsi"/>
          <w:sz w:val="22"/>
          <w:szCs w:val="22"/>
          <w:highlight w:val="yellow"/>
          <w:lang w:val="en-US"/>
        </w:rPr>
        <w:t>Prices should be tendered in NZ$</w:t>
      </w:r>
      <w:r w:rsidR="001548B4" w:rsidRPr="00751FD9">
        <w:rPr>
          <w:rFonts w:asciiTheme="minorHAnsi" w:hAnsiTheme="minorHAnsi" w:cstheme="minorHAnsi"/>
          <w:sz w:val="22"/>
          <w:szCs w:val="22"/>
          <w:highlight w:val="yellow"/>
          <w:lang w:val="en-US"/>
        </w:rPr>
        <w:t xml:space="preserve">. </w:t>
      </w:r>
      <w:r w:rsidR="00CB6714" w:rsidRPr="00751FD9">
        <w:rPr>
          <w:rFonts w:asciiTheme="minorHAnsi" w:hAnsiTheme="minorHAnsi" w:cstheme="minorHAnsi"/>
          <w:sz w:val="22"/>
          <w:szCs w:val="22"/>
          <w:highlight w:val="yellow"/>
          <w:lang w:val="en-US"/>
        </w:rPr>
        <w:t>Unless otherwise agreed, t</w:t>
      </w:r>
      <w:r w:rsidR="001548B4" w:rsidRPr="00751FD9">
        <w:rPr>
          <w:rFonts w:asciiTheme="minorHAnsi" w:hAnsiTheme="minorHAnsi" w:cstheme="minorHAnsi"/>
          <w:sz w:val="22"/>
          <w:szCs w:val="22"/>
          <w:highlight w:val="yellow"/>
          <w:lang w:val="en-US"/>
        </w:rPr>
        <w:t xml:space="preserve">he </w:t>
      </w:r>
      <w:r w:rsidR="00D7128D" w:rsidRPr="00751FD9">
        <w:rPr>
          <w:rFonts w:asciiTheme="minorHAnsi" w:hAnsiTheme="minorHAnsi" w:cstheme="minorHAnsi"/>
          <w:sz w:val="22"/>
          <w:szCs w:val="22"/>
          <w:highlight w:val="yellow"/>
          <w:lang w:val="en-US"/>
        </w:rPr>
        <w:t>Buyer</w:t>
      </w:r>
      <w:r w:rsidR="00CB6714" w:rsidRPr="00751FD9">
        <w:rPr>
          <w:rFonts w:asciiTheme="minorHAnsi" w:hAnsiTheme="minorHAnsi" w:cstheme="minorHAnsi"/>
          <w:sz w:val="22"/>
          <w:szCs w:val="22"/>
          <w:highlight w:val="yellow"/>
          <w:lang w:val="en-US"/>
        </w:rPr>
        <w:t xml:space="preserve"> </w:t>
      </w:r>
      <w:r w:rsidR="001548B4" w:rsidRPr="00751FD9">
        <w:rPr>
          <w:rFonts w:asciiTheme="minorHAnsi" w:hAnsiTheme="minorHAnsi" w:cstheme="minorHAnsi"/>
          <w:sz w:val="22"/>
          <w:szCs w:val="22"/>
          <w:highlight w:val="yellow"/>
          <w:lang w:val="en-US"/>
        </w:rPr>
        <w:t xml:space="preserve">will arrange contractual payments in </w:t>
      </w:r>
      <w:r w:rsidRPr="00751FD9">
        <w:rPr>
          <w:rFonts w:asciiTheme="minorHAnsi" w:hAnsiTheme="minorHAnsi" w:cstheme="minorHAnsi"/>
          <w:sz w:val="22"/>
          <w:szCs w:val="22"/>
          <w:highlight w:val="yellow"/>
          <w:lang w:val="en-US"/>
        </w:rPr>
        <w:t>NZ$</w:t>
      </w:r>
      <w:r w:rsidR="001548B4" w:rsidRPr="00751FD9">
        <w:rPr>
          <w:rFonts w:asciiTheme="minorHAnsi" w:hAnsiTheme="minorHAnsi" w:cstheme="minorHAnsi"/>
          <w:sz w:val="22"/>
          <w:szCs w:val="22"/>
          <w:highlight w:val="yellow"/>
          <w:lang w:val="en-US"/>
        </w:rPr>
        <w:t>.</w:t>
      </w:r>
      <w:r w:rsidR="00BB2F02" w:rsidRPr="00751FD9">
        <w:rPr>
          <w:rFonts w:asciiTheme="minorHAnsi" w:hAnsiTheme="minorHAnsi" w:cstheme="minorHAnsi"/>
          <w:sz w:val="22"/>
          <w:szCs w:val="22"/>
          <w:highlight w:val="yellow"/>
          <w:lang w:val="en-US"/>
        </w:rPr>
        <w:t xml:space="preserve"> </w:t>
      </w:r>
    </w:p>
    <w:p w14:paraId="2DD64C2E" w14:textId="77777777" w:rsidR="000A4082" w:rsidRPr="003D33E6" w:rsidRDefault="001548B4" w:rsidP="0032691C">
      <w:pPr>
        <w:pStyle w:val="Heading1"/>
        <w:spacing w:before="240" w:line="240" w:lineRule="auto"/>
        <w:ind w:right="-482"/>
        <w:rPr>
          <w:rFonts w:asciiTheme="minorHAnsi" w:hAnsiTheme="minorHAnsi" w:cstheme="minorHAnsi"/>
          <w:bCs w:val="0"/>
          <w:color w:val="008000"/>
          <w:sz w:val="56"/>
          <w:szCs w:val="56"/>
        </w:rPr>
      </w:pPr>
      <w:bookmarkStart w:id="25" w:name="Section_5_contract"/>
      <w:bookmarkStart w:id="26" w:name="_Toc391910786"/>
      <w:bookmarkStart w:id="27" w:name="_Toc387669548"/>
      <w:bookmarkEnd w:id="25"/>
      <w:r w:rsidRPr="003D33E6">
        <w:rPr>
          <w:rFonts w:asciiTheme="minorHAnsi" w:hAnsiTheme="minorHAnsi" w:cstheme="minorHAnsi"/>
          <w:bCs w:val="0"/>
          <w:color w:val="008000"/>
          <w:sz w:val="56"/>
          <w:szCs w:val="56"/>
        </w:rPr>
        <w:t>SECTION 5</w:t>
      </w:r>
      <w:r w:rsidR="000A4082" w:rsidRPr="003D33E6">
        <w:rPr>
          <w:rFonts w:asciiTheme="minorHAnsi" w:hAnsiTheme="minorHAnsi" w:cstheme="minorHAnsi"/>
          <w:bCs w:val="0"/>
          <w:color w:val="008000"/>
          <w:sz w:val="56"/>
          <w:szCs w:val="56"/>
        </w:rPr>
        <w:t xml:space="preserve">: Our </w:t>
      </w:r>
      <w:r w:rsidR="00D81B4D" w:rsidRPr="003D33E6">
        <w:rPr>
          <w:rFonts w:asciiTheme="minorHAnsi" w:hAnsiTheme="minorHAnsi" w:cstheme="minorHAnsi"/>
          <w:bCs w:val="0"/>
          <w:color w:val="008000"/>
          <w:sz w:val="56"/>
          <w:szCs w:val="56"/>
        </w:rPr>
        <w:t>Proposed Contract</w:t>
      </w:r>
      <w:bookmarkEnd w:id="26"/>
      <w:r w:rsidR="00D81B4D" w:rsidRPr="003D33E6">
        <w:rPr>
          <w:rFonts w:asciiTheme="minorHAnsi" w:hAnsiTheme="minorHAnsi" w:cstheme="minorHAnsi"/>
          <w:bCs w:val="0"/>
          <w:color w:val="008000"/>
          <w:sz w:val="56"/>
          <w:szCs w:val="56"/>
        </w:rPr>
        <w:t xml:space="preserve"> </w:t>
      </w:r>
      <w:bookmarkEnd w:id="23"/>
      <w:bookmarkEnd w:id="24"/>
      <w:bookmarkEnd w:id="27"/>
    </w:p>
    <w:p w14:paraId="11354C8B" w14:textId="525DC264" w:rsidR="00554F54" w:rsidRPr="00ED614F" w:rsidRDefault="00554F54" w:rsidP="008A5DAA">
      <w:pPr>
        <w:spacing w:before="240"/>
        <w:jc w:val="both"/>
        <w:rPr>
          <w:rFonts w:asciiTheme="minorHAnsi" w:hAnsiTheme="minorHAnsi" w:cstheme="minorHAnsi"/>
          <w:color w:val="C00000"/>
          <w:sz w:val="22"/>
          <w:szCs w:val="22"/>
        </w:rPr>
      </w:pPr>
      <w:r>
        <w:rPr>
          <w:rFonts w:asciiTheme="minorHAnsi" w:hAnsiTheme="minorHAnsi" w:cstheme="minorHAnsi"/>
          <w:b/>
          <w:color w:val="C00000"/>
          <w:sz w:val="22"/>
          <w:szCs w:val="22"/>
        </w:rPr>
        <w:t xml:space="preserve">Instructions: </w:t>
      </w:r>
      <w:r w:rsidRPr="00ED614F">
        <w:rPr>
          <w:rFonts w:asciiTheme="minorHAnsi" w:hAnsiTheme="minorHAnsi" w:cstheme="minorHAnsi"/>
          <w:color w:val="C00000"/>
          <w:sz w:val="22"/>
          <w:szCs w:val="22"/>
        </w:rPr>
        <w:t xml:space="preserve">Insert the </w:t>
      </w:r>
      <w:r>
        <w:rPr>
          <w:rFonts w:asciiTheme="minorHAnsi" w:hAnsiTheme="minorHAnsi" w:cstheme="minorHAnsi"/>
          <w:color w:val="C00000"/>
          <w:sz w:val="22"/>
          <w:szCs w:val="22"/>
        </w:rPr>
        <w:t>P</w:t>
      </w:r>
      <w:r w:rsidRPr="00ED614F">
        <w:rPr>
          <w:rFonts w:asciiTheme="minorHAnsi" w:hAnsiTheme="minorHAnsi" w:cstheme="minorHAnsi"/>
          <w:color w:val="C00000"/>
          <w:sz w:val="22"/>
          <w:szCs w:val="22"/>
        </w:rPr>
        <w:t>roposed</w:t>
      </w:r>
      <w:r w:rsidR="003851CC">
        <w:rPr>
          <w:rFonts w:asciiTheme="minorHAnsi" w:hAnsiTheme="minorHAnsi" w:cstheme="minorHAnsi"/>
          <w:color w:val="C00000"/>
          <w:sz w:val="22"/>
          <w:szCs w:val="22"/>
        </w:rPr>
        <w:t xml:space="preserve"> form of </w:t>
      </w:r>
      <w:r w:rsidRPr="00ED614F">
        <w:rPr>
          <w:rFonts w:asciiTheme="minorHAnsi" w:hAnsiTheme="minorHAnsi" w:cstheme="minorHAnsi"/>
          <w:color w:val="C00000"/>
          <w:sz w:val="22"/>
          <w:szCs w:val="22"/>
        </w:rPr>
        <w:t xml:space="preserve">Contract. </w:t>
      </w:r>
      <w:r w:rsidR="003851CC">
        <w:rPr>
          <w:rFonts w:asciiTheme="minorHAnsi" w:hAnsiTheme="minorHAnsi" w:cstheme="minorHAnsi"/>
          <w:color w:val="C00000"/>
          <w:sz w:val="22"/>
          <w:szCs w:val="22"/>
        </w:rPr>
        <w:t xml:space="preserve">Please consult our </w:t>
      </w:r>
      <w:r w:rsidR="002E6B2D">
        <w:rPr>
          <w:rFonts w:asciiTheme="minorHAnsi" w:hAnsiTheme="minorHAnsi" w:cstheme="minorHAnsi"/>
          <w:color w:val="C00000"/>
          <w:sz w:val="22"/>
          <w:szCs w:val="22"/>
        </w:rPr>
        <w:t xml:space="preserve">Senior </w:t>
      </w:r>
      <w:r w:rsidR="003851CC">
        <w:rPr>
          <w:rFonts w:asciiTheme="minorHAnsi" w:hAnsiTheme="minorHAnsi" w:cstheme="minorHAnsi"/>
          <w:color w:val="C00000"/>
          <w:sz w:val="22"/>
          <w:szCs w:val="22"/>
        </w:rPr>
        <w:t xml:space="preserve">Legal </w:t>
      </w:r>
      <w:r w:rsidR="002E6B2D">
        <w:rPr>
          <w:rFonts w:asciiTheme="minorHAnsi" w:hAnsiTheme="minorHAnsi" w:cstheme="minorHAnsi"/>
          <w:color w:val="C00000"/>
          <w:sz w:val="22"/>
          <w:szCs w:val="22"/>
        </w:rPr>
        <w:t>Counsel</w:t>
      </w:r>
      <w:r w:rsidR="003851CC">
        <w:rPr>
          <w:rFonts w:asciiTheme="minorHAnsi" w:hAnsiTheme="minorHAnsi" w:cstheme="minorHAnsi"/>
          <w:color w:val="C00000"/>
          <w:sz w:val="22"/>
          <w:szCs w:val="22"/>
        </w:rPr>
        <w:t xml:space="preserve"> to obtain the most appropriate contract template.</w:t>
      </w:r>
      <w:r>
        <w:rPr>
          <w:rFonts w:asciiTheme="minorHAnsi" w:hAnsiTheme="minorHAnsi" w:cstheme="minorHAnsi"/>
          <w:color w:val="C00000"/>
          <w:sz w:val="22"/>
          <w:szCs w:val="22"/>
        </w:rPr>
        <w:t xml:space="preserve"> </w:t>
      </w:r>
      <w:r w:rsidRPr="00ED614F">
        <w:rPr>
          <w:rFonts w:asciiTheme="minorHAnsi" w:hAnsiTheme="minorHAnsi" w:cstheme="minorHAnsi"/>
          <w:color w:val="C00000"/>
          <w:sz w:val="22"/>
          <w:szCs w:val="22"/>
        </w:rPr>
        <w:t xml:space="preserve"> </w:t>
      </w:r>
      <w:r w:rsidR="003851CC">
        <w:rPr>
          <w:rFonts w:asciiTheme="minorHAnsi" w:hAnsiTheme="minorHAnsi" w:cstheme="minorHAnsi"/>
          <w:color w:val="C00000"/>
          <w:sz w:val="22"/>
          <w:szCs w:val="22"/>
        </w:rPr>
        <w:t xml:space="preserve">If the requirement is one-off, then the system generated purchase </w:t>
      </w:r>
      <w:r w:rsidR="002757FB">
        <w:rPr>
          <w:rFonts w:asciiTheme="minorHAnsi" w:hAnsiTheme="minorHAnsi" w:cstheme="minorHAnsi"/>
          <w:color w:val="C00000"/>
          <w:sz w:val="22"/>
          <w:szCs w:val="22"/>
        </w:rPr>
        <w:t>order</w:t>
      </w:r>
      <w:r w:rsidR="003851CC">
        <w:rPr>
          <w:rFonts w:asciiTheme="minorHAnsi" w:hAnsiTheme="minorHAnsi" w:cstheme="minorHAnsi"/>
          <w:color w:val="C00000"/>
          <w:sz w:val="22"/>
          <w:szCs w:val="22"/>
        </w:rPr>
        <w:t xml:space="preserve"> </w:t>
      </w:r>
      <w:r w:rsidR="0012146E">
        <w:rPr>
          <w:rFonts w:asciiTheme="minorHAnsi" w:hAnsiTheme="minorHAnsi" w:cstheme="minorHAnsi"/>
          <w:color w:val="C00000"/>
          <w:sz w:val="22"/>
          <w:szCs w:val="22"/>
        </w:rPr>
        <w:t xml:space="preserve">along with </w:t>
      </w:r>
      <w:r w:rsidR="002E6B2D">
        <w:rPr>
          <w:rFonts w:asciiTheme="minorHAnsi" w:hAnsiTheme="minorHAnsi" w:cstheme="minorHAnsi"/>
          <w:color w:val="C00000"/>
          <w:sz w:val="22"/>
          <w:szCs w:val="22"/>
        </w:rPr>
        <w:t>Unitec’s</w:t>
      </w:r>
      <w:r w:rsidR="0012146E">
        <w:rPr>
          <w:rFonts w:asciiTheme="minorHAnsi" w:hAnsiTheme="minorHAnsi" w:cstheme="minorHAnsi"/>
          <w:color w:val="C00000"/>
          <w:sz w:val="22"/>
          <w:szCs w:val="22"/>
        </w:rPr>
        <w:t xml:space="preserve"> Terms and Condition will</w:t>
      </w:r>
      <w:r w:rsidR="003851CC">
        <w:rPr>
          <w:rFonts w:asciiTheme="minorHAnsi" w:hAnsiTheme="minorHAnsi" w:cstheme="minorHAnsi"/>
          <w:color w:val="C00000"/>
          <w:sz w:val="22"/>
          <w:szCs w:val="22"/>
        </w:rPr>
        <w:t xml:space="preserve"> form </w:t>
      </w:r>
      <w:r w:rsidR="0012146E">
        <w:rPr>
          <w:rFonts w:asciiTheme="minorHAnsi" w:hAnsiTheme="minorHAnsi" w:cstheme="minorHAnsi"/>
          <w:color w:val="C00000"/>
          <w:sz w:val="22"/>
          <w:szCs w:val="22"/>
        </w:rPr>
        <w:t xml:space="preserve">part of the </w:t>
      </w:r>
      <w:r w:rsidR="003851CC">
        <w:rPr>
          <w:rFonts w:asciiTheme="minorHAnsi" w:hAnsiTheme="minorHAnsi" w:cstheme="minorHAnsi"/>
          <w:color w:val="C00000"/>
          <w:sz w:val="22"/>
          <w:szCs w:val="22"/>
        </w:rPr>
        <w:t>contract.</w:t>
      </w:r>
    </w:p>
    <w:p w14:paraId="44C61D14" w14:textId="77777777" w:rsidR="007A6102" w:rsidRPr="00751FD9" w:rsidRDefault="00D023D3" w:rsidP="008A5DAA">
      <w:pPr>
        <w:pStyle w:val="ListParagraph"/>
        <w:keepNext/>
        <w:numPr>
          <w:ilvl w:val="1"/>
          <w:numId w:val="12"/>
        </w:numPr>
        <w:spacing w:before="80" w:after="80" w:line="240" w:lineRule="auto"/>
        <w:ind w:left="567" w:right="34" w:hanging="567"/>
        <w:jc w:val="both"/>
        <w:rPr>
          <w:rFonts w:asciiTheme="minorHAnsi" w:hAnsiTheme="minorHAnsi" w:cstheme="minorHAnsi"/>
          <w:bCs/>
          <w:color w:val="C00000"/>
          <w:highlight w:val="yellow"/>
        </w:rPr>
      </w:pPr>
      <w:r>
        <w:rPr>
          <w:rFonts w:asciiTheme="minorHAnsi" w:hAnsiTheme="minorHAnsi" w:cstheme="minorHAnsi"/>
          <w:b/>
          <w:bCs/>
          <w:color w:val="808080" w:themeColor="background1" w:themeShade="80"/>
          <w:sz w:val="28"/>
          <w:szCs w:val="28"/>
        </w:rPr>
        <w:t xml:space="preserve"> </w:t>
      </w:r>
      <w:r w:rsidR="007A6102" w:rsidRPr="00751FD9">
        <w:rPr>
          <w:rFonts w:asciiTheme="minorHAnsi" w:hAnsiTheme="minorHAnsi" w:cstheme="minorHAnsi"/>
          <w:b/>
          <w:bCs/>
          <w:color w:val="808080" w:themeColor="background1" w:themeShade="80"/>
          <w:sz w:val="28"/>
          <w:szCs w:val="28"/>
          <w:highlight w:val="yellow"/>
        </w:rPr>
        <w:t>Proposed contract</w:t>
      </w:r>
    </w:p>
    <w:p w14:paraId="7F566506" w14:textId="6000C241" w:rsidR="00671F61" w:rsidRPr="00671F61" w:rsidRDefault="003851CC" w:rsidP="008A5DAA">
      <w:pPr>
        <w:ind w:left="709"/>
        <w:jc w:val="both"/>
        <w:rPr>
          <w:rFonts w:asciiTheme="minorHAnsi" w:hAnsiTheme="minorHAnsi" w:cstheme="minorHAnsi"/>
          <w:sz w:val="22"/>
          <w:szCs w:val="22"/>
          <w:highlight w:val="yellow"/>
          <w:lang w:val="en-US"/>
        </w:rPr>
      </w:pPr>
      <w:r>
        <w:rPr>
          <w:rFonts w:asciiTheme="minorHAnsi" w:hAnsiTheme="minorHAnsi" w:cstheme="minorHAnsi"/>
          <w:sz w:val="22"/>
          <w:szCs w:val="22"/>
          <w:highlight w:val="yellow"/>
          <w:lang w:val="en-US"/>
        </w:rPr>
        <w:t xml:space="preserve">Attached is the sample form of contract.  Any formal contract or a system generated purchase order resulting from the outcome of this RFQ process will be subject to </w:t>
      </w:r>
      <w:r w:rsidR="002E6B2D">
        <w:rPr>
          <w:rFonts w:asciiTheme="minorHAnsi" w:hAnsiTheme="minorHAnsi" w:cstheme="minorHAnsi"/>
          <w:sz w:val="22"/>
          <w:szCs w:val="22"/>
          <w:highlight w:val="yellow"/>
          <w:lang w:val="en-US"/>
        </w:rPr>
        <w:t>Unitec’s</w:t>
      </w:r>
      <w:r>
        <w:rPr>
          <w:rFonts w:asciiTheme="minorHAnsi" w:hAnsiTheme="minorHAnsi" w:cstheme="minorHAnsi"/>
          <w:sz w:val="22"/>
          <w:szCs w:val="22"/>
          <w:highlight w:val="yellow"/>
          <w:lang w:val="en-US"/>
        </w:rPr>
        <w:t xml:space="preserve"> General Terms &amp; Conditions (attached</w:t>
      </w:r>
      <w:r w:rsidR="00F93614">
        <w:rPr>
          <w:rFonts w:asciiTheme="minorHAnsi" w:hAnsiTheme="minorHAnsi" w:cstheme="minorHAnsi"/>
          <w:sz w:val="22"/>
          <w:szCs w:val="22"/>
          <w:highlight w:val="yellow"/>
          <w:lang w:val="en-US"/>
        </w:rPr>
        <w:t xml:space="preserve"> as Appendix </w:t>
      </w:r>
      <w:r w:rsidR="005542CC">
        <w:rPr>
          <w:rFonts w:asciiTheme="minorHAnsi" w:hAnsiTheme="minorHAnsi" w:cstheme="minorHAnsi"/>
          <w:sz w:val="22"/>
          <w:szCs w:val="22"/>
          <w:highlight w:val="yellow"/>
          <w:lang w:val="en-US"/>
        </w:rPr>
        <w:t>2</w:t>
      </w:r>
      <w:r w:rsidR="00F93614">
        <w:rPr>
          <w:rFonts w:asciiTheme="minorHAnsi" w:hAnsiTheme="minorHAnsi" w:cstheme="minorHAnsi"/>
          <w:sz w:val="22"/>
          <w:szCs w:val="22"/>
          <w:highlight w:val="yellow"/>
          <w:lang w:val="en-US"/>
        </w:rPr>
        <w:t>).</w:t>
      </w:r>
      <w:r>
        <w:rPr>
          <w:rFonts w:asciiTheme="minorHAnsi" w:hAnsiTheme="minorHAnsi" w:cstheme="minorHAnsi"/>
          <w:sz w:val="22"/>
          <w:szCs w:val="22"/>
          <w:highlight w:val="yellow"/>
          <w:lang w:val="en-US"/>
        </w:rPr>
        <w:t xml:space="preserve"> </w:t>
      </w:r>
    </w:p>
    <w:p w14:paraId="306E9270" w14:textId="77777777" w:rsidR="00571B8E" w:rsidRDefault="00671F61" w:rsidP="008A5DAA">
      <w:pPr>
        <w:ind w:left="709"/>
        <w:jc w:val="both"/>
        <w:rPr>
          <w:rFonts w:asciiTheme="minorHAnsi" w:hAnsiTheme="minorHAnsi" w:cstheme="minorHAnsi"/>
          <w:sz w:val="22"/>
          <w:szCs w:val="22"/>
          <w:lang w:val="en-US"/>
        </w:rPr>
      </w:pPr>
      <w:r w:rsidRPr="00671F61">
        <w:rPr>
          <w:rFonts w:asciiTheme="minorHAnsi" w:hAnsiTheme="minorHAnsi" w:cstheme="minorHAnsi"/>
          <w:sz w:val="22"/>
          <w:szCs w:val="22"/>
          <w:highlight w:val="yellow"/>
          <w:lang w:val="en-US"/>
        </w:rPr>
        <w:t xml:space="preserve">In submitting your Quote you must let us know if you wish to </w:t>
      </w:r>
      <w:r w:rsidR="00357E15">
        <w:rPr>
          <w:rFonts w:asciiTheme="minorHAnsi" w:hAnsiTheme="minorHAnsi" w:cstheme="minorHAnsi"/>
          <w:sz w:val="22"/>
          <w:szCs w:val="22"/>
          <w:highlight w:val="yellow"/>
          <w:lang w:val="en-US"/>
        </w:rPr>
        <w:t>clarify</w:t>
      </w:r>
      <w:r w:rsidR="00357E15" w:rsidRPr="00671F61">
        <w:rPr>
          <w:rFonts w:asciiTheme="minorHAnsi" w:hAnsiTheme="minorHAnsi" w:cstheme="minorHAnsi"/>
          <w:sz w:val="22"/>
          <w:szCs w:val="22"/>
          <w:highlight w:val="yellow"/>
          <w:lang w:val="en-US"/>
        </w:rPr>
        <w:t xml:space="preserve"> </w:t>
      </w:r>
      <w:r w:rsidRPr="00671F61">
        <w:rPr>
          <w:rFonts w:asciiTheme="minorHAnsi" w:hAnsiTheme="minorHAnsi" w:cstheme="minorHAnsi"/>
          <w:sz w:val="22"/>
          <w:szCs w:val="22"/>
          <w:highlight w:val="yellow"/>
          <w:lang w:val="en-US"/>
        </w:rPr>
        <w:t xml:space="preserve">and/or </w:t>
      </w:r>
      <w:r w:rsidR="002757FB">
        <w:rPr>
          <w:rFonts w:asciiTheme="minorHAnsi" w:hAnsiTheme="minorHAnsi" w:cstheme="minorHAnsi"/>
          <w:sz w:val="22"/>
          <w:szCs w:val="22"/>
          <w:highlight w:val="yellow"/>
          <w:lang w:val="en-US"/>
        </w:rPr>
        <w:t>propose</w:t>
      </w:r>
      <w:r w:rsidR="00357E15" w:rsidRPr="00671F61">
        <w:rPr>
          <w:rFonts w:asciiTheme="minorHAnsi" w:hAnsiTheme="minorHAnsi" w:cstheme="minorHAnsi"/>
          <w:sz w:val="22"/>
          <w:szCs w:val="22"/>
          <w:highlight w:val="yellow"/>
          <w:lang w:val="en-US"/>
        </w:rPr>
        <w:t xml:space="preserve"> </w:t>
      </w:r>
      <w:r w:rsidRPr="00671F61">
        <w:rPr>
          <w:rFonts w:asciiTheme="minorHAnsi" w:hAnsiTheme="minorHAnsi" w:cstheme="minorHAnsi"/>
          <w:sz w:val="22"/>
          <w:szCs w:val="22"/>
          <w:highlight w:val="yellow"/>
          <w:lang w:val="en-US"/>
        </w:rPr>
        <w:t xml:space="preserve">any </w:t>
      </w:r>
      <w:r w:rsidR="00357E15">
        <w:rPr>
          <w:rFonts w:asciiTheme="minorHAnsi" w:hAnsiTheme="minorHAnsi" w:cstheme="minorHAnsi"/>
          <w:sz w:val="22"/>
          <w:szCs w:val="22"/>
          <w:highlight w:val="yellow"/>
          <w:lang w:val="en-US"/>
        </w:rPr>
        <w:t>changes to</w:t>
      </w:r>
      <w:r w:rsidRPr="00671F61">
        <w:rPr>
          <w:rFonts w:asciiTheme="minorHAnsi" w:hAnsiTheme="minorHAnsi" w:cstheme="minorHAnsi"/>
          <w:sz w:val="22"/>
          <w:szCs w:val="22"/>
          <w:highlight w:val="yellow"/>
          <w:lang w:val="en-US"/>
        </w:rPr>
        <w:t xml:space="preserve"> the terms or conditions in the Proposed Contract, or wish to negotiate new terms and/or conditions. If you do not state your position you will be deemed to have accepted the terms and conditions in the Proposed Contract in full.</w:t>
      </w:r>
    </w:p>
    <w:p w14:paraId="1CF4A4E3" w14:textId="77777777" w:rsidR="00357E15" w:rsidRDefault="00357E15" w:rsidP="008A5DAA">
      <w:pPr>
        <w:ind w:left="709"/>
        <w:jc w:val="both"/>
        <w:rPr>
          <w:rFonts w:asciiTheme="minorHAnsi" w:hAnsiTheme="minorHAnsi" w:cstheme="minorHAnsi"/>
          <w:sz w:val="22"/>
          <w:szCs w:val="22"/>
          <w:lang w:val="en-US"/>
        </w:rPr>
      </w:pPr>
      <w:r>
        <w:rPr>
          <w:rFonts w:asciiTheme="minorHAnsi" w:hAnsiTheme="minorHAnsi" w:cstheme="minorHAnsi"/>
          <w:sz w:val="22"/>
          <w:szCs w:val="22"/>
          <w:lang w:val="en-US"/>
        </w:rPr>
        <w:t>Any proposed deviations to terms and conditions will be taken to account when evaluating the Quotes.</w:t>
      </w:r>
    </w:p>
    <w:p w14:paraId="706655E7" w14:textId="77777777" w:rsidR="007B6554" w:rsidRPr="003D33E6" w:rsidRDefault="007B6554" w:rsidP="007B6554">
      <w:pPr>
        <w:pStyle w:val="Heading1"/>
        <w:spacing w:before="240" w:line="240" w:lineRule="auto"/>
        <w:ind w:right="-482"/>
        <w:rPr>
          <w:rFonts w:asciiTheme="minorHAnsi" w:hAnsiTheme="minorHAnsi" w:cstheme="minorHAnsi"/>
          <w:bCs w:val="0"/>
          <w:color w:val="008000"/>
          <w:sz w:val="56"/>
          <w:szCs w:val="56"/>
        </w:rPr>
      </w:pPr>
      <w:r w:rsidRPr="003D33E6">
        <w:rPr>
          <w:rFonts w:asciiTheme="minorHAnsi" w:hAnsiTheme="minorHAnsi" w:cstheme="minorHAnsi"/>
          <w:bCs w:val="0"/>
          <w:color w:val="008000"/>
          <w:sz w:val="56"/>
          <w:szCs w:val="56"/>
        </w:rPr>
        <w:t xml:space="preserve">SECTION 6: Terms and Conditions </w:t>
      </w:r>
    </w:p>
    <w:p w14:paraId="20FA7D06" w14:textId="77777777" w:rsidR="007B6554" w:rsidRPr="007B6554" w:rsidRDefault="007B6554" w:rsidP="007B6554">
      <w:pPr>
        <w:pStyle w:val="ListParagraph"/>
        <w:keepNext/>
        <w:numPr>
          <w:ilvl w:val="0"/>
          <w:numId w:val="12"/>
        </w:numPr>
        <w:spacing w:before="80" w:after="80" w:line="240" w:lineRule="auto"/>
        <w:ind w:right="34"/>
        <w:rPr>
          <w:rFonts w:asciiTheme="minorHAnsi" w:hAnsiTheme="minorHAnsi" w:cstheme="minorHAnsi"/>
          <w:b/>
          <w:bCs/>
          <w:vanish/>
          <w:color w:val="808080" w:themeColor="background1" w:themeShade="80"/>
          <w:sz w:val="28"/>
          <w:szCs w:val="28"/>
          <w:highlight w:val="yellow"/>
        </w:rPr>
      </w:pPr>
    </w:p>
    <w:p w14:paraId="449B1DA1" w14:textId="77777777" w:rsidR="007B6554" w:rsidRPr="00E86BC2" w:rsidRDefault="007B6554" w:rsidP="00E86BC2">
      <w:pPr>
        <w:pStyle w:val="ListParagraph"/>
        <w:keepNext/>
        <w:numPr>
          <w:ilvl w:val="1"/>
          <w:numId w:val="12"/>
        </w:numPr>
        <w:spacing w:before="80" w:after="80" w:line="240" w:lineRule="auto"/>
        <w:ind w:left="709" w:right="34" w:hanging="709"/>
        <w:rPr>
          <w:rFonts w:asciiTheme="minorHAnsi" w:hAnsiTheme="minorHAnsi" w:cstheme="minorHAnsi"/>
          <w:bCs/>
          <w:color w:val="C00000"/>
        </w:rPr>
      </w:pPr>
      <w:r w:rsidRPr="00E86BC2">
        <w:rPr>
          <w:rFonts w:asciiTheme="minorHAnsi" w:hAnsiTheme="minorHAnsi" w:cstheme="minorHAnsi"/>
          <w:b/>
          <w:bCs/>
          <w:color w:val="808080" w:themeColor="background1" w:themeShade="80"/>
          <w:sz w:val="28"/>
          <w:szCs w:val="28"/>
        </w:rPr>
        <w:t>Government Terms</w:t>
      </w:r>
    </w:p>
    <w:sdt>
      <w:sdtPr>
        <w:rPr>
          <w:rFonts w:asciiTheme="minorHAnsi" w:eastAsiaTheme="minorHAnsi" w:hAnsiTheme="minorHAnsi" w:cstheme="minorHAnsi"/>
          <w:sz w:val="22"/>
          <w:szCs w:val="22"/>
        </w:rPr>
        <w:id w:val="-1695454852"/>
        <w:lock w:val="contentLocked"/>
        <w:placeholder>
          <w:docPart w:val="940D69657765420F84183ECEAF02A57B"/>
        </w:placeholder>
        <w:group/>
      </w:sdtPr>
      <w:sdtEndPr>
        <w:rPr>
          <w:rFonts w:cstheme="minorBidi"/>
        </w:rPr>
      </w:sdtEndPr>
      <w:sdtContent>
        <w:p w14:paraId="0DCC8A26" w14:textId="77777777" w:rsidR="007B6554" w:rsidRDefault="007B6554" w:rsidP="006F524B">
          <w:pPr>
            <w:pStyle w:val="Normalbullet"/>
            <w:numPr>
              <w:ilvl w:val="0"/>
              <w:numId w:val="0"/>
            </w:numPr>
            <w:spacing w:before="100" w:after="100" w:line="276" w:lineRule="auto"/>
            <w:rPr>
              <w:rFonts w:asciiTheme="minorHAnsi" w:hAnsiTheme="minorHAnsi" w:cstheme="minorHAnsi"/>
              <w:sz w:val="22"/>
              <w:szCs w:val="22"/>
            </w:rPr>
          </w:pPr>
          <w:r>
            <w:rPr>
              <w:rFonts w:asciiTheme="minorHAnsi" w:hAnsiTheme="minorHAnsi" w:cstheme="minorHAnsi"/>
              <w:sz w:val="22"/>
              <w:szCs w:val="22"/>
            </w:rPr>
            <w:t>The following government standard terms and conditions apply to the RFQ and the RFQ process:</w:t>
          </w:r>
        </w:p>
        <w:p w14:paraId="7ADC936A" w14:textId="77777777" w:rsidR="007B6554" w:rsidRDefault="007B6554" w:rsidP="007B6554">
          <w:pPr>
            <w:pStyle w:val="ListParagraph"/>
            <w:numPr>
              <w:ilvl w:val="0"/>
              <w:numId w:val="21"/>
            </w:numPr>
            <w:spacing w:before="100" w:after="100"/>
            <w:contextualSpacing w:val="0"/>
            <w:rPr>
              <w:rFonts w:asciiTheme="minorHAnsi" w:hAnsiTheme="minorHAnsi"/>
            </w:rPr>
          </w:pPr>
          <w:r w:rsidRPr="00194639">
            <w:rPr>
              <w:rFonts w:asciiTheme="minorHAnsi" w:hAnsiTheme="minorHAnsi"/>
            </w:rPr>
            <w:t>you mu</w:t>
          </w:r>
          <w:r>
            <w:rPr>
              <w:rFonts w:asciiTheme="minorHAnsi" w:hAnsiTheme="minorHAnsi"/>
            </w:rPr>
            <w:t>st bear all of your own costs in</w:t>
          </w:r>
          <w:r w:rsidRPr="00194639">
            <w:rPr>
              <w:rFonts w:asciiTheme="minorHAnsi" w:hAnsiTheme="minorHAnsi"/>
            </w:rPr>
            <w:t xml:space="preserve"> prep</w:t>
          </w:r>
          <w:r>
            <w:rPr>
              <w:rFonts w:asciiTheme="minorHAnsi" w:hAnsiTheme="minorHAnsi"/>
            </w:rPr>
            <w:t>aring and submitting your quote</w:t>
          </w:r>
        </w:p>
        <w:p w14:paraId="7B1051E0" w14:textId="77777777" w:rsidR="007B6554" w:rsidRDefault="007B6554" w:rsidP="007B6554">
          <w:pPr>
            <w:pStyle w:val="ListParagraph"/>
            <w:numPr>
              <w:ilvl w:val="0"/>
              <w:numId w:val="21"/>
            </w:numPr>
            <w:spacing w:before="100" w:after="100"/>
            <w:contextualSpacing w:val="0"/>
            <w:rPr>
              <w:rFonts w:asciiTheme="minorHAnsi" w:hAnsiTheme="minorHAnsi"/>
            </w:rPr>
          </w:pPr>
          <w:r>
            <w:rPr>
              <w:rFonts w:asciiTheme="minorHAnsi" w:hAnsiTheme="minorHAnsi"/>
            </w:rPr>
            <w:t>you represent and warrant that all information provided to us is complete and accurate</w:t>
          </w:r>
        </w:p>
        <w:p w14:paraId="3C21EEB1" w14:textId="77777777" w:rsidR="007B6554" w:rsidRPr="00194639" w:rsidRDefault="007B6554" w:rsidP="007B6554">
          <w:pPr>
            <w:pStyle w:val="ListParagraph"/>
            <w:numPr>
              <w:ilvl w:val="0"/>
              <w:numId w:val="21"/>
            </w:numPr>
            <w:spacing w:before="100" w:after="100"/>
            <w:contextualSpacing w:val="0"/>
            <w:rPr>
              <w:rFonts w:asciiTheme="minorHAnsi" w:hAnsiTheme="minorHAnsi"/>
            </w:rPr>
          </w:pPr>
          <w:r>
            <w:rPr>
              <w:rFonts w:asciiTheme="minorHAnsi" w:hAnsiTheme="minorHAnsi"/>
            </w:rPr>
            <w:t>we may rely upon all statements made in your quote</w:t>
          </w:r>
        </w:p>
        <w:p w14:paraId="7CCEE0ED" w14:textId="77777777" w:rsidR="007B6554" w:rsidRPr="00194639" w:rsidRDefault="007B6554" w:rsidP="007B6554">
          <w:pPr>
            <w:pStyle w:val="ListParagraph"/>
            <w:numPr>
              <w:ilvl w:val="0"/>
              <w:numId w:val="21"/>
            </w:numPr>
            <w:spacing w:before="100" w:after="100"/>
            <w:contextualSpacing w:val="0"/>
            <w:rPr>
              <w:rFonts w:asciiTheme="minorHAnsi" w:hAnsiTheme="minorHAnsi"/>
            </w:rPr>
          </w:pPr>
          <w:r w:rsidRPr="00194639">
            <w:rPr>
              <w:rFonts w:asciiTheme="minorHAnsi" w:hAnsiTheme="minorHAnsi"/>
            </w:rPr>
            <w:t xml:space="preserve">we may amend, suspend, cancel and/or re-issue the </w:t>
          </w:r>
          <w:r>
            <w:rPr>
              <w:rFonts w:asciiTheme="minorHAnsi" w:hAnsiTheme="minorHAnsi"/>
            </w:rPr>
            <w:t>RFQ at any time</w:t>
          </w:r>
        </w:p>
        <w:p w14:paraId="2797E221" w14:textId="77777777" w:rsidR="007B6554" w:rsidRPr="00194639" w:rsidRDefault="007B6554" w:rsidP="007B6554">
          <w:pPr>
            <w:pStyle w:val="ListParagraph"/>
            <w:numPr>
              <w:ilvl w:val="0"/>
              <w:numId w:val="21"/>
            </w:numPr>
            <w:spacing w:before="100" w:after="100"/>
            <w:contextualSpacing w:val="0"/>
            <w:rPr>
              <w:rFonts w:asciiTheme="minorHAnsi" w:hAnsiTheme="minorHAnsi"/>
            </w:rPr>
          </w:pPr>
          <w:r w:rsidRPr="00194639">
            <w:rPr>
              <w:rFonts w:asciiTheme="minorHAnsi" w:hAnsiTheme="minorHAnsi"/>
            </w:rPr>
            <w:t xml:space="preserve">we may change the </w:t>
          </w:r>
          <w:r>
            <w:rPr>
              <w:rFonts w:asciiTheme="minorHAnsi" w:hAnsiTheme="minorHAnsi"/>
            </w:rPr>
            <w:t>RFQ</w:t>
          </w:r>
          <w:r w:rsidRPr="00194639">
            <w:rPr>
              <w:rFonts w:asciiTheme="minorHAnsi" w:hAnsiTheme="minorHAnsi"/>
            </w:rPr>
            <w:t xml:space="preserve">, but will give suppliers a reasonable time to respond </w:t>
          </w:r>
          <w:r>
            <w:rPr>
              <w:rFonts w:asciiTheme="minorHAnsi" w:hAnsiTheme="minorHAnsi"/>
            </w:rPr>
            <w:t>to the change</w:t>
          </w:r>
        </w:p>
        <w:p w14:paraId="08CAD38C" w14:textId="77777777" w:rsidR="007B6554" w:rsidRDefault="007B6554" w:rsidP="007B6554">
          <w:pPr>
            <w:pStyle w:val="ListParagraph"/>
            <w:numPr>
              <w:ilvl w:val="0"/>
              <w:numId w:val="21"/>
            </w:numPr>
            <w:spacing w:before="100" w:after="100"/>
            <w:contextualSpacing w:val="0"/>
            <w:rPr>
              <w:rFonts w:asciiTheme="minorHAnsi" w:hAnsiTheme="minorHAnsi"/>
            </w:rPr>
          </w:pPr>
          <w:r w:rsidRPr="00194639">
            <w:rPr>
              <w:rFonts w:asciiTheme="minorHAnsi" w:hAnsiTheme="minorHAnsi"/>
            </w:rPr>
            <w:t>we are not bound to accept the lowest priced conforming quote, or any quote</w:t>
          </w:r>
        </w:p>
        <w:p w14:paraId="6822673E" w14:textId="77777777" w:rsidR="007B6554" w:rsidRDefault="007B6554" w:rsidP="007B6554">
          <w:pPr>
            <w:pStyle w:val="ListParagraph"/>
            <w:numPr>
              <w:ilvl w:val="0"/>
              <w:numId w:val="21"/>
            </w:numPr>
            <w:spacing w:before="100" w:after="100"/>
            <w:contextualSpacing w:val="0"/>
            <w:rPr>
              <w:rFonts w:asciiTheme="minorHAnsi" w:hAnsiTheme="minorHAnsi"/>
            </w:rPr>
          </w:pPr>
          <w:r>
            <w:rPr>
              <w:rFonts w:asciiTheme="minorHAnsi" w:hAnsiTheme="minorHAnsi"/>
            </w:rPr>
            <w:t>if none of the quotes are acceptable to us we may enter into negotiations with one or more suppliers for a satisfactory offer</w:t>
          </w:r>
        </w:p>
        <w:p w14:paraId="0ADF9702" w14:textId="77777777" w:rsidR="007B6554" w:rsidRDefault="007B6554" w:rsidP="007B6554">
          <w:pPr>
            <w:pStyle w:val="ListParagraph"/>
            <w:numPr>
              <w:ilvl w:val="0"/>
              <w:numId w:val="21"/>
            </w:numPr>
            <w:spacing w:before="100" w:after="100"/>
            <w:contextualSpacing w:val="0"/>
            <w:rPr>
              <w:rFonts w:asciiTheme="minorHAnsi" w:hAnsiTheme="minorHAnsi"/>
            </w:rPr>
          </w:pPr>
          <w:r>
            <w:rPr>
              <w:rFonts w:asciiTheme="minorHAnsi" w:hAnsiTheme="minorHAnsi"/>
            </w:rPr>
            <w:t>we both agree to take reasonable steps to protect the other’s confidential information</w:t>
          </w:r>
        </w:p>
        <w:p w14:paraId="3EB0E744" w14:textId="77777777" w:rsidR="007B6554" w:rsidRDefault="007B6554" w:rsidP="007B6554">
          <w:pPr>
            <w:pStyle w:val="ListParagraph"/>
            <w:numPr>
              <w:ilvl w:val="0"/>
              <w:numId w:val="21"/>
            </w:numPr>
            <w:spacing w:before="100" w:after="100"/>
            <w:contextualSpacing w:val="0"/>
            <w:rPr>
              <w:rFonts w:asciiTheme="minorHAnsi" w:hAnsiTheme="minorHAnsi"/>
            </w:rPr>
          </w:pPr>
          <w:r>
            <w:rPr>
              <w:rFonts w:asciiTheme="minorHAnsi" w:hAnsiTheme="minorHAnsi"/>
            </w:rPr>
            <w:t>our obligation to protect your confidential information is subject to the Official Information Act 1982 and other legal, parliamentary and constitutional conventions</w:t>
          </w:r>
        </w:p>
        <w:p w14:paraId="23A4F6BE" w14:textId="77777777" w:rsidR="007B6554" w:rsidRDefault="007B6554" w:rsidP="007B6554">
          <w:pPr>
            <w:pStyle w:val="ListParagraph"/>
            <w:numPr>
              <w:ilvl w:val="0"/>
              <w:numId w:val="21"/>
            </w:numPr>
            <w:spacing w:before="100" w:after="100"/>
            <w:contextualSpacing w:val="0"/>
            <w:rPr>
              <w:rFonts w:asciiTheme="minorHAnsi" w:hAnsiTheme="minorHAnsi"/>
            </w:rPr>
          </w:pPr>
          <w:r w:rsidRPr="003C3585">
            <w:rPr>
              <w:rFonts w:asciiTheme="minorHAnsi" w:hAnsiTheme="minorHAnsi"/>
            </w:rPr>
            <w:t xml:space="preserve">there is no binding legal relationship between us, and your quote is only accepted if we both sign a contract or </w:t>
          </w:r>
          <w:r>
            <w:rPr>
              <w:rFonts w:asciiTheme="minorHAnsi" w:hAnsiTheme="minorHAnsi"/>
            </w:rPr>
            <w:t xml:space="preserve">if </w:t>
          </w:r>
          <w:r w:rsidRPr="003C3585">
            <w:rPr>
              <w:rFonts w:asciiTheme="minorHAnsi" w:hAnsiTheme="minorHAnsi"/>
            </w:rPr>
            <w:t xml:space="preserve">we issue a purchase order to you </w:t>
          </w:r>
        </w:p>
        <w:p w14:paraId="0A9AA51A" w14:textId="77777777" w:rsidR="007B6554" w:rsidRDefault="007B6554" w:rsidP="007B6554">
          <w:pPr>
            <w:pStyle w:val="ListParagraph"/>
            <w:numPr>
              <w:ilvl w:val="0"/>
              <w:numId w:val="21"/>
            </w:numPr>
            <w:spacing w:before="100" w:after="100"/>
            <w:contextualSpacing w:val="0"/>
            <w:rPr>
              <w:rFonts w:asciiTheme="minorHAnsi" w:hAnsiTheme="minorHAnsi"/>
            </w:rPr>
          </w:pPr>
          <w:r>
            <w:rPr>
              <w:rFonts w:asciiTheme="minorHAnsi" w:hAnsiTheme="minorHAnsi"/>
            </w:rPr>
            <w:t xml:space="preserve">our Request for Quotes (RFQ) comprises this document, and any subsequent information we provide to suppliers </w:t>
          </w:r>
        </w:p>
        <w:p w14:paraId="69BC9442" w14:textId="77777777" w:rsidR="007B6554" w:rsidRPr="00194639" w:rsidRDefault="007B6554" w:rsidP="007B6554">
          <w:pPr>
            <w:pStyle w:val="ListParagraph"/>
            <w:numPr>
              <w:ilvl w:val="0"/>
              <w:numId w:val="21"/>
            </w:numPr>
            <w:spacing w:before="100" w:after="100"/>
            <w:contextualSpacing w:val="0"/>
            <w:rPr>
              <w:rFonts w:asciiTheme="minorHAnsi" w:hAnsiTheme="minorHAnsi"/>
            </w:rPr>
          </w:pPr>
          <w:r>
            <w:rPr>
              <w:rFonts w:asciiTheme="minorHAnsi" w:hAnsiTheme="minorHAnsi"/>
            </w:rPr>
            <w:t>the laws of New Zealand shall govern the RFQ and RFQ process</w:t>
          </w:r>
        </w:p>
        <w:p w14:paraId="0290A290" w14:textId="77777777" w:rsidR="007B6554" w:rsidRDefault="007B6554" w:rsidP="007B6554">
          <w:pPr>
            <w:pStyle w:val="ListParagraph"/>
            <w:numPr>
              <w:ilvl w:val="0"/>
              <w:numId w:val="21"/>
            </w:numPr>
            <w:spacing w:before="100" w:after="100"/>
            <w:contextualSpacing w:val="0"/>
            <w:rPr>
              <w:rFonts w:asciiTheme="minorHAnsi" w:hAnsiTheme="minorHAnsi"/>
            </w:rPr>
          </w:pPr>
          <w:r>
            <w:rPr>
              <w:rFonts w:asciiTheme="minorHAnsi" w:hAnsiTheme="minorHAnsi"/>
            </w:rPr>
            <w:t>in submitting your quote you are deemed to have read, understood and agree to be bound by these terms and conditions, and the additional terms and conditions below, if applicable.</w:t>
          </w:r>
        </w:p>
      </w:sdtContent>
    </w:sdt>
    <w:p w14:paraId="01B92816" w14:textId="77777777" w:rsidR="007B6554" w:rsidRPr="006F524B" w:rsidRDefault="007B6554" w:rsidP="007B6554">
      <w:pPr>
        <w:pStyle w:val="ListParagraph"/>
        <w:keepNext/>
        <w:numPr>
          <w:ilvl w:val="1"/>
          <w:numId w:val="12"/>
        </w:numPr>
        <w:spacing w:before="80" w:after="80" w:line="240" w:lineRule="auto"/>
        <w:ind w:left="709" w:right="34" w:hanging="709"/>
        <w:rPr>
          <w:rFonts w:asciiTheme="minorHAnsi" w:hAnsiTheme="minorHAnsi" w:cstheme="minorHAnsi"/>
          <w:bCs/>
          <w:color w:val="C00000"/>
        </w:rPr>
      </w:pPr>
      <w:r>
        <w:rPr>
          <w:rFonts w:asciiTheme="minorHAnsi" w:hAnsiTheme="minorHAnsi" w:cstheme="minorHAnsi"/>
          <w:b/>
          <w:bCs/>
          <w:color w:val="808080" w:themeColor="background1" w:themeShade="80"/>
          <w:sz w:val="28"/>
          <w:szCs w:val="28"/>
        </w:rPr>
        <w:t>Our</w:t>
      </w:r>
      <w:r w:rsidRPr="006F524B">
        <w:rPr>
          <w:rFonts w:asciiTheme="minorHAnsi" w:hAnsiTheme="minorHAnsi" w:cstheme="minorHAnsi"/>
          <w:b/>
          <w:bCs/>
          <w:color w:val="808080" w:themeColor="background1" w:themeShade="80"/>
          <w:sz w:val="28"/>
          <w:szCs w:val="28"/>
        </w:rPr>
        <w:t xml:space="preserve"> Terms</w:t>
      </w:r>
    </w:p>
    <w:p w14:paraId="37438932" w14:textId="77777777" w:rsidR="007B6554" w:rsidRPr="008C45E3" w:rsidRDefault="007B6554" w:rsidP="008A5DAA">
      <w:pPr>
        <w:pStyle w:val="Normalbullet"/>
        <w:numPr>
          <w:ilvl w:val="0"/>
          <w:numId w:val="0"/>
        </w:numPr>
        <w:spacing w:before="100" w:after="100" w:line="276" w:lineRule="auto"/>
        <w:jc w:val="both"/>
        <w:rPr>
          <w:rFonts w:asciiTheme="minorHAnsi" w:hAnsiTheme="minorHAnsi" w:cstheme="minorHAnsi"/>
          <w:sz w:val="22"/>
          <w:szCs w:val="22"/>
        </w:rPr>
      </w:pPr>
      <w:r w:rsidRPr="008C45E3">
        <w:rPr>
          <w:rFonts w:asciiTheme="minorHAnsi" w:hAnsiTheme="minorHAnsi" w:cstheme="minorHAnsi"/>
          <w:sz w:val="22"/>
          <w:szCs w:val="22"/>
        </w:rPr>
        <w:t>In addition to the above government standard terms and conditions the following additional terms and conditions apply to the RFQ and the RFQ process:</w:t>
      </w:r>
    </w:p>
    <w:p w14:paraId="34F30C4A" w14:textId="77777777" w:rsidR="007B6554" w:rsidRDefault="007B6554" w:rsidP="008A5DAA">
      <w:pPr>
        <w:pStyle w:val="ListParagraph"/>
        <w:numPr>
          <w:ilvl w:val="0"/>
          <w:numId w:val="22"/>
        </w:numPr>
        <w:spacing w:before="100" w:after="100"/>
        <w:jc w:val="both"/>
        <w:rPr>
          <w:rFonts w:asciiTheme="minorHAnsi" w:hAnsiTheme="minorHAnsi"/>
        </w:rPr>
      </w:pPr>
      <w:r>
        <w:rPr>
          <w:rFonts w:asciiTheme="minorHAnsi" w:hAnsiTheme="minorHAnsi"/>
        </w:rPr>
        <w:t>Any attachments provided with this document shall form part of the RFQ.</w:t>
      </w:r>
    </w:p>
    <w:p w14:paraId="6B2B4FDE" w14:textId="77777777" w:rsidR="007B6554" w:rsidRDefault="007B6554" w:rsidP="008A5DAA">
      <w:pPr>
        <w:pStyle w:val="ListParagraph"/>
        <w:numPr>
          <w:ilvl w:val="0"/>
          <w:numId w:val="22"/>
        </w:numPr>
        <w:spacing w:before="100" w:after="100"/>
        <w:jc w:val="both"/>
        <w:rPr>
          <w:rFonts w:asciiTheme="minorHAnsi" w:hAnsiTheme="minorHAnsi"/>
        </w:rPr>
      </w:pPr>
      <w:r>
        <w:rPr>
          <w:rFonts w:asciiTheme="minorHAnsi" w:hAnsiTheme="minorHAnsi"/>
        </w:rPr>
        <w:t>We reserve the right to refuse to accept any quote</w:t>
      </w:r>
      <w:r w:rsidR="0029385A">
        <w:rPr>
          <w:rFonts w:asciiTheme="minorHAnsi" w:hAnsiTheme="minorHAnsi"/>
        </w:rPr>
        <w:t xml:space="preserve"> and/or any subsequent information provided by a supplier</w:t>
      </w:r>
      <w:r>
        <w:rPr>
          <w:rFonts w:asciiTheme="minorHAnsi" w:hAnsiTheme="minorHAnsi"/>
        </w:rPr>
        <w:t>.</w:t>
      </w:r>
    </w:p>
    <w:p w14:paraId="77A3E172" w14:textId="77777777" w:rsidR="007B6554" w:rsidRDefault="007B6554" w:rsidP="008A5DAA">
      <w:pPr>
        <w:pStyle w:val="ListParagraph"/>
        <w:numPr>
          <w:ilvl w:val="0"/>
          <w:numId w:val="22"/>
        </w:numPr>
        <w:spacing w:before="100" w:after="100"/>
        <w:jc w:val="both"/>
        <w:rPr>
          <w:rFonts w:asciiTheme="minorHAnsi" w:hAnsiTheme="minorHAnsi"/>
        </w:rPr>
      </w:pPr>
      <w:r>
        <w:rPr>
          <w:rFonts w:asciiTheme="minorHAnsi" w:hAnsiTheme="minorHAnsi"/>
        </w:rPr>
        <w:t>We may accept part of a quote from any supplier and, at our option re-issue an RFQ for the remainder.</w:t>
      </w:r>
    </w:p>
    <w:p w14:paraId="650CBE89" w14:textId="77777777" w:rsidR="007B6554" w:rsidRDefault="007B6554" w:rsidP="008A5DAA">
      <w:pPr>
        <w:pStyle w:val="ListParagraph"/>
        <w:numPr>
          <w:ilvl w:val="0"/>
          <w:numId w:val="22"/>
        </w:numPr>
        <w:spacing w:before="100" w:after="100"/>
        <w:jc w:val="both"/>
        <w:rPr>
          <w:rFonts w:asciiTheme="minorHAnsi" w:hAnsiTheme="minorHAnsi"/>
        </w:rPr>
      </w:pPr>
      <w:r>
        <w:rPr>
          <w:rFonts w:asciiTheme="minorHAnsi" w:hAnsiTheme="minorHAnsi"/>
        </w:rPr>
        <w:t>At our sole discretion, we may waive any non-conformities or other irregularities or informalities in the RFQ process.</w:t>
      </w:r>
    </w:p>
    <w:p w14:paraId="34F66BCE" w14:textId="77777777" w:rsidR="007B6554" w:rsidRDefault="007B6554" w:rsidP="008A5DAA">
      <w:pPr>
        <w:pStyle w:val="ListParagraph"/>
        <w:numPr>
          <w:ilvl w:val="0"/>
          <w:numId w:val="22"/>
        </w:numPr>
        <w:spacing w:before="100" w:after="100"/>
        <w:jc w:val="both"/>
        <w:rPr>
          <w:rFonts w:asciiTheme="minorHAnsi" w:hAnsiTheme="minorHAnsi"/>
        </w:rPr>
      </w:pPr>
      <w:r>
        <w:rPr>
          <w:rFonts w:asciiTheme="minorHAnsi" w:hAnsiTheme="minorHAnsi"/>
        </w:rPr>
        <w:t>We may take into account any other relevant information that we may have in our possession and/or make enquiries of any person, to assist us in the evaluation process.</w:t>
      </w:r>
    </w:p>
    <w:p w14:paraId="6C929619" w14:textId="77777777" w:rsidR="0029385A" w:rsidRDefault="0029385A" w:rsidP="008A5DAA">
      <w:pPr>
        <w:pStyle w:val="ListParagraph"/>
        <w:numPr>
          <w:ilvl w:val="0"/>
          <w:numId w:val="22"/>
        </w:numPr>
        <w:spacing w:before="100" w:after="100"/>
        <w:jc w:val="both"/>
        <w:rPr>
          <w:rFonts w:asciiTheme="minorHAnsi" w:hAnsiTheme="minorHAnsi"/>
        </w:rPr>
      </w:pPr>
      <w:r>
        <w:rPr>
          <w:rFonts w:asciiTheme="minorHAnsi" w:hAnsiTheme="minorHAnsi"/>
        </w:rPr>
        <w:t>We reserve the right to request additional quotes.</w:t>
      </w:r>
    </w:p>
    <w:p w14:paraId="4E953C3C" w14:textId="77777777" w:rsidR="003C72E4" w:rsidRPr="009E35DD" w:rsidRDefault="003C72E4" w:rsidP="008A5DAA">
      <w:pPr>
        <w:pStyle w:val="ListParagraph"/>
        <w:numPr>
          <w:ilvl w:val="0"/>
          <w:numId w:val="22"/>
        </w:numPr>
        <w:spacing w:before="100" w:after="100"/>
        <w:jc w:val="both"/>
        <w:rPr>
          <w:rFonts w:asciiTheme="minorHAnsi" w:hAnsiTheme="minorHAnsi"/>
        </w:rPr>
      </w:pPr>
      <w:r>
        <w:rPr>
          <w:rFonts w:ascii="Calibri" w:eastAsia="Times New Roman" w:hAnsi="Calibri" w:cs="Calibri"/>
          <w:color w:val="000000"/>
          <w:lang w:eastAsia="en-NZ"/>
        </w:rPr>
        <w:t xml:space="preserve">We </w:t>
      </w:r>
      <w:r w:rsidRPr="00022E18">
        <w:rPr>
          <w:rFonts w:ascii="Calibri" w:eastAsia="Times New Roman" w:hAnsi="Calibri" w:cs="Calibri"/>
          <w:color w:val="000000"/>
          <w:lang w:eastAsia="en-NZ"/>
        </w:rPr>
        <w:t xml:space="preserve">will </w:t>
      </w:r>
      <w:r>
        <w:rPr>
          <w:rFonts w:ascii="Calibri" w:eastAsia="Times New Roman" w:hAnsi="Calibri" w:cs="Calibri"/>
          <w:color w:val="000000"/>
          <w:lang w:eastAsia="en-NZ"/>
        </w:rPr>
        <w:t xml:space="preserve">not </w:t>
      </w:r>
      <w:r w:rsidRPr="00022E18">
        <w:rPr>
          <w:rFonts w:ascii="Calibri" w:eastAsia="Times New Roman" w:hAnsi="Calibri" w:cs="Calibri"/>
          <w:color w:val="000000"/>
          <w:lang w:eastAsia="en-NZ"/>
        </w:rPr>
        <w:t xml:space="preserve">be liable to </w:t>
      </w:r>
      <w:r>
        <w:rPr>
          <w:rFonts w:ascii="Calibri" w:eastAsia="Times New Roman" w:hAnsi="Calibri" w:cs="Calibri"/>
          <w:color w:val="000000"/>
          <w:lang w:eastAsia="en-NZ"/>
        </w:rPr>
        <w:t>any Respondent/s</w:t>
      </w:r>
      <w:r w:rsidRPr="00022E18">
        <w:rPr>
          <w:rFonts w:ascii="Calibri" w:eastAsia="Times New Roman" w:hAnsi="Calibri" w:cs="Calibri"/>
          <w:color w:val="000000"/>
          <w:lang w:eastAsia="en-NZ"/>
        </w:rPr>
        <w:t xml:space="preserve"> for any failure to perform </w:t>
      </w:r>
      <w:r>
        <w:rPr>
          <w:rFonts w:ascii="Calibri" w:eastAsia="Times New Roman" w:hAnsi="Calibri" w:cs="Calibri"/>
          <w:color w:val="000000"/>
          <w:lang w:eastAsia="en-NZ"/>
        </w:rPr>
        <w:t xml:space="preserve">our </w:t>
      </w:r>
      <w:r w:rsidRPr="00022E18">
        <w:rPr>
          <w:rFonts w:ascii="Calibri" w:eastAsia="Times New Roman" w:hAnsi="Calibri" w:cs="Calibri"/>
          <w:color w:val="000000"/>
          <w:lang w:eastAsia="en-NZ"/>
        </w:rPr>
        <w:t xml:space="preserve">obligations under </w:t>
      </w:r>
      <w:r>
        <w:rPr>
          <w:rFonts w:ascii="Calibri" w:eastAsia="Times New Roman" w:hAnsi="Calibri" w:cs="Calibri"/>
          <w:color w:val="000000"/>
          <w:lang w:eastAsia="en-NZ"/>
        </w:rPr>
        <w:t>these RFQ Terms</w:t>
      </w:r>
      <w:r w:rsidRPr="00022E18">
        <w:rPr>
          <w:rFonts w:ascii="Calibri" w:eastAsia="Times New Roman" w:hAnsi="Calibri" w:cs="Calibri"/>
          <w:color w:val="000000"/>
          <w:lang w:eastAsia="en-NZ"/>
        </w:rPr>
        <w:t xml:space="preserve"> to the extent the failure is due to </w:t>
      </w:r>
      <w:r>
        <w:rPr>
          <w:rFonts w:ascii="Calibri" w:eastAsia="Times New Roman" w:hAnsi="Calibri" w:cs="Calibri"/>
          <w:color w:val="000000"/>
          <w:lang w:eastAsia="en-NZ"/>
        </w:rPr>
        <w:t>a force majeure event.</w:t>
      </w:r>
    </w:p>
    <w:p w14:paraId="4E34AD14" w14:textId="77777777" w:rsidR="007B6554" w:rsidRDefault="007B6554" w:rsidP="00671F61">
      <w:pPr>
        <w:ind w:left="709"/>
        <w:rPr>
          <w:rFonts w:asciiTheme="minorHAnsi" w:hAnsiTheme="minorHAnsi" w:cstheme="minorHAnsi"/>
          <w:sz w:val="22"/>
          <w:szCs w:val="22"/>
          <w:lang w:val="en-US"/>
        </w:rPr>
      </w:pPr>
    </w:p>
    <w:sectPr w:rsidR="007B6554" w:rsidSect="009F2C16">
      <w:headerReference w:type="first" r:id="rId17"/>
      <w:pgSz w:w="11906" w:h="16838"/>
      <w:pgMar w:top="709" w:right="849" w:bottom="568" w:left="1440" w:header="284" w:footer="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B6245" w14:textId="77777777" w:rsidR="006E3CDB" w:rsidRDefault="006E3CDB" w:rsidP="00222654">
      <w:pPr>
        <w:spacing w:after="0" w:line="240" w:lineRule="auto"/>
      </w:pPr>
      <w:r>
        <w:separator/>
      </w:r>
    </w:p>
  </w:endnote>
  <w:endnote w:type="continuationSeparator" w:id="0">
    <w:p w14:paraId="29D4535B" w14:textId="77777777" w:rsidR="006E3CDB" w:rsidRDefault="006E3CDB" w:rsidP="0022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E6B64" w14:textId="77777777" w:rsidR="006E3CDB" w:rsidRDefault="006E3CDB" w:rsidP="00222654">
      <w:pPr>
        <w:spacing w:after="0" w:line="240" w:lineRule="auto"/>
      </w:pPr>
      <w:r>
        <w:separator/>
      </w:r>
    </w:p>
  </w:footnote>
  <w:footnote w:type="continuationSeparator" w:id="0">
    <w:p w14:paraId="2823D5A0" w14:textId="77777777" w:rsidR="006E3CDB" w:rsidRDefault="006E3CDB" w:rsidP="00222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D409C" w14:textId="77777777" w:rsidR="0000034D" w:rsidRDefault="0000034D" w:rsidP="00662733">
    <w:pPr>
      <w:pStyle w:val="Footer"/>
      <w:jc w:val="center"/>
      <w:rPr>
        <w:rFonts w:asciiTheme="minorHAnsi" w:hAnsiTheme="minorHAnsi" w:cstheme="minorHAnsi"/>
        <w:b/>
        <w:color w:val="808080" w:themeColor="background1" w:themeShade="80"/>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3923"/>
    <w:multiLevelType w:val="hybridMultilevel"/>
    <w:tmpl w:val="A0125A8E"/>
    <w:lvl w:ilvl="0" w:tplc="6694B7A4">
      <w:start w:val="1"/>
      <w:numFmt w:val="lowerLetter"/>
      <w:lvlText w:val="%1."/>
      <w:lvlJc w:val="left"/>
      <w:pPr>
        <w:ind w:left="2345" w:hanging="360"/>
      </w:pPr>
      <w:rPr>
        <w:rFonts w:ascii="Calibri" w:hAnsi="Calibri" w:hint="default"/>
        <w:b w:val="0"/>
        <w:i w:val="0"/>
        <w:color w:val="000000" w:themeColor="text1"/>
        <w:sz w:val="22"/>
      </w:rPr>
    </w:lvl>
    <w:lvl w:ilvl="1" w:tplc="14090003">
      <w:start w:val="1"/>
      <w:numFmt w:val="bullet"/>
      <w:lvlText w:val="o"/>
      <w:lvlJc w:val="left"/>
      <w:pPr>
        <w:ind w:left="3065" w:hanging="360"/>
      </w:pPr>
      <w:rPr>
        <w:rFonts w:ascii="Courier New" w:hAnsi="Courier New" w:cs="Courier New" w:hint="default"/>
      </w:rPr>
    </w:lvl>
    <w:lvl w:ilvl="2" w:tplc="14090005" w:tentative="1">
      <w:start w:val="1"/>
      <w:numFmt w:val="bullet"/>
      <w:lvlText w:val=""/>
      <w:lvlJc w:val="left"/>
      <w:pPr>
        <w:ind w:left="3785" w:hanging="360"/>
      </w:pPr>
      <w:rPr>
        <w:rFonts w:ascii="Wingdings" w:hAnsi="Wingdings" w:hint="default"/>
      </w:rPr>
    </w:lvl>
    <w:lvl w:ilvl="3" w:tplc="14090001" w:tentative="1">
      <w:start w:val="1"/>
      <w:numFmt w:val="bullet"/>
      <w:lvlText w:val=""/>
      <w:lvlJc w:val="left"/>
      <w:pPr>
        <w:ind w:left="4505" w:hanging="360"/>
      </w:pPr>
      <w:rPr>
        <w:rFonts w:ascii="Symbol" w:hAnsi="Symbol" w:hint="default"/>
      </w:rPr>
    </w:lvl>
    <w:lvl w:ilvl="4" w:tplc="14090003" w:tentative="1">
      <w:start w:val="1"/>
      <w:numFmt w:val="bullet"/>
      <w:lvlText w:val="o"/>
      <w:lvlJc w:val="left"/>
      <w:pPr>
        <w:ind w:left="5225" w:hanging="360"/>
      </w:pPr>
      <w:rPr>
        <w:rFonts w:ascii="Courier New" w:hAnsi="Courier New" w:cs="Courier New" w:hint="default"/>
      </w:rPr>
    </w:lvl>
    <w:lvl w:ilvl="5" w:tplc="14090005" w:tentative="1">
      <w:start w:val="1"/>
      <w:numFmt w:val="bullet"/>
      <w:lvlText w:val=""/>
      <w:lvlJc w:val="left"/>
      <w:pPr>
        <w:ind w:left="5945" w:hanging="360"/>
      </w:pPr>
      <w:rPr>
        <w:rFonts w:ascii="Wingdings" w:hAnsi="Wingdings" w:hint="default"/>
      </w:rPr>
    </w:lvl>
    <w:lvl w:ilvl="6" w:tplc="14090001" w:tentative="1">
      <w:start w:val="1"/>
      <w:numFmt w:val="bullet"/>
      <w:lvlText w:val=""/>
      <w:lvlJc w:val="left"/>
      <w:pPr>
        <w:ind w:left="6665" w:hanging="360"/>
      </w:pPr>
      <w:rPr>
        <w:rFonts w:ascii="Symbol" w:hAnsi="Symbol" w:hint="default"/>
      </w:rPr>
    </w:lvl>
    <w:lvl w:ilvl="7" w:tplc="14090003" w:tentative="1">
      <w:start w:val="1"/>
      <w:numFmt w:val="bullet"/>
      <w:lvlText w:val="o"/>
      <w:lvlJc w:val="left"/>
      <w:pPr>
        <w:ind w:left="7385" w:hanging="360"/>
      </w:pPr>
      <w:rPr>
        <w:rFonts w:ascii="Courier New" w:hAnsi="Courier New" w:cs="Courier New" w:hint="default"/>
      </w:rPr>
    </w:lvl>
    <w:lvl w:ilvl="8" w:tplc="14090005" w:tentative="1">
      <w:start w:val="1"/>
      <w:numFmt w:val="bullet"/>
      <w:lvlText w:val=""/>
      <w:lvlJc w:val="left"/>
      <w:pPr>
        <w:ind w:left="8105" w:hanging="360"/>
      </w:pPr>
      <w:rPr>
        <w:rFonts w:ascii="Wingdings" w:hAnsi="Wingdings" w:hint="default"/>
      </w:rPr>
    </w:lvl>
  </w:abstractNum>
  <w:abstractNum w:abstractNumId="1" w15:restartNumberingAfterBreak="0">
    <w:nsid w:val="09A955CD"/>
    <w:multiLevelType w:val="hybridMultilevel"/>
    <w:tmpl w:val="CD0E0A1C"/>
    <w:lvl w:ilvl="0" w:tplc="1E061EF4">
      <w:start w:val="1"/>
      <w:numFmt w:val="bullet"/>
      <w:lvlText w:val="-"/>
      <w:lvlJc w:val="left"/>
      <w:pPr>
        <w:ind w:left="360" w:hanging="360"/>
      </w:pPr>
      <w:rPr>
        <w:rFonts w:ascii="Arial Bold" w:hAnsi="Arial Bold" w:hint="default"/>
        <w:b/>
        <w:i w:val="0"/>
        <w:color w:val="808080" w:themeColor="background1" w:themeShade="80"/>
        <w:sz w:val="22"/>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A0E736B"/>
    <w:multiLevelType w:val="multilevel"/>
    <w:tmpl w:val="47D2953C"/>
    <w:lvl w:ilvl="0">
      <w:start w:val="5"/>
      <w:numFmt w:val="decimal"/>
      <w:lvlText w:val="%1"/>
      <w:lvlJc w:val="left"/>
      <w:pPr>
        <w:ind w:left="375" w:hanging="375"/>
      </w:pPr>
      <w:rPr>
        <w:rFonts w:hint="default"/>
        <w:b/>
        <w:color w:val="808080" w:themeColor="background1" w:themeShade="80"/>
        <w:sz w:val="28"/>
      </w:rPr>
    </w:lvl>
    <w:lvl w:ilvl="1">
      <w:start w:val="1"/>
      <w:numFmt w:val="decimal"/>
      <w:lvlText w:val="%1.%2"/>
      <w:lvlJc w:val="left"/>
      <w:pPr>
        <w:ind w:left="375" w:hanging="375"/>
      </w:pPr>
      <w:rPr>
        <w:rFonts w:hint="default"/>
        <w:b/>
        <w:color w:val="808080" w:themeColor="background1" w:themeShade="80"/>
        <w:sz w:val="28"/>
      </w:rPr>
    </w:lvl>
    <w:lvl w:ilvl="2">
      <w:start w:val="1"/>
      <w:numFmt w:val="decimal"/>
      <w:lvlText w:val="%1.%2.%3"/>
      <w:lvlJc w:val="left"/>
      <w:pPr>
        <w:ind w:left="720" w:hanging="720"/>
      </w:pPr>
      <w:rPr>
        <w:rFonts w:hint="default"/>
        <w:b/>
        <w:color w:val="808080" w:themeColor="background1" w:themeShade="80"/>
        <w:sz w:val="28"/>
      </w:rPr>
    </w:lvl>
    <w:lvl w:ilvl="3">
      <w:start w:val="1"/>
      <w:numFmt w:val="decimal"/>
      <w:lvlText w:val="%1.%2.%3.%4"/>
      <w:lvlJc w:val="left"/>
      <w:pPr>
        <w:ind w:left="720" w:hanging="720"/>
      </w:pPr>
      <w:rPr>
        <w:rFonts w:hint="default"/>
        <w:b/>
        <w:color w:val="808080" w:themeColor="background1" w:themeShade="80"/>
        <w:sz w:val="28"/>
      </w:rPr>
    </w:lvl>
    <w:lvl w:ilvl="4">
      <w:start w:val="1"/>
      <w:numFmt w:val="decimal"/>
      <w:lvlText w:val="%1.%2.%3.%4.%5"/>
      <w:lvlJc w:val="left"/>
      <w:pPr>
        <w:ind w:left="720" w:hanging="720"/>
      </w:pPr>
      <w:rPr>
        <w:rFonts w:hint="default"/>
        <w:b/>
        <w:color w:val="808080" w:themeColor="background1" w:themeShade="80"/>
        <w:sz w:val="28"/>
      </w:rPr>
    </w:lvl>
    <w:lvl w:ilvl="5">
      <w:start w:val="1"/>
      <w:numFmt w:val="decimal"/>
      <w:lvlText w:val="%1.%2.%3.%4.%5.%6"/>
      <w:lvlJc w:val="left"/>
      <w:pPr>
        <w:ind w:left="1080" w:hanging="1080"/>
      </w:pPr>
      <w:rPr>
        <w:rFonts w:hint="default"/>
        <w:b/>
        <w:color w:val="808080" w:themeColor="background1" w:themeShade="80"/>
        <w:sz w:val="28"/>
      </w:rPr>
    </w:lvl>
    <w:lvl w:ilvl="6">
      <w:start w:val="1"/>
      <w:numFmt w:val="decimal"/>
      <w:lvlText w:val="%1.%2.%3.%4.%5.%6.%7"/>
      <w:lvlJc w:val="left"/>
      <w:pPr>
        <w:ind w:left="1080" w:hanging="1080"/>
      </w:pPr>
      <w:rPr>
        <w:rFonts w:hint="default"/>
        <w:b/>
        <w:color w:val="808080" w:themeColor="background1" w:themeShade="80"/>
        <w:sz w:val="28"/>
      </w:rPr>
    </w:lvl>
    <w:lvl w:ilvl="7">
      <w:start w:val="1"/>
      <w:numFmt w:val="decimal"/>
      <w:lvlText w:val="%1.%2.%3.%4.%5.%6.%7.%8"/>
      <w:lvlJc w:val="left"/>
      <w:pPr>
        <w:ind w:left="1440" w:hanging="1440"/>
      </w:pPr>
      <w:rPr>
        <w:rFonts w:hint="default"/>
        <w:b/>
        <w:color w:val="808080" w:themeColor="background1" w:themeShade="80"/>
        <w:sz w:val="28"/>
      </w:rPr>
    </w:lvl>
    <w:lvl w:ilvl="8">
      <w:start w:val="1"/>
      <w:numFmt w:val="decimal"/>
      <w:lvlText w:val="%1.%2.%3.%4.%5.%6.%7.%8.%9"/>
      <w:lvlJc w:val="left"/>
      <w:pPr>
        <w:ind w:left="1440" w:hanging="1440"/>
      </w:pPr>
      <w:rPr>
        <w:rFonts w:hint="default"/>
        <w:b/>
        <w:color w:val="808080" w:themeColor="background1" w:themeShade="80"/>
        <w:sz w:val="28"/>
      </w:rPr>
    </w:lvl>
  </w:abstractNum>
  <w:abstractNum w:abstractNumId="3" w15:restartNumberingAfterBreak="0">
    <w:nsid w:val="0ADC3B28"/>
    <w:multiLevelType w:val="hybridMultilevel"/>
    <w:tmpl w:val="8E8C0BF6"/>
    <w:lvl w:ilvl="0" w:tplc="8B885AAA">
      <w:start w:val="1"/>
      <w:numFmt w:val="lowerLetter"/>
      <w:lvlText w:val="%1."/>
      <w:lvlJc w:val="left"/>
      <w:pPr>
        <w:ind w:left="1080" w:hanging="360"/>
      </w:pPr>
      <w:rPr>
        <w:rFonts w:ascii="Calibri" w:hAnsi="Calibri" w:hint="default"/>
        <w:b w:val="0"/>
        <w:i w:val="0"/>
        <w:color w:val="000000" w:themeColor="text1"/>
        <w:sz w:val="22"/>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0BEE6BE8"/>
    <w:multiLevelType w:val="hybridMultilevel"/>
    <w:tmpl w:val="EA6EFF4C"/>
    <w:lvl w:ilvl="0" w:tplc="0B423F62">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7CC20C2"/>
    <w:multiLevelType w:val="hybridMultilevel"/>
    <w:tmpl w:val="C852AE4A"/>
    <w:lvl w:ilvl="0" w:tplc="009CDC5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5E50CCF"/>
    <w:multiLevelType w:val="hybridMultilevel"/>
    <w:tmpl w:val="3CAE45F6"/>
    <w:lvl w:ilvl="0" w:tplc="42EA6980">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184504"/>
    <w:multiLevelType w:val="hybridMultilevel"/>
    <w:tmpl w:val="FE42CD1A"/>
    <w:lvl w:ilvl="0" w:tplc="23A603CA">
      <w:start w:val="1"/>
      <w:numFmt w:val="lowerLetter"/>
      <w:lvlText w:val="%1."/>
      <w:lvlJc w:val="left"/>
      <w:pPr>
        <w:ind w:left="720" w:hanging="360"/>
      </w:pPr>
      <w:rPr>
        <w:rFonts w:ascii="Calibri" w:hAnsi="Calibri" w:cs="Times New Roman" w:hint="default"/>
        <w:b w:val="0"/>
        <w:i w:val="0"/>
        <w:color w:val="000000" w:themeColor="text1"/>
        <w:sz w:val="22"/>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8" w15:restartNumberingAfterBreak="0">
    <w:nsid w:val="291D06E2"/>
    <w:multiLevelType w:val="multilevel"/>
    <w:tmpl w:val="0B6A3DF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F1F7397"/>
    <w:multiLevelType w:val="multilevel"/>
    <w:tmpl w:val="13B0BDFC"/>
    <w:lvl w:ilvl="0">
      <w:start w:val="1"/>
      <w:numFmt w:val="decimal"/>
      <w:lvlText w:val="%1."/>
      <w:lvlJc w:val="left"/>
      <w:pPr>
        <w:ind w:left="720" w:hanging="360"/>
      </w:pPr>
      <w:rPr>
        <w:rFonts w:ascii="Calibri" w:hAnsi="Calibri" w:hint="default"/>
        <w:b/>
        <w:i w:val="0"/>
        <w:sz w:val="22"/>
      </w:rPr>
    </w:lvl>
    <w:lvl w:ilvl="1">
      <w:start w:val="1"/>
      <w:numFmt w:val="decimal"/>
      <w:isLgl/>
      <w:lvlText w:val="%1.%2"/>
      <w:lvlJc w:val="left"/>
      <w:pPr>
        <w:ind w:left="735" w:hanging="375"/>
      </w:pPr>
      <w:rPr>
        <w:rFonts w:hint="default"/>
        <w:b/>
        <w:color w:val="808080" w:themeColor="background1" w:themeShade="80"/>
        <w:sz w:val="28"/>
      </w:rPr>
    </w:lvl>
    <w:lvl w:ilvl="2">
      <w:start w:val="1"/>
      <w:numFmt w:val="decimal"/>
      <w:isLgl/>
      <w:lvlText w:val="%1.%2.%3"/>
      <w:lvlJc w:val="left"/>
      <w:pPr>
        <w:ind w:left="1080" w:hanging="720"/>
      </w:pPr>
      <w:rPr>
        <w:rFonts w:hint="default"/>
        <w:b/>
        <w:color w:val="808080" w:themeColor="background1" w:themeShade="80"/>
        <w:sz w:val="28"/>
      </w:rPr>
    </w:lvl>
    <w:lvl w:ilvl="3">
      <w:start w:val="1"/>
      <w:numFmt w:val="decimal"/>
      <w:isLgl/>
      <w:lvlText w:val="%1.%2.%3.%4"/>
      <w:lvlJc w:val="left"/>
      <w:pPr>
        <w:ind w:left="1080" w:hanging="720"/>
      </w:pPr>
      <w:rPr>
        <w:rFonts w:hint="default"/>
        <w:b/>
        <w:color w:val="808080" w:themeColor="background1" w:themeShade="80"/>
        <w:sz w:val="28"/>
      </w:rPr>
    </w:lvl>
    <w:lvl w:ilvl="4">
      <w:start w:val="1"/>
      <w:numFmt w:val="decimal"/>
      <w:isLgl/>
      <w:lvlText w:val="%1.%2.%3.%4.%5"/>
      <w:lvlJc w:val="left"/>
      <w:pPr>
        <w:ind w:left="1440" w:hanging="1080"/>
      </w:pPr>
      <w:rPr>
        <w:rFonts w:hint="default"/>
        <w:b/>
        <w:color w:val="808080" w:themeColor="background1" w:themeShade="80"/>
        <w:sz w:val="28"/>
      </w:rPr>
    </w:lvl>
    <w:lvl w:ilvl="5">
      <w:start w:val="1"/>
      <w:numFmt w:val="decimal"/>
      <w:isLgl/>
      <w:lvlText w:val="%1.%2.%3.%4.%5.%6"/>
      <w:lvlJc w:val="left"/>
      <w:pPr>
        <w:ind w:left="1440" w:hanging="1080"/>
      </w:pPr>
      <w:rPr>
        <w:rFonts w:hint="default"/>
        <w:b/>
        <w:color w:val="808080" w:themeColor="background1" w:themeShade="80"/>
        <w:sz w:val="28"/>
      </w:rPr>
    </w:lvl>
    <w:lvl w:ilvl="6">
      <w:start w:val="1"/>
      <w:numFmt w:val="decimal"/>
      <w:isLgl/>
      <w:lvlText w:val="%1.%2.%3.%4.%5.%6.%7"/>
      <w:lvlJc w:val="left"/>
      <w:pPr>
        <w:ind w:left="1800" w:hanging="1440"/>
      </w:pPr>
      <w:rPr>
        <w:rFonts w:hint="default"/>
        <w:b/>
        <w:color w:val="808080" w:themeColor="background1" w:themeShade="80"/>
        <w:sz w:val="28"/>
      </w:rPr>
    </w:lvl>
    <w:lvl w:ilvl="7">
      <w:start w:val="1"/>
      <w:numFmt w:val="decimal"/>
      <w:isLgl/>
      <w:lvlText w:val="%1.%2.%3.%4.%5.%6.%7.%8"/>
      <w:lvlJc w:val="left"/>
      <w:pPr>
        <w:ind w:left="1800" w:hanging="1440"/>
      </w:pPr>
      <w:rPr>
        <w:rFonts w:hint="default"/>
        <w:b/>
        <w:color w:val="808080" w:themeColor="background1" w:themeShade="80"/>
        <w:sz w:val="28"/>
      </w:rPr>
    </w:lvl>
    <w:lvl w:ilvl="8">
      <w:start w:val="1"/>
      <w:numFmt w:val="decimal"/>
      <w:isLgl/>
      <w:lvlText w:val="%1.%2.%3.%4.%5.%6.%7.%8.%9"/>
      <w:lvlJc w:val="left"/>
      <w:pPr>
        <w:ind w:left="1800" w:hanging="1440"/>
      </w:pPr>
      <w:rPr>
        <w:rFonts w:hint="default"/>
        <w:b/>
        <w:color w:val="808080" w:themeColor="background1" w:themeShade="80"/>
        <w:sz w:val="28"/>
      </w:rPr>
    </w:lvl>
  </w:abstractNum>
  <w:abstractNum w:abstractNumId="10" w15:restartNumberingAfterBreak="0">
    <w:nsid w:val="3FC938E8"/>
    <w:multiLevelType w:val="multilevel"/>
    <w:tmpl w:val="B4BC1A52"/>
    <w:lvl w:ilvl="0">
      <w:start w:val="1"/>
      <w:numFmt w:val="decimal"/>
      <w:lvlText w:val="%1"/>
      <w:lvlJc w:val="left"/>
      <w:pPr>
        <w:ind w:left="360" w:hanging="360"/>
      </w:pPr>
      <w:rPr>
        <w:rFonts w:hint="default"/>
        <w:b/>
        <w:color w:val="808080" w:themeColor="background1" w:themeShade="80"/>
        <w:sz w:val="28"/>
      </w:rPr>
    </w:lvl>
    <w:lvl w:ilvl="1">
      <w:start w:val="1"/>
      <w:numFmt w:val="decimal"/>
      <w:lvlText w:val="%1.%2"/>
      <w:lvlJc w:val="left"/>
      <w:pPr>
        <w:ind w:left="360" w:hanging="360"/>
      </w:pPr>
      <w:rPr>
        <w:rFonts w:hint="default"/>
        <w:b/>
        <w:color w:val="808080" w:themeColor="background1" w:themeShade="80"/>
        <w:sz w:val="28"/>
      </w:rPr>
    </w:lvl>
    <w:lvl w:ilvl="2">
      <w:start w:val="1"/>
      <w:numFmt w:val="decimal"/>
      <w:lvlText w:val="%1.%2.%3"/>
      <w:lvlJc w:val="left"/>
      <w:pPr>
        <w:ind w:left="720" w:hanging="720"/>
      </w:pPr>
      <w:rPr>
        <w:rFonts w:hint="default"/>
        <w:b/>
        <w:color w:val="808080" w:themeColor="background1" w:themeShade="80"/>
        <w:sz w:val="28"/>
      </w:rPr>
    </w:lvl>
    <w:lvl w:ilvl="3">
      <w:start w:val="1"/>
      <w:numFmt w:val="decimal"/>
      <w:lvlText w:val="%1.%2.%3.%4"/>
      <w:lvlJc w:val="left"/>
      <w:pPr>
        <w:ind w:left="720" w:hanging="720"/>
      </w:pPr>
      <w:rPr>
        <w:rFonts w:hint="default"/>
        <w:b/>
        <w:color w:val="808080" w:themeColor="background1" w:themeShade="80"/>
        <w:sz w:val="28"/>
      </w:rPr>
    </w:lvl>
    <w:lvl w:ilvl="4">
      <w:start w:val="1"/>
      <w:numFmt w:val="decimal"/>
      <w:lvlText w:val="%1.%2.%3.%4.%5"/>
      <w:lvlJc w:val="left"/>
      <w:pPr>
        <w:ind w:left="720" w:hanging="720"/>
      </w:pPr>
      <w:rPr>
        <w:rFonts w:hint="default"/>
        <w:b/>
        <w:color w:val="808080" w:themeColor="background1" w:themeShade="80"/>
        <w:sz w:val="28"/>
      </w:rPr>
    </w:lvl>
    <w:lvl w:ilvl="5">
      <w:start w:val="1"/>
      <w:numFmt w:val="decimal"/>
      <w:lvlText w:val="%1.%2.%3.%4.%5.%6"/>
      <w:lvlJc w:val="left"/>
      <w:pPr>
        <w:ind w:left="1080" w:hanging="1080"/>
      </w:pPr>
      <w:rPr>
        <w:rFonts w:hint="default"/>
        <w:b/>
        <w:color w:val="808080" w:themeColor="background1" w:themeShade="80"/>
        <w:sz w:val="28"/>
      </w:rPr>
    </w:lvl>
    <w:lvl w:ilvl="6">
      <w:start w:val="1"/>
      <w:numFmt w:val="decimal"/>
      <w:lvlText w:val="%1.%2.%3.%4.%5.%6.%7"/>
      <w:lvlJc w:val="left"/>
      <w:pPr>
        <w:ind w:left="1080" w:hanging="1080"/>
      </w:pPr>
      <w:rPr>
        <w:rFonts w:hint="default"/>
        <w:b/>
        <w:color w:val="808080" w:themeColor="background1" w:themeShade="80"/>
        <w:sz w:val="28"/>
      </w:rPr>
    </w:lvl>
    <w:lvl w:ilvl="7">
      <w:start w:val="1"/>
      <w:numFmt w:val="decimal"/>
      <w:lvlText w:val="%1.%2.%3.%4.%5.%6.%7.%8"/>
      <w:lvlJc w:val="left"/>
      <w:pPr>
        <w:ind w:left="1440" w:hanging="1440"/>
      </w:pPr>
      <w:rPr>
        <w:rFonts w:hint="default"/>
        <w:b/>
        <w:color w:val="808080" w:themeColor="background1" w:themeShade="80"/>
        <w:sz w:val="28"/>
      </w:rPr>
    </w:lvl>
    <w:lvl w:ilvl="8">
      <w:start w:val="1"/>
      <w:numFmt w:val="decimal"/>
      <w:lvlText w:val="%1.%2.%3.%4.%5.%6.%7.%8.%9"/>
      <w:lvlJc w:val="left"/>
      <w:pPr>
        <w:ind w:left="1440" w:hanging="1440"/>
      </w:pPr>
      <w:rPr>
        <w:rFonts w:hint="default"/>
        <w:b/>
        <w:color w:val="808080" w:themeColor="background1" w:themeShade="80"/>
        <w:sz w:val="28"/>
      </w:rPr>
    </w:lvl>
  </w:abstractNum>
  <w:abstractNum w:abstractNumId="11" w15:restartNumberingAfterBreak="0">
    <w:nsid w:val="46352FDE"/>
    <w:multiLevelType w:val="hybridMultilevel"/>
    <w:tmpl w:val="A714415C"/>
    <w:lvl w:ilvl="0" w:tplc="AE823CE6">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6BE1B68"/>
    <w:multiLevelType w:val="hybridMultilevel"/>
    <w:tmpl w:val="4FD0730A"/>
    <w:lvl w:ilvl="0" w:tplc="AEA6B594">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71D2E46"/>
    <w:multiLevelType w:val="hybridMultilevel"/>
    <w:tmpl w:val="D366A1FC"/>
    <w:lvl w:ilvl="0" w:tplc="130E4E8C">
      <w:start w:val="1"/>
      <w:numFmt w:val="lowerLetter"/>
      <w:lvlText w:val="%1."/>
      <w:lvlJc w:val="left"/>
      <w:pPr>
        <w:ind w:left="720" w:hanging="360"/>
      </w:pPr>
      <w:rPr>
        <w:rFonts w:ascii="Calibri" w:hAnsi="Calibri" w:hint="default"/>
        <w:b w:val="0"/>
        <w:i w:val="0"/>
        <w:color w:val="000000" w:themeColor="text1"/>
        <w:sz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8213919"/>
    <w:multiLevelType w:val="hybridMultilevel"/>
    <w:tmpl w:val="C14CF84C"/>
    <w:lvl w:ilvl="0" w:tplc="7DF6B16A">
      <w:start w:val="1"/>
      <w:numFmt w:val="lowerLetter"/>
      <w:lvlText w:val="%1."/>
      <w:lvlJc w:val="left"/>
      <w:pPr>
        <w:ind w:left="720" w:hanging="360"/>
      </w:pPr>
      <w:rPr>
        <w:rFonts w:ascii="Calibri" w:hAnsi="Calibri" w:hint="default"/>
        <w:b w:val="0"/>
        <w:i w:val="0"/>
        <w:color w:val="000000" w:themeColor="text1"/>
        <w:sz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F9C20B4"/>
    <w:multiLevelType w:val="hybridMultilevel"/>
    <w:tmpl w:val="953C92CA"/>
    <w:lvl w:ilvl="0" w:tplc="42EA6980">
      <w:start w:val="1"/>
      <w:numFmt w:val="lowerLetter"/>
      <w:lvlText w:val="%1."/>
      <w:lvlJc w:val="left"/>
      <w:pPr>
        <w:ind w:left="835" w:hanging="360"/>
      </w:pPr>
      <w:rPr>
        <w:rFonts w:ascii="Calibri" w:hAnsi="Calibri" w:hint="default"/>
        <w:b w:val="0"/>
        <w:i w:val="0"/>
        <w:color w:val="000000" w:themeColor="text1"/>
        <w:sz w:val="22"/>
      </w:rPr>
    </w:lvl>
    <w:lvl w:ilvl="1" w:tplc="14090019" w:tentative="1">
      <w:start w:val="1"/>
      <w:numFmt w:val="lowerLetter"/>
      <w:lvlText w:val="%2."/>
      <w:lvlJc w:val="left"/>
      <w:pPr>
        <w:ind w:left="1555" w:hanging="360"/>
      </w:pPr>
    </w:lvl>
    <w:lvl w:ilvl="2" w:tplc="1409001B" w:tentative="1">
      <w:start w:val="1"/>
      <w:numFmt w:val="lowerRoman"/>
      <w:lvlText w:val="%3."/>
      <w:lvlJc w:val="right"/>
      <w:pPr>
        <w:ind w:left="2275" w:hanging="180"/>
      </w:pPr>
    </w:lvl>
    <w:lvl w:ilvl="3" w:tplc="1409000F" w:tentative="1">
      <w:start w:val="1"/>
      <w:numFmt w:val="decimal"/>
      <w:lvlText w:val="%4."/>
      <w:lvlJc w:val="left"/>
      <w:pPr>
        <w:ind w:left="2995" w:hanging="360"/>
      </w:pPr>
    </w:lvl>
    <w:lvl w:ilvl="4" w:tplc="14090019" w:tentative="1">
      <w:start w:val="1"/>
      <w:numFmt w:val="lowerLetter"/>
      <w:lvlText w:val="%5."/>
      <w:lvlJc w:val="left"/>
      <w:pPr>
        <w:ind w:left="3715" w:hanging="360"/>
      </w:pPr>
    </w:lvl>
    <w:lvl w:ilvl="5" w:tplc="1409001B" w:tentative="1">
      <w:start w:val="1"/>
      <w:numFmt w:val="lowerRoman"/>
      <w:lvlText w:val="%6."/>
      <w:lvlJc w:val="right"/>
      <w:pPr>
        <w:ind w:left="4435" w:hanging="180"/>
      </w:pPr>
    </w:lvl>
    <w:lvl w:ilvl="6" w:tplc="1409000F" w:tentative="1">
      <w:start w:val="1"/>
      <w:numFmt w:val="decimal"/>
      <w:lvlText w:val="%7."/>
      <w:lvlJc w:val="left"/>
      <w:pPr>
        <w:ind w:left="5155" w:hanging="360"/>
      </w:pPr>
    </w:lvl>
    <w:lvl w:ilvl="7" w:tplc="14090019" w:tentative="1">
      <w:start w:val="1"/>
      <w:numFmt w:val="lowerLetter"/>
      <w:lvlText w:val="%8."/>
      <w:lvlJc w:val="left"/>
      <w:pPr>
        <w:ind w:left="5875" w:hanging="360"/>
      </w:pPr>
    </w:lvl>
    <w:lvl w:ilvl="8" w:tplc="1409001B" w:tentative="1">
      <w:start w:val="1"/>
      <w:numFmt w:val="lowerRoman"/>
      <w:lvlText w:val="%9."/>
      <w:lvlJc w:val="right"/>
      <w:pPr>
        <w:ind w:left="6595" w:hanging="180"/>
      </w:pPr>
    </w:lvl>
  </w:abstractNum>
  <w:abstractNum w:abstractNumId="16" w15:restartNumberingAfterBreak="0">
    <w:nsid w:val="6AC60310"/>
    <w:multiLevelType w:val="hybridMultilevel"/>
    <w:tmpl w:val="77A0D842"/>
    <w:lvl w:ilvl="0" w:tplc="0F18896E">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DC43BD1"/>
    <w:multiLevelType w:val="hybridMultilevel"/>
    <w:tmpl w:val="E7904004"/>
    <w:lvl w:ilvl="0" w:tplc="14090019">
      <w:start w:val="1"/>
      <w:numFmt w:val="lowerLetter"/>
      <w:lvlText w:val="%1."/>
      <w:lvlJc w:val="left"/>
      <w:pPr>
        <w:ind w:left="1555" w:hanging="360"/>
      </w:pPr>
    </w:lvl>
    <w:lvl w:ilvl="1" w:tplc="14090019" w:tentative="1">
      <w:start w:val="1"/>
      <w:numFmt w:val="lowerLetter"/>
      <w:lvlText w:val="%2."/>
      <w:lvlJc w:val="left"/>
      <w:pPr>
        <w:ind w:left="2275" w:hanging="360"/>
      </w:pPr>
    </w:lvl>
    <w:lvl w:ilvl="2" w:tplc="1409001B" w:tentative="1">
      <w:start w:val="1"/>
      <w:numFmt w:val="lowerRoman"/>
      <w:lvlText w:val="%3."/>
      <w:lvlJc w:val="right"/>
      <w:pPr>
        <w:ind w:left="2995" w:hanging="180"/>
      </w:pPr>
    </w:lvl>
    <w:lvl w:ilvl="3" w:tplc="1409000F" w:tentative="1">
      <w:start w:val="1"/>
      <w:numFmt w:val="decimal"/>
      <w:lvlText w:val="%4."/>
      <w:lvlJc w:val="left"/>
      <w:pPr>
        <w:ind w:left="3715" w:hanging="360"/>
      </w:pPr>
    </w:lvl>
    <w:lvl w:ilvl="4" w:tplc="14090019" w:tentative="1">
      <w:start w:val="1"/>
      <w:numFmt w:val="lowerLetter"/>
      <w:lvlText w:val="%5."/>
      <w:lvlJc w:val="left"/>
      <w:pPr>
        <w:ind w:left="4435" w:hanging="360"/>
      </w:pPr>
    </w:lvl>
    <w:lvl w:ilvl="5" w:tplc="1409001B" w:tentative="1">
      <w:start w:val="1"/>
      <w:numFmt w:val="lowerRoman"/>
      <w:lvlText w:val="%6."/>
      <w:lvlJc w:val="right"/>
      <w:pPr>
        <w:ind w:left="5155" w:hanging="180"/>
      </w:pPr>
    </w:lvl>
    <w:lvl w:ilvl="6" w:tplc="1409000F" w:tentative="1">
      <w:start w:val="1"/>
      <w:numFmt w:val="decimal"/>
      <w:lvlText w:val="%7."/>
      <w:lvlJc w:val="left"/>
      <w:pPr>
        <w:ind w:left="5875" w:hanging="360"/>
      </w:pPr>
    </w:lvl>
    <w:lvl w:ilvl="7" w:tplc="14090019" w:tentative="1">
      <w:start w:val="1"/>
      <w:numFmt w:val="lowerLetter"/>
      <w:lvlText w:val="%8."/>
      <w:lvlJc w:val="left"/>
      <w:pPr>
        <w:ind w:left="6595" w:hanging="360"/>
      </w:pPr>
    </w:lvl>
    <w:lvl w:ilvl="8" w:tplc="1409001B" w:tentative="1">
      <w:start w:val="1"/>
      <w:numFmt w:val="lowerRoman"/>
      <w:lvlText w:val="%9."/>
      <w:lvlJc w:val="right"/>
      <w:pPr>
        <w:ind w:left="7315" w:hanging="180"/>
      </w:pPr>
    </w:lvl>
  </w:abstractNum>
  <w:abstractNum w:abstractNumId="18" w15:restartNumberingAfterBreak="0">
    <w:nsid w:val="71121295"/>
    <w:multiLevelType w:val="multilevel"/>
    <w:tmpl w:val="2CF4DFC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565064C"/>
    <w:multiLevelType w:val="hybridMultilevel"/>
    <w:tmpl w:val="8EA86314"/>
    <w:lvl w:ilvl="0" w:tplc="BF70C316">
      <w:start w:val="1"/>
      <w:numFmt w:val="bullet"/>
      <w:pStyle w:val="Normalbullet"/>
      <w:lvlText w:val=""/>
      <w:lvlJc w:val="left"/>
      <w:pPr>
        <w:ind w:left="1080" w:hanging="360"/>
      </w:pPr>
      <w:rPr>
        <w:rFonts w:ascii="Symbol" w:hAnsi="Symbol" w:hint="default"/>
        <w:b w:val="0"/>
        <w:i w:val="0"/>
        <w:color w:val="808080" w:themeColor="background1" w:themeShade="80"/>
        <w:sz w:val="20"/>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78B33C09"/>
    <w:multiLevelType w:val="hybridMultilevel"/>
    <w:tmpl w:val="C5F001E0"/>
    <w:lvl w:ilvl="0" w:tplc="C214F198">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9661EDB"/>
    <w:multiLevelType w:val="hybridMultilevel"/>
    <w:tmpl w:val="D37E07BE"/>
    <w:lvl w:ilvl="0" w:tplc="BF70C316">
      <w:start w:val="1"/>
      <w:numFmt w:val="bullet"/>
      <w:lvlText w:val=""/>
      <w:lvlJc w:val="left"/>
      <w:pPr>
        <w:ind w:left="360" w:hanging="360"/>
      </w:pPr>
      <w:rPr>
        <w:rFonts w:ascii="Symbol" w:hAnsi="Symbol" w:hint="default"/>
        <w:b w:val="0"/>
        <w:i w:val="0"/>
        <w:color w:val="808080" w:themeColor="background1" w:themeShade="80"/>
        <w:sz w:val="20"/>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9"/>
  </w:num>
  <w:num w:numId="2">
    <w:abstractNumId w:val="21"/>
  </w:num>
  <w:num w:numId="3">
    <w:abstractNumId w:val="10"/>
  </w:num>
  <w:num w:numId="4">
    <w:abstractNumId w:val="15"/>
  </w:num>
  <w:num w:numId="5">
    <w:abstractNumId w:val="6"/>
  </w:num>
  <w:num w:numId="6">
    <w:abstractNumId w:val="13"/>
  </w:num>
  <w:num w:numId="7">
    <w:abstractNumId w:val="0"/>
  </w:num>
  <w:num w:numId="8">
    <w:abstractNumId w:val="3"/>
  </w:num>
  <w:num w:numId="9">
    <w:abstractNumId w:val="9"/>
  </w:num>
  <w:num w:numId="10">
    <w:abstractNumId w:val="18"/>
  </w:num>
  <w:num w:numId="11">
    <w:abstractNumId w:val="8"/>
  </w:num>
  <w:num w:numId="12">
    <w:abstractNumId w:val="2"/>
  </w:num>
  <w:num w:numId="13">
    <w:abstractNumId w:val="20"/>
  </w:num>
  <w:num w:numId="14">
    <w:abstractNumId w:val="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2"/>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4"/>
  </w:num>
  <w:num w:numId="22">
    <w:abstractNumId w:val="4"/>
  </w:num>
  <w:num w:numId="2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ocumentProtection w:edit="readOnly" w:enforcement="0"/>
  <w:defaultTabStop w:val="720"/>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82"/>
    <w:rsid w:val="0000034D"/>
    <w:rsid w:val="00001D69"/>
    <w:rsid w:val="00005D62"/>
    <w:rsid w:val="00015981"/>
    <w:rsid w:val="00020153"/>
    <w:rsid w:val="000205E3"/>
    <w:rsid w:val="00020FCE"/>
    <w:rsid w:val="00023E9C"/>
    <w:rsid w:val="00027542"/>
    <w:rsid w:val="000333DF"/>
    <w:rsid w:val="00033418"/>
    <w:rsid w:val="00043C79"/>
    <w:rsid w:val="0004401F"/>
    <w:rsid w:val="000453B4"/>
    <w:rsid w:val="00055B71"/>
    <w:rsid w:val="00061247"/>
    <w:rsid w:val="00061906"/>
    <w:rsid w:val="0006216B"/>
    <w:rsid w:val="0006461B"/>
    <w:rsid w:val="00081105"/>
    <w:rsid w:val="000819F9"/>
    <w:rsid w:val="000872A1"/>
    <w:rsid w:val="00087F14"/>
    <w:rsid w:val="0009389A"/>
    <w:rsid w:val="0009432E"/>
    <w:rsid w:val="000A0EF5"/>
    <w:rsid w:val="000A4082"/>
    <w:rsid w:val="000A4CD3"/>
    <w:rsid w:val="000B1397"/>
    <w:rsid w:val="000B5283"/>
    <w:rsid w:val="000B5D67"/>
    <w:rsid w:val="000C3A42"/>
    <w:rsid w:val="000C4FA2"/>
    <w:rsid w:val="000D1100"/>
    <w:rsid w:val="000D6009"/>
    <w:rsid w:val="000E287D"/>
    <w:rsid w:val="000F091F"/>
    <w:rsid w:val="000F476F"/>
    <w:rsid w:val="00112390"/>
    <w:rsid w:val="00120285"/>
    <w:rsid w:val="00120461"/>
    <w:rsid w:val="0012146E"/>
    <w:rsid w:val="0014091F"/>
    <w:rsid w:val="00143499"/>
    <w:rsid w:val="00146D03"/>
    <w:rsid w:val="001548B4"/>
    <w:rsid w:val="0015793A"/>
    <w:rsid w:val="00157A62"/>
    <w:rsid w:val="00160331"/>
    <w:rsid w:val="0016036D"/>
    <w:rsid w:val="001614F9"/>
    <w:rsid w:val="0018653F"/>
    <w:rsid w:val="0018760E"/>
    <w:rsid w:val="00187771"/>
    <w:rsid w:val="0019077D"/>
    <w:rsid w:val="0019501A"/>
    <w:rsid w:val="001A6E42"/>
    <w:rsid w:val="001A6F31"/>
    <w:rsid w:val="001A7291"/>
    <w:rsid w:val="001B01BF"/>
    <w:rsid w:val="001B0C97"/>
    <w:rsid w:val="001B3720"/>
    <w:rsid w:val="001B54D9"/>
    <w:rsid w:val="001C2048"/>
    <w:rsid w:val="001E41E3"/>
    <w:rsid w:val="001F028D"/>
    <w:rsid w:val="001F0E7C"/>
    <w:rsid w:val="001F3749"/>
    <w:rsid w:val="001F4769"/>
    <w:rsid w:val="00205C71"/>
    <w:rsid w:val="002074F8"/>
    <w:rsid w:val="00210C39"/>
    <w:rsid w:val="00220909"/>
    <w:rsid w:val="00222654"/>
    <w:rsid w:val="0023706E"/>
    <w:rsid w:val="0025668C"/>
    <w:rsid w:val="00257DEC"/>
    <w:rsid w:val="0026051C"/>
    <w:rsid w:val="00263839"/>
    <w:rsid w:val="0026717E"/>
    <w:rsid w:val="00273938"/>
    <w:rsid w:val="00273E96"/>
    <w:rsid w:val="002741F3"/>
    <w:rsid w:val="00274E54"/>
    <w:rsid w:val="002757FB"/>
    <w:rsid w:val="00282402"/>
    <w:rsid w:val="00282DBD"/>
    <w:rsid w:val="00286D47"/>
    <w:rsid w:val="00290184"/>
    <w:rsid w:val="0029385A"/>
    <w:rsid w:val="00295940"/>
    <w:rsid w:val="00295E90"/>
    <w:rsid w:val="002A0457"/>
    <w:rsid w:val="002A0BE8"/>
    <w:rsid w:val="002A66A1"/>
    <w:rsid w:val="002C4A3A"/>
    <w:rsid w:val="002D1978"/>
    <w:rsid w:val="002D3E2B"/>
    <w:rsid w:val="002D4781"/>
    <w:rsid w:val="002D755D"/>
    <w:rsid w:val="002D7727"/>
    <w:rsid w:val="002D7B4C"/>
    <w:rsid w:val="002E07EF"/>
    <w:rsid w:val="002E0A5A"/>
    <w:rsid w:val="002E6B2D"/>
    <w:rsid w:val="002F2C90"/>
    <w:rsid w:val="00301221"/>
    <w:rsid w:val="00303E17"/>
    <w:rsid w:val="00310CD7"/>
    <w:rsid w:val="00320007"/>
    <w:rsid w:val="0032136D"/>
    <w:rsid w:val="00321B74"/>
    <w:rsid w:val="00325990"/>
    <w:rsid w:val="0032691C"/>
    <w:rsid w:val="00331F06"/>
    <w:rsid w:val="00336D48"/>
    <w:rsid w:val="0034080C"/>
    <w:rsid w:val="00344210"/>
    <w:rsid w:val="003474B0"/>
    <w:rsid w:val="00347910"/>
    <w:rsid w:val="00347A18"/>
    <w:rsid w:val="003504AB"/>
    <w:rsid w:val="00352CE9"/>
    <w:rsid w:val="00357E15"/>
    <w:rsid w:val="00361B3D"/>
    <w:rsid w:val="00362710"/>
    <w:rsid w:val="00367394"/>
    <w:rsid w:val="00370027"/>
    <w:rsid w:val="0037420B"/>
    <w:rsid w:val="00374641"/>
    <w:rsid w:val="0037501D"/>
    <w:rsid w:val="003820AD"/>
    <w:rsid w:val="003851CC"/>
    <w:rsid w:val="0038652B"/>
    <w:rsid w:val="00387E90"/>
    <w:rsid w:val="003954EE"/>
    <w:rsid w:val="003A310D"/>
    <w:rsid w:val="003A778D"/>
    <w:rsid w:val="003B0A5B"/>
    <w:rsid w:val="003B5DAD"/>
    <w:rsid w:val="003C1C02"/>
    <w:rsid w:val="003C72E4"/>
    <w:rsid w:val="003C7A15"/>
    <w:rsid w:val="003D10D8"/>
    <w:rsid w:val="003D33E6"/>
    <w:rsid w:val="003D68E3"/>
    <w:rsid w:val="003D74D5"/>
    <w:rsid w:val="003D7D2F"/>
    <w:rsid w:val="003E183F"/>
    <w:rsid w:val="003E51A7"/>
    <w:rsid w:val="003E5D06"/>
    <w:rsid w:val="003F0336"/>
    <w:rsid w:val="0040040A"/>
    <w:rsid w:val="0040408F"/>
    <w:rsid w:val="0041084A"/>
    <w:rsid w:val="00413FBB"/>
    <w:rsid w:val="00414313"/>
    <w:rsid w:val="00415251"/>
    <w:rsid w:val="004159B0"/>
    <w:rsid w:val="004215C6"/>
    <w:rsid w:val="0042478E"/>
    <w:rsid w:val="00424B73"/>
    <w:rsid w:val="00446896"/>
    <w:rsid w:val="004503BB"/>
    <w:rsid w:val="0045042A"/>
    <w:rsid w:val="00452847"/>
    <w:rsid w:val="00475020"/>
    <w:rsid w:val="004758B4"/>
    <w:rsid w:val="004758BF"/>
    <w:rsid w:val="004772C9"/>
    <w:rsid w:val="00477D5A"/>
    <w:rsid w:val="00481818"/>
    <w:rsid w:val="00496FC7"/>
    <w:rsid w:val="004A070B"/>
    <w:rsid w:val="004A0D93"/>
    <w:rsid w:val="004A2299"/>
    <w:rsid w:val="004B1C27"/>
    <w:rsid w:val="004B2692"/>
    <w:rsid w:val="004C38FB"/>
    <w:rsid w:val="004C52D5"/>
    <w:rsid w:val="004C6048"/>
    <w:rsid w:val="004C60B2"/>
    <w:rsid w:val="004D31B8"/>
    <w:rsid w:val="004E337E"/>
    <w:rsid w:val="004E643A"/>
    <w:rsid w:val="00500D15"/>
    <w:rsid w:val="005010E6"/>
    <w:rsid w:val="0050195A"/>
    <w:rsid w:val="00507499"/>
    <w:rsid w:val="00511E10"/>
    <w:rsid w:val="00515231"/>
    <w:rsid w:val="005173EF"/>
    <w:rsid w:val="00517CCF"/>
    <w:rsid w:val="0052146E"/>
    <w:rsid w:val="00522640"/>
    <w:rsid w:val="0053238B"/>
    <w:rsid w:val="00534938"/>
    <w:rsid w:val="00542486"/>
    <w:rsid w:val="0054294B"/>
    <w:rsid w:val="005542CC"/>
    <w:rsid w:val="00554F54"/>
    <w:rsid w:val="00561E7C"/>
    <w:rsid w:val="00563408"/>
    <w:rsid w:val="0056424C"/>
    <w:rsid w:val="005704E2"/>
    <w:rsid w:val="005717FB"/>
    <w:rsid w:val="00571B8E"/>
    <w:rsid w:val="0058269E"/>
    <w:rsid w:val="0058277A"/>
    <w:rsid w:val="00582F32"/>
    <w:rsid w:val="00592809"/>
    <w:rsid w:val="00596204"/>
    <w:rsid w:val="005A292F"/>
    <w:rsid w:val="005A40F7"/>
    <w:rsid w:val="005D5550"/>
    <w:rsid w:val="005E18A3"/>
    <w:rsid w:val="005E4C6D"/>
    <w:rsid w:val="005E67E8"/>
    <w:rsid w:val="005E7201"/>
    <w:rsid w:val="005F5A95"/>
    <w:rsid w:val="005F5D20"/>
    <w:rsid w:val="00601320"/>
    <w:rsid w:val="006015EE"/>
    <w:rsid w:val="006023B1"/>
    <w:rsid w:val="006052E5"/>
    <w:rsid w:val="00606D4E"/>
    <w:rsid w:val="00610A80"/>
    <w:rsid w:val="00611455"/>
    <w:rsid w:val="00613BD1"/>
    <w:rsid w:val="00620504"/>
    <w:rsid w:val="006221A7"/>
    <w:rsid w:val="00622634"/>
    <w:rsid w:val="00634F3D"/>
    <w:rsid w:val="006408F8"/>
    <w:rsid w:val="006419FF"/>
    <w:rsid w:val="00641F66"/>
    <w:rsid w:val="006445A4"/>
    <w:rsid w:val="00646453"/>
    <w:rsid w:val="0064665F"/>
    <w:rsid w:val="00647F01"/>
    <w:rsid w:val="00662733"/>
    <w:rsid w:val="006655E7"/>
    <w:rsid w:val="00667CB0"/>
    <w:rsid w:val="00671F61"/>
    <w:rsid w:val="00673833"/>
    <w:rsid w:val="006813DF"/>
    <w:rsid w:val="00686D6B"/>
    <w:rsid w:val="006919F4"/>
    <w:rsid w:val="00692978"/>
    <w:rsid w:val="006943E4"/>
    <w:rsid w:val="00694F8E"/>
    <w:rsid w:val="00697300"/>
    <w:rsid w:val="006B42F6"/>
    <w:rsid w:val="006B5993"/>
    <w:rsid w:val="006C392E"/>
    <w:rsid w:val="006C4290"/>
    <w:rsid w:val="006D3550"/>
    <w:rsid w:val="006E1E8A"/>
    <w:rsid w:val="006E3CDB"/>
    <w:rsid w:val="006F04B5"/>
    <w:rsid w:val="006F0B81"/>
    <w:rsid w:val="006F1605"/>
    <w:rsid w:val="006F1A3C"/>
    <w:rsid w:val="006F4BE8"/>
    <w:rsid w:val="006F678D"/>
    <w:rsid w:val="00703032"/>
    <w:rsid w:val="00706806"/>
    <w:rsid w:val="00706E17"/>
    <w:rsid w:val="007109D8"/>
    <w:rsid w:val="00714730"/>
    <w:rsid w:val="00725539"/>
    <w:rsid w:val="00734A15"/>
    <w:rsid w:val="00741B23"/>
    <w:rsid w:val="0074279E"/>
    <w:rsid w:val="007453DB"/>
    <w:rsid w:val="00746EF6"/>
    <w:rsid w:val="007516D7"/>
    <w:rsid w:val="00751FD9"/>
    <w:rsid w:val="007701BD"/>
    <w:rsid w:val="007714DA"/>
    <w:rsid w:val="00776D91"/>
    <w:rsid w:val="007810CE"/>
    <w:rsid w:val="0078395F"/>
    <w:rsid w:val="00793E9A"/>
    <w:rsid w:val="00794359"/>
    <w:rsid w:val="007A0E8E"/>
    <w:rsid w:val="007A0FD5"/>
    <w:rsid w:val="007A2C28"/>
    <w:rsid w:val="007A6102"/>
    <w:rsid w:val="007A6E9A"/>
    <w:rsid w:val="007B0459"/>
    <w:rsid w:val="007B0D9D"/>
    <w:rsid w:val="007B2C08"/>
    <w:rsid w:val="007B6554"/>
    <w:rsid w:val="007B7BD9"/>
    <w:rsid w:val="007C6851"/>
    <w:rsid w:val="007C7438"/>
    <w:rsid w:val="007D3024"/>
    <w:rsid w:val="007E3257"/>
    <w:rsid w:val="007F739E"/>
    <w:rsid w:val="00801BFF"/>
    <w:rsid w:val="00804241"/>
    <w:rsid w:val="00804E50"/>
    <w:rsid w:val="00815B14"/>
    <w:rsid w:val="008178F5"/>
    <w:rsid w:val="00823CD8"/>
    <w:rsid w:val="00824022"/>
    <w:rsid w:val="008265BB"/>
    <w:rsid w:val="00827B0C"/>
    <w:rsid w:val="00832871"/>
    <w:rsid w:val="0083441A"/>
    <w:rsid w:val="00835133"/>
    <w:rsid w:val="00840560"/>
    <w:rsid w:val="00841487"/>
    <w:rsid w:val="0086178F"/>
    <w:rsid w:val="00864AEA"/>
    <w:rsid w:val="008709A2"/>
    <w:rsid w:val="00872580"/>
    <w:rsid w:val="00872C57"/>
    <w:rsid w:val="008740F5"/>
    <w:rsid w:val="00877B0C"/>
    <w:rsid w:val="00885F99"/>
    <w:rsid w:val="008928D5"/>
    <w:rsid w:val="00897051"/>
    <w:rsid w:val="008A0F29"/>
    <w:rsid w:val="008A5384"/>
    <w:rsid w:val="008A5DAA"/>
    <w:rsid w:val="008B1BF5"/>
    <w:rsid w:val="008B6D2F"/>
    <w:rsid w:val="008C6F57"/>
    <w:rsid w:val="008D09CA"/>
    <w:rsid w:val="008E3324"/>
    <w:rsid w:val="008E43C0"/>
    <w:rsid w:val="008E733D"/>
    <w:rsid w:val="008F05BD"/>
    <w:rsid w:val="008F5A59"/>
    <w:rsid w:val="0090060B"/>
    <w:rsid w:val="00914D8C"/>
    <w:rsid w:val="00916AB8"/>
    <w:rsid w:val="00920292"/>
    <w:rsid w:val="0092046B"/>
    <w:rsid w:val="0092371D"/>
    <w:rsid w:val="00927871"/>
    <w:rsid w:val="0093388E"/>
    <w:rsid w:val="00957D14"/>
    <w:rsid w:val="00964C6E"/>
    <w:rsid w:val="00970180"/>
    <w:rsid w:val="00987297"/>
    <w:rsid w:val="009918A1"/>
    <w:rsid w:val="00996BCC"/>
    <w:rsid w:val="009A0D06"/>
    <w:rsid w:val="009A650F"/>
    <w:rsid w:val="009B07C9"/>
    <w:rsid w:val="009C00D5"/>
    <w:rsid w:val="009C758F"/>
    <w:rsid w:val="009D79B2"/>
    <w:rsid w:val="009E1D54"/>
    <w:rsid w:val="009F172A"/>
    <w:rsid w:val="009F2C16"/>
    <w:rsid w:val="009F3EBD"/>
    <w:rsid w:val="00A019E5"/>
    <w:rsid w:val="00A13A41"/>
    <w:rsid w:val="00A148D2"/>
    <w:rsid w:val="00A17ADE"/>
    <w:rsid w:val="00A44F2D"/>
    <w:rsid w:val="00A46C78"/>
    <w:rsid w:val="00A4709D"/>
    <w:rsid w:val="00A47EB1"/>
    <w:rsid w:val="00A5526A"/>
    <w:rsid w:val="00A55960"/>
    <w:rsid w:val="00A5680D"/>
    <w:rsid w:val="00A57267"/>
    <w:rsid w:val="00A617B3"/>
    <w:rsid w:val="00A70EC8"/>
    <w:rsid w:val="00A72497"/>
    <w:rsid w:val="00A72C3A"/>
    <w:rsid w:val="00A72D9B"/>
    <w:rsid w:val="00A7559E"/>
    <w:rsid w:val="00A773BE"/>
    <w:rsid w:val="00A817CD"/>
    <w:rsid w:val="00A81D13"/>
    <w:rsid w:val="00A83DCD"/>
    <w:rsid w:val="00A847F7"/>
    <w:rsid w:val="00A85493"/>
    <w:rsid w:val="00A90469"/>
    <w:rsid w:val="00A94B0C"/>
    <w:rsid w:val="00AA47A2"/>
    <w:rsid w:val="00AA4A2C"/>
    <w:rsid w:val="00AB040D"/>
    <w:rsid w:val="00AB1151"/>
    <w:rsid w:val="00AB174E"/>
    <w:rsid w:val="00AB4643"/>
    <w:rsid w:val="00AB7B90"/>
    <w:rsid w:val="00AC001B"/>
    <w:rsid w:val="00AC0481"/>
    <w:rsid w:val="00AC2D1B"/>
    <w:rsid w:val="00AD6166"/>
    <w:rsid w:val="00AE113C"/>
    <w:rsid w:val="00AF4E9E"/>
    <w:rsid w:val="00AF7206"/>
    <w:rsid w:val="00B04148"/>
    <w:rsid w:val="00B0419B"/>
    <w:rsid w:val="00B13932"/>
    <w:rsid w:val="00B14402"/>
    <w:rsid w:val="00B1575B"/>
    <w:rsid w:val="00B32B86"/>
    <w:rsid w:val="00B359A3"/>
    <w:rsid w:val="00B42AA3"/>
    <w:rsid w:val="00B43D85"/>
    <w:rsid w:val="00B47CF6"/>
    <w:rsid w:val="00B6239B"/>
    <w:rsid w:val="00B65CD1"/>
    <w:rsid w:val="00B67D88"/>
    <w:rsid w:val="00B83491"/>
    <w:rsid w:val="00B84818"/>
    <w:rsid w:val="00BA16C6"/>
    <w:rsid w:val="00BA2575"/>
    <w:rsid w:val="00BA4F27"/>
    <w:rsid w:val="00BB2F02"/>
    <w:rsid w:val="00BB726C"/>
    <w:rsid w:val="00BD235F"/>
    <w:rsid w:val="00BD67C2"/>
    <w:rsid w:val="00BE6504"/>
    <w:rsid w:val="00BF4CC2"/>
    <w:rsid w:val="00BF749E"/>
    <w:rsid w:val="00C01CFC"/>
    <w:rsid w:val="00C07823"/>
    <w:rsid w:val="00C10C34"/>
    <w:rsid w:val="00C16D2F"/>
    <w:rsid w:val="00C212E3"/>
    <w:rsid w:val="00C50648"/>
    <w:rsid w:val="00C64733"/>
    <w:rsid w:val="00C666FB"/>
    <w:rsid w:val="00C6795F"/>
    <w:rsid w:val="00C75C47"/>
    <w:rsid w:val="00C84058"/>
    <w:rsid w:val="00C90B7E"/>
    <w:rsid w:val="00C930A3"/>
    <w:rsid w:val="00C93D6A"/>
    <w:rsid w:val="00C95157"/>
    <w:rsid w:val="00C968DB"/>
    <w:rsid w:val="00CB005F"/>
    <w:rsid w:val="00CB11E7"/>
    <w:rsid w:val="00CB2DE2"/>
    <w:rsid w:val="00CB6714"/>
    <w:rsid w:val="00CB77B2"/>
    <w:rsid w:val="00CC20E6"/>
    <w:rsid w:val="00CC2423"/>
    <w:rsid w:val="00CD1FBF"/>
    <w:rsid w:val="00CD6574"/>
    <w:rsid w:val="00CE48DF"/>
    <w:rsid w:val="00CE56F9"/>
    <w:rsid w:val="00CF28BB"/>
    <w:rsid w:val="00CF58DA"/>
    <w:rsid w:val="00CF71EB"/>
    <w:rsid w:val="00D013A4"/>
    <w:rsid w:val="00D01E7B"/>
    <w:rsid w:val="00D023D3"/>
    <w:rsid w:val="00D15CA7"/>
    <w:rsid w:val="00D21604"/>
    <w:rsid w:val="00D24B2A"/>
    <w:rsid w:val="00D32253"/>
    <w:rsid w:val="00D3324E"/>
    <w:rsid w:val="00D5231D"/>
    <w:rsid w:val="00D532C2"/>
    <w:rsid w:val="00D54F87"/>
    <w:rsid w:val="00D57DC3"/>
    <w:rsid w:val="00D7128D"/>
    <w:rsid w:val="00D7264D"/>
    <w:rsid w:val="00D81B4D"/>
    <w:rsid w:val="00D94568"/>
    <w:rsid w:val="00DB0246"/>
    <w:rsid w:val="00DB5CEC"/>
    <w:rsid w:val="00DC3144"/>
    <w:rsid w:val="00DC5028"/>
    <w:rsid w:val="00DD0D01"/>
    <w:rsid w:val="00DD14BD"/>
    <w:rsid w:val="00DD367B"/>
    <w:rsid w:val="00DE07A0"/>
    <w:rsid w:val="00DE2440"/>
    <w:rsid w:val="00DE7502"/>
    <w:rsid w:val="00DF4A5D"/>
    <w:rsid w:val="00DF6010"/>
    <w:rsid w:val="00E01F14"/>
    <w:rsid w:val="00E04DF7"/>
    <w:rsid w:val="00E10CC7"/>
    <w:rsid w:val="00E11E93"/>
    <w:rsid w:val="00E12068"/>
    <w:rsid w:val="00E12D59"/>
    <w:rsid w:val="00E140C6"/>
    <w:rsid w:val="00E1433D"/>
    <w:rsid w:val="00E17805"/>
    <w:rsid w:val="00E215E8"/>
    <w:rsid w:val="00E255E8"/>
    <w:rsid w:val="00E25999"/>
    <w:rsid w:val="00E3764E"/>
    <w:rsid w:val="00E4634C"/>
    <w:rsid w:val="00E54D87"/>
    <w:rsid w:val="00E57C4E"/>
    <w:rsid w:val="00E61D69"/>
    <w:rsid w:val="00E64047"/>
    <w:rsid w:val="00E65418"/>
    <w:rsid w:val="00E67AB7"/>
    <w:rsid w:val="00E7308A"/>
    <w:rsid w:val="00E753A4"/>
    <w:rsid w:val="00E7598D"/>
    <w:rsid w:val="00E75B48"/>
    <w:rsid w:val="00E84650"/>
    <w:rsid w:val="00E86BC2"/>
    <w:rsid w:val="00E91914"/>
    <w:rsid w:val="00E933FB"/>
    <w:rsid w:val="00E94C98"/>
    <w:rsid w:val="00E94D84"/>
    <w:rsid w:val="00E95FEF"/>
    <w:rsid w:val="00EA39CC"/>
    <w:rsid w:val="00EB0348"/>
    <w:rsid w:val="00EB2283"/>
    <w:rsid w:val="00EB7C1C"/>
    <w:rsid w:val="00EC5189"/>
    <w:rsid w:val="00EC6A3F"/>
    <w:rsid w:val="00EE0167"/>
    <w:rsid w:val="00EE18A0"/>
    <w:rsid w:val="00EF66ED"/>
    <w:rsid w:val="00EF6F7D"/>
    <w:rsid w:val="00F04732"/>
    <w:rsid w:val="00F14818"/>
    <w:rsid w:val="00F2307D"/>
    <w:rsid w:val="00F25C2D"/>
    <w:rsid w:val="00F26C53"/>
    <w:rsid w:val="00F27F24"/>
    <w:rsid w:val="00F320C6"/>
    <w:rsid w:val="00F32B1B"/>
    <w:rsid w:val="00F341C1"/>
    <w:rsid w:val="00F47396"/>
    <w:rsid w:val="00F65871"/>
    <w:rsid w:val="00F67F9E"/>
    <w:rsid w:val="00F73FE3"/>
    <w:rsid w:val="00F754B5"/>
    <w:rsid w:val="00F75ECD"/>
    <w:rsid w:val="00F82C4F"/>
    <w:rsid w:val="00F934C8"/>
    <w:rsid w:val="00F93614"/>
    <w:rsid w:val="00F951B8"/>
    <w:rsid w:val="00FB0ACA"/>
    <w:rsid w:val="00FC2C40"/>
    <w:rsid w:val="00FC5850"/>
    <w:rsid w:val="00FC65FF"/>
    <w:rsid w:val="00FE6812"/>
    <w:rsid w:val="00FF48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A6AFF7"/>
  <w15:docId w15:val="{C69217A6-D212-4CAA-A697-F223207B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082"/>
    <w:pPr>
      <w:spacing w:after="120" w:line="320" w:lineRule="atLeast"/>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0A40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A40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A408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A408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0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A40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A4082"/>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0A4082"/>
    <w:rPr>
      <w:rFonts w:asciiTheme="majorHAnsi" w:eastAsiaTheme="majorEastAsia" w:hAnsiTheme="majorHAnsi" w:cstheme="majorBidi"/>
      <w:b/>
      <w:bCs/>
      <w:i/>
      <w:iCs/>
      <w:color w:val="4F81BD" w:themeColor="accent1"/>
      <w:sz w:val="20"/>
      <w:szCs w:val="20"/>
    </w:rPr>
  </w:style>
  <w:style w:type="table" w:styleId="TableGrid">
    <w:name w:val="Table Grid"/>
    <w:basedOn w:val="TableNormal"/>
    <w:rsid w:val="000A4082"/>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4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082"/>
    <w:rPr>
      <w:rFonts w:ascii="Tahoma" w:eastAsia="Times New Roman" w:hAnsi="Tahoma" w:cs="Tahoma"/>
      <w:sz w:val="16"/>
      <w:szCs w:val="16"/>
    </w:rPr>
  </w:style>
  <w:style w:type="paragraph" w:styleId="ListParagraph">
    <w:name w:val="List Paragraph"/>
    <w:basedOn w:val="Normal"/>
    <w:link w:val="ListParagraphChar"/>
    <w:uiPriority w:val="34"/>
    <w:qFormat/>
    <w:rsid w:val="000A4082"/>
    <w:pPr>
      <w:spacing w:after="200" w:line="276" w:lineRule="auto"/>
      <w:ind w:left="720"/>
      <w:contextualSpacing/>
    </w:pPr>
    <w:rPr>
      <w:rFonts w:eastAsiaTheme="minorHAnsi" w:cstheme="minorBidi"/>
      <w:sz w:val="22"/>
      <w:szCs w:val="22"/>
    </w:rPr>
  </w:style>
  <w:style w:type="character" w:customStyle="1" w:styleId="ListParagraphChar">
    <w:name w:val="List Paragraph Char"/>
    <w:basedOn w:val="DefaultParagraphFont"/>
    <w:link w:val="ListParagraph"/>
    <w:uiPriority w:val="34"/>
    <w:rsid w:val="000A4082"/>
    <w:rPr>
      <w:rFonts w:ascii="Arial" w:hAnsi="Arial"/>
    </w:rPr>
  </w:style>
  <w:style w:type="paragraph" w:customStyle="1" w:styleId="GPBheading1">
    <w:name w:val="GPB heading 1"/>
    <w:basedOn w:val="Heading1"/>
    <w:link w:val="GPBheading1Char"/>
    <w:qFormat/>
    <w:rsid w:val="000A4082"/>
    <w:rPr>
      <w:rFonts w:cstheme="minorHAnsi"/>
      <w:b w:val="0"/>
      <w:color w:val="204D84"/>
      <w:sz w:val="56"/>
      <w:szCs w:val="56"/>
    </w:rPr>
  </w:style>
  <w:style w:type="character" w:customStyle="1" w:styleId="GPBheading1Char">
    <w:name w:val="GPB heading 1 Char"/>
    <w:basedOn w:val="Heading1Char"/>
    <w:link w:val="GPBheading1"/>
    <w:rsid w:val="000A4082"/>
    <w:rPr>
      <w:rFonts w:asciiTheme="majorHAnsi" w:eastAsiaTheme="majorEastAsia" w:hAnsiTheme="majorHAnsi" w:cstheme="minorHAnsi"/>
      <w:b w:val="0"/>
      <w:bCs/>
      <w:color w:val="204D84"/>
      <w:sz w:val="56"/>
      <w:szCs w:val="56"/>
    </w:rPr>
  </w:style>
  <w:style w:type="character" w:styleId="Hyperlink">
    <w:name w:val="Hyperlink"/>
    <w:basedOn w:val="DefaultParagraphFont"/>
    <w:uiPriority w:val="99"/>
    <w:unhideWhenUsed/>
    <w:rsid w:val="000A4082"/>
    <w:rPr>
      <w:color w:val="0000FF" w:themeColor="hyperlink"/>
      <w:u w:val="single"/>
    </w:rPr>
  </w:style>
  <w:style w:type="paragraph" w:styleId="TOC1">
    <w:name w:val="toc 1"/>
    <w:basedOn w:val="Normal"/>
    <w:next w:val="Normal"/>
    <w:autoRedefine/>
    <w:uiPriority w:val="39"/>
    <w:unhideWhenUsed/>
    <w:qFormat/>
    <w:rsid w:val="003A778D"/>
    <w:pPr>
      <w:tabs>
        <w:tab w:val="right" w:leader="dot" w:pos="9639"/>
      </w:tabs>
      <w:spacing w:after="100"/>
    </w:pPr>
    <w:rPr>
      <w:rFonts w:asciiTheme="minorHAnsi" w:hAnsiTheme="minorHAnsi" w:cstheme="minorHAnsi"/>
      <w:b/>
      <w:color w:val="008000"/>
      <w:sz w:val="56"/>
      <w:szCs w:val="56"/>
      <w:lang w:eastAsia="en-NZ"/>
    </w:rPr>
  </w:style>
  <w:style w:type="paragraph" w:styleId="Header">
    <w:name w:val="header"/>
    <w:basedOn w:val="Normal"/>
    <w:link w:val="HeaderChar"/>
    <w:unhideWhenUsed/>
    <w:rsid w:val="000A4082"/>
    <w:pPr>
      <w:tabs>
        <w:tab w:val="center" w:pos="4513"/>
        <w:tab w:val="right" w:pos="9026"/>
      </w:tabs>
      <w:spacing w:after="0" w:line="240" w:lineRule="auto"/>
    </w:pPr>
  </w:style>
  <w:style w:type="character" w:customStyle="1" w:styleId="HeaderChar">
    <w:name w:val="Header Char"/>
    <w:basedOn w:val="DefaultParagraphFont"/>
    <w:link w:val="Header"/>
    <w:rsid w:val="000A4082"/>
    <w:rPr>
      <w:rFonts w:ascii="Arial" w:eastAsia="Times New Roman" w:hAnsi="Arial" w:cs="Times New Roman"/>
      <w:sz w:val="20"/>
      <w:szCs w:val="20"/>
    </w:rPr>
  </w:style>
  <w:style w:type="paragraph" w:styleId="Footer">
    <w:name w:val="footer"/>
    <w:basedOn w:val="Normal"/>
    <w:link w:val="FooterChar"/>
    <w:uiPriority w:val="99"/>
    <w:unhideWhenUsed/>
    <w:rsid w:val="000A4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082"/>
    <w:rPr>
      <w:rFonts w:ascii="Arial" w:eastAsia="Times New Roman" w:hAnsi="Arial" w:cs="Times New Roman"/>
      <w:sz w:val="20"/>
      <w:szCs w:val="20"/>
    </w:rPr>
  </w:style>
  <w:style w:type="character" w:customStyle="1" w:styleId="StyleBold">
    <w:name w:val="Style Bold"/>
    <w:semiHidden/>
    <w:rsid w:val="000A4082"/>
    <w:rPr>
      <w:rFonts w:ascii="Arial" w:hAnsi="Arial"/>
      <w:b/>
      <w:bCs/>
      <w:sz w:val="20"/>
    </w:rPr>
  </w:style>
  <w:style w:type="paragraph" w:customStyle="1" w:styleId="MEDbody">
    <w:name w:val="MED body"/>
    <w:basedOn w:val="Normal"/>
    <w:link w:val="MEDbodyChar"/>
    <w:qFormat/>
    <w:rsid w:val="000A4082"/>
    <w:pPr>
      <w:spacing w:after="200" w:line="240" w:lineRule="auto"/>
    </w:pPr>
    <w:rPr>
      <w:rFonts w:eastAsia="Cambria"/>
      <w:sz w:val="21"/>
      <w:szCs w:val="24"/>
      <w:lang w:val="en-AU"/>
    </w:rPr>
  </w:style>
  <w:style w:type="character" w:customStyle="1" w:styleId="MEDbodyChar">
    <w:name w:val="MED body Char"/>
    <w:link w:val="MEDbody"/>
    <w:rsid w:val="000A4082"/>
    <w:rPr>
      <w:rFonts w:ascii="Arial" w:eastAsia="Cambria" w:hAnsi="Arial" w:cs="Times New Roman"/>
      <w:sz w:val="21"/>
      <w:szCs w:val="24"/>
      <w:lang w:val="en-AU"/>
    </w:rPr>
  </w:style>
  <w:style w:type="paragraph" w:styleId="TOC2">
    <w:name w:val="toc 2"/>
    <w:basedOn w:val="Normal"/>
    <w:next w:val="Normal"/>
    <w:autoRedefine/>
    <w:uiPriority w:val="39"/>
    <w:unhideWhenUsed/>
    <w:rsid w:val="003B5DAD"/>
    <w:pPr>
      <w:tabs>
        <w:tab w:val="left" w:pos="660"/>
        <w:tab w:val="right" w:leader="dot" w:pos="9629"/>
      </w:tabs>
      <w:spacing w:after="100"/>
      <w:ind w:left="200"/>
    </w:pPr>
    <w:rPr>
      <w:rFonts w:ascii="Calibri" w:hAnsi="Calibri" w:cstheme="minorHAnsi"/>
      <w:b/>
      <w:noProof/>
      <w:color w:val="000000" w:themeColor="text1"/>
      <w:sz w:val="22"/>
      <w:szCs w:val="22"/>
    </w:rPr>
  </w:style>
  <w:style w:type="paragraph" w:styleId="TOC3">
    <w:name w:val="toc 3"/>
    <w:basedOn w:val="Normal"/>
    <w:next w:val="Normal"/>
    <w:autoRedefine/>
    <w:uiPriority w:val="39"/>
    <w:unhideWhenUsed/>
    <w:rsid w:val="000A4082"/>
    <w:pPr>
      <w:spacing w:after="100"/>
      <w:ind w:left="400"/>
    </w:pPr>
  </w:style>
  <w:style w:type="paragraph" w:styleId="TOC4">
    <w:name w:val="toc 4"/>
    <w:basedOn w:val="Normal"/>
    <w:next w:val="Normal"/>
    <w:autoRedefine/>
    <w:uiPriority w:val="39"/>
    <w:unhideWhenUsed/>
    <w:rsid w:val="000A4082"/>
    <w:pPr>
      <w:spacing w:after="100" w:line="276" w:lineRule="auto"/>
      <w:ind w:left="660"/>
    </w:pPr>
    <w:rPr>
      <w:rFonts w:asciiTheme="minorHAnsi" w:eastAsiaTheme="minorEastAsia" w:hAnsiTheme="minorHAnsi" w:cstheme="minorBidi"/>
      <w:sz w:val="22"/>
      <w:szCs w:val="22"/>
      <w:lang w:eastAsia="en-NZ"/>
    </w:rPr>
  </w:style>
  <w:style w:type="paragraph" w:styleId="TOC5">
    <w:name w:val="toc 5"/>
    <w:basedOn w:val="Normal"/>
    <w:next w:val="Normal"/>
    <w:autoRedefine/>
    <w:uiPriority w:val="39"/>
    <w:unhideWhenUsed/>
    <w:rsid w:val="000A4082"/>
    <w:pPr>
      <w:spacing w:after="100" w:line="276" w:lineRule="auto"/>
      <w:ind w:left="880"/>
    </w:pPr>
    <w:rPr>
      <w:rFonts w:asciiTheme="minorHAnsi" w:eastAsiaTheme="minorEastAsia" w:hAnsiTheme="minorHAnsi" w:cstheme="minorBidi"/>
      <w:sz w:val="22"/>
      <w:szCs w:val="22"/>
      <w:lang w:eastAsia="en-NZ"/>
    </w:rPr>
  </w:style>
  <w:style w:type="paragraph" w:styleId="TOC6">
    <w:name w:val="toc 6"/>
    <w:basedOn w:val="Normal"/>
    <w:next w:val="Normal"/>
    <w:autoRedefine/>
    <w:uiPriority w:val="39"/>
    <w:unhideWhenUsed/>
    <w:rsid w:val="000A4082"/>
    <w:pPr>
      <w:spacing w:after="100" w:line="276" w:lineRule="auto"/>
      <w:ind w:left="1100"/>
    </w:pPr>
    <w:rPr>
      <w:rFonts w:asciiTheme="minorHAnsi" w:eastAsiaTheme="minorEastAsia" w:hAnsiTheme="minorHAnsi" w:cstheme="minorBidi"/>
      <w:sz w:val="22"/>
      <w:szCs w:val="22"/>
      <w:lang w:eastAsia="en-NZ"/>
    </w:rPr>
  </w:style>
  <w:style w:type="paragraph" w:styleId="TOC7">
    <w:name w:val="toc 7"/>
    <w:basedOn w:val="Normal"/>
    <w:next w:val="Normal"/>
    <w:autoRedefine/>
    <w:uiPriority w:val="39"/>
    <w:unhideWhenUsed/>
    <w:rsid w:val="000A4082"/>
    <w:pPr>
      <w:spacing w:after="100" w:line="276" w:lineRule="auto"/>
      <w:ind w:left="1320"/>
    </w:pPr>
    <w:rPr>
      <w:rFonts w:asciiTheme="minorHAnsi" w:eastAsiaTheme="minorEastAsia" w:hAnsiTheme="minorHAnsi" w:cstheme="minorBidi"/>
      <w:sz w:val="22"/>
      <w:szCs w:val="22"/>
      <w:lang w:eastAsia="en-NZ"/>
    </w:rPr>
  </w:style>
  <w:style w:type="paragraph" w:styleId="TOC8">
    <w:name w:val="toc 8"/>
    <w:basedOn w:val="Normal"/>
    <w:next w:val="Normal"/>
    <w:autoRedefine/>
    <w:uiPriority w:val="39"/>
    <w:unhideWhenUsed/>
    <w:rsid w:val="000A4082"/>
    <w:pPr>
      <w:spacing w:after="100" w:line="276" w:lineRule="auto"/>
      <w:ind w:left="1540"/>
    </w:pPr>
    <w:rPr>
      <w:rFonts w:asciiTheme="minorHAnsi" w:eastAsiaTheme="minorEastAsia" w:hAnsiTheme="minorHAnsi" w:cstheme="minorBidi"/>
      <w:sz w:val="22"/>
      <w:szCs w:val="22"/>
      <w:lang w:eastAsia="en-NZ"/>
    </w:rPr>
  </w:style>
  <w:style w:type="paragraph" w:styleId="TOC9">
    <w:name w:val="toc 9"/>
    <w:basedOn w:val="Normal"/>
    <w:next w:val="Normal"/>
    <w:autoRedefine/>
    <w:uiPriority w:val="39"/>
    <w:unhideWhenUsed/>
    <w:rsid w:val="000A4082"/>
    <w:pPr>
      <w:spacing w:after="100" w:line="276" w:lineRule="auto"/>
      <w:ind w:left="1760"/>
    </w:pPr>
    <w:rPr>
      <w:rFonts w:asciiTheme="minorHAnsi" w:eastAsiaTheme="minorEastAsia" w:hAnsiTheme="minorHAnsi" w:cstheme="minorBidi"/>
      <w:sz w:val="22"/>
      <w:szCs w:val="22"/>
      <w:lang w:eastAsia="en-NZ"/>
    </w:rPr>
  </w:style>
  <w:style w:type="character" w:customStyle="1" w:styleId="grsslicetext1">
    <w:name w:val="grsslicetext1"/>
    <w:basedOn w:val="DefaultParagraphFont"/>
    <w:rsid w:val="000A4082"/>
    <w:rPr>
      <w:color w:val="000000"/>
    </w:rPr>
  </w:style>
  <w:style w:type="character" w:styleId="FollowedHyperlink">
    <w:name w:val="FollowedHyperlink"/>
    <w:basedOn w:val="DefaultParagraphFont"/>
    <w:uiPriority w:val="99"/>
    <w:semiHidden/>
    <w:unhideWhenUsed/>
    <w:rsid w:val="000A4082"/>
    <w:rPr>
      <w:color w:val="800080" w:themeColor="followedHyperlink"/>
      <w:u w:val="single"/>
    </w:rPr>
  </w:style>
  <w:style w:type="paragraph" w:customStyle="1" w:styleId="Normalbullet">
    <w:name w:val="Normal bullet"/>
    <w:basedOn w:val="Normal"/>
    <w:rsid w:val="00263839"/>
    <w:pPr>
      <w:numPr>
        <w:numId w:val="1"/>
      </w:numPr>
    </w:pPr>
  </w:style>
  <w:style w:type="table" w:customStyle="1" w:styleId="ProcurementTemplates">
    <w:name w:val="Procurement Templates"/>
    <w:basedOn w:val="TableNormal"/>
    <w:uiPriority w:val="99"/>
    <w:qFormat/>
    <w:rsid w:val="00325990"/>
    <w:pPr>
      <w:spacing w:after="0" w:line="240" w:lineRule="auto"/>
      <w:ind w:left="1134" w:hanging="1134"/>
    </w:pPr>
    <w:rPr>
      <w:rFonts w:ascii="Arial" w:eastAsia="Times New Roman" w:hAnsi="Arial" w:cs="Times New Roman"/>
      <w:sz w:val="20"/>
      <w:szCs w:val="20"/>
      <w:lang w:eastAsia="en-NZ"/>
    </w:rPr>
    <w:tblPr>
      <w:tblStyleRowBandSize w:val="1"/>
      <w:tblInd w:w="794" w:type="dxa"/>
      <w:tblBorders>
        <w:top w:val="single" w:sz="4" w:space="0" w:color="auto"/>
        <w:bottom w:val="single" w:sz="4" w:space="0" w:color="auto"/>
        <w:insideH w:val="single" w:sz="4" w:space="0" w:color="auto"/>
        <w:insideV w:val="single" w:sz="4" w:space="0" w:color="auto"/>
      </w:tblBorders>
      <w:tblCellMar>
        <w:top w:w="113" w:type="dxa"/>
        <w:bottom w:w="113" w:type="dxa"/>
      </w:tblCellMar>
    </w:tblPr>
    <w:tcPr>
      <w:vAlign w:val="center"/>
    </w:tcPr>
    <w:tblStylePr w:type="firstRow">
      <w:pPr>
        <w:wordWrap/>
        <w:spacing w:beforeLines="0" w:beforeAutospacing="0"/>
      </w:pPr>
      <w:rPr>
        <w:rFonts w:ascii="Arial" w:hAnsi="Arial"/>
        <w:b/>
        <w:color w:val="003865"/>
      </w:rPr>
      <w:tblPr/>
      <w:tcPr>
        <w:tcBorders>
          <w:top w:val="nil"/>
          <w:bottom w:val="single" w:sz="4" w:space="0" w:color="auto"/>
          <w:insideH w:val="single" w:sz="4" w:space="0" w:color="auto"/>
          <w:insideV w:val="single" w:sz="4" w:space="0" w:color="auto"/>
        </w:tcBorders>
        <w:shd w:val="clear" w:color="auto" w:fill="D9D9D9"/>
      </w:tcPr>
    </w:tblStylePr>
    <w:tblStylePr w:type="lastRow">
      <w:tblPr/>
      <w:tcPr>
        <w:tcBorders>
          <w:top w:val="single" w:sz="4" w:space="0" w:color="auto"/>
          <w:left w:val="nil"/>
          <w:bottom w:val="single" w:sz="4" w:space="0" w:color="auto"/>
          <w:right w:val="nil"/>
          <w:insideH w:val="single" w:sz="4" w:space="0" w:color="auto"/>
          <w:insideV w:val="single" w:sz="4" w:space="0" w:color="auto"/>
        </w:tcBorders>
      </w:tcPr>
    </w:tblStylePr>
    <w:tblStylePr w:type="band1Horz">
      <w:pPr>
        <w:wordWrap/>
        <w:spacing w:beforeLines="0" w:beforeAutospacing="0" w:afterLines="0" w:afterAutospacing="0"/>
      </w:pPr>
      <w:rPr>
        <w:rFonts w:ascii="Arial" w:hAnsi="Arial"/>
        <w:sz w:val="20"/>
      </w:rPr>
      <w:tblPr/>
      <w:tcPr>
        <w:tcBorders>
          <w:top w:val="single" w:sz="4" w:space="0" w:color="auto"/>
          <w:bottom w:val="single" w:sz="4" w:space="0" w:color="auto"/>
          <w:right w:val="nil"/>
          <w:insideH w:val="single" w:sz="4" w:space="0" w:color="auto"/>
          <w:insideV w:val="single" w:sz="4" w:space="0" w:color="auto"/>
        </w:tcBorders>
      </w:tcPr>
    </w:tblStylePr>
    <w:tblStylePr w:type="band2Horz">
      <w:pPr>
        <w:wordWrap/>
      </w:pPr>
      <w:rPr>
        <w:rFonts w:ascii="Arial" w:hAnsi="Arial"/>
        <w:sz w:val="20"/>
      </w:rPr>
      <w:tblPr/>
      <w:tcPr>
        <w:tcBorders>
          <w:top w:val="single" w:sz="4" w:space="0" w:color="auto"/>
          <w:left w:val="nil"/>
          <w:bottom w:val="single" w:sz="4" w:space="0" w:color="auto"/>
          <w:right w:val="nil"/>
          <w:insideH w:val="single" w:sz="4" w:space="0" w:color="auto"/>
          <w:insideV w:val="single" w:sz="4" w:space="0" w:color="auto"/>
        </w:tcBorders>
      </w:tcPr>
    </w:tblStylePr>
  </w:style>
  <w:style w:type="paragraph" w:styleId="Revision">
    <w:name w:val="Revision"/>
    <w:hidden/>
    <w:uiPriority w:val="99"/>
    <w:semiHidden/>
    <w:rsid w:val="000333DF"/>
    <w:pPr>
      <w:spacing w:after="0" w:line="240" w:lineRule="auto"/>
    </w:pPr>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310CD7"/>
    <w:rPr>
      <w:sz w:val="16"/>
      <w:szCs w:val="16"/>
    </w:rPr>
  </w:style>
  <w:style w:type="paragraph" w:styleId="CommentText">
    <w:name w:val="annotation text"/>
    <w:basedOn w:val="Normal"/>
    <w:link w:val="CommentTextChar"/>
    <w:uiPriority w:val="99"/>
    <w:semiHidden/>
    <w:unhideWhenUsed/>
    <w:rsid w:val="00310CD7"/>
    <w:pPr>
      <w:spacing w:line="240" w:lineRule="auto"/>
    </w:pPr>
  </w:style>
  <w:style w:type="character" w:customStyle="1" w:styleId="CommentTextChar">
    <w:name w:val="Comment Text Char"/>
    <w:basedOn w:val="DefaultParagraphFont"/>
    <w:link w:val="CommentText"/>
    <w:uiPriority w:val="99"/>
    <w:semiHidden/>
    <w:rsid w:val="00310CD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10CD7"/>
    <w:rPr>
      <w:b/>
      <w:bCs/>
    </w:rPr>
  </w:style>
  <w:style w:type="character" w:customStyle="1" w:styleId="CommentSubjectChar">
    <w:name w:val="Comment Subject Char"/>
    <w:basedOn w:val="CommentTextChar"/>
    <w:link w:val="CommentSubject"/>
    <w:uiPriority w:val="99"/>
    <w:semiHidden/>
    <w:rsid w:val="00310CD7"/>
    <w:rPr>
      <w:rFonts w:ascii="Arial" w:eastAsia="Times New Roman" w:hAnsi="Arial" w:cs="Times New Roman"/>
      <w:b/>
      <w:bCs/>
      <w:sz w:val="20"/>
      <w:szCs w:val="20"/>
    </w:rPr>
  </w:style>
  <w:style w:type="paragraph" w:customStyle="1" w:styleId="Default">
    <w:name w:val="Default"/>
    <w:rsid w:val="00B42AA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551314">
      <w:bodyDiv w:val="1"/>
      <w:marLeft w:val="0"/>
      <w:marRight w:val="0"/>
      <w:marTop w:val="0"/>
      <w:marBottom w:val="0"/>
      <w:divBdr>
        <w:top w:val="none" w:sz="0" w:space="0" w:color="auto"/>
        <w:left w:val="none" w:sz="0" w:space="0" w:color="auto"/>
        <w:bottom w:val="none" w:sz="0" w:space="0" w:color="auto"/>
        <w:right w:val="none" w:sz="0" w:space="0" w:color="auto"/>
      </w:divBdr>
    </w:div>
    <w:div w:id="1185677315">
      <w:bodyDiv w:val="1"/>
      <w:marLeft w:val="0"/>
      <w:marRight w:val="0"/>
      <w:marTop w:val="0"/>
      <w:marBottom w:val="0"/>
      <w:divBdr>
        <w:top w:val="none" w:sz="0" w:space="0" w:color="auto"/>
        <w:left w:val="none" w:sz="0" w:space="0" w:color="auto"/>
        <w:bottom w:val="none" w:sz="0" w:space="0" w:color="auto"/>
        <w:right w:val="none" w:sz="0" w:space="0" w:color="auto"/>
      </w:divBdr>
    </w:div>
    <w:div w:id="1457793203">
      <w:bodyDiv w:val="1"/>
      <w:marLeft w:val="0"/>
      <w:marRight w:val="0"/>
      <w:marTop w:val="0"/>
      <w:marBottom w:val="0"/>
      <w:divBdr>
        <w:top w:val="none" w:sz="0" w:space="0" w:color="auto"/>
        <w:left w:val="none" w:sz="0" w:space="0" w:color="auto"/>
        <w:bottom w:val="none" w:sz="0" w:space="0" w:color="auto"/>
        <w:right w:val="none" w:sz="0" w:space="0" w:color="auto"/>
      </w:divBdr>
    </w:div>
    <w:div w:id="1470705613">
      <w:bodyDiv w:val="1"/>
      <w:marLeft w:val="0"/>
      <w:marRight w:val="0"/>
      <w:marTop w:val="0"/>
      <w:marBottom w:val="0"/>
      <w:divBdr>
        <w:top w:val="none" w:sz="0" w:space="0" w:color="auto"/>
        <w:left w:val="none" w:sz="0" w:space="0" w:color="auto"/>
        <w:bottom w:val="none" w:sz="0" w:space="0" w:color="auto"/>
        <w:right w:val="none" w:sz="0" w:space="0" w:color="auto"/>
      </w:divBdr>
    </w:div>
    <w:div w:id="1493794120">
      <w:bodyDiv w:val="1"/>
      <w:marLeft w:val="0"/>
      <w:marRight w:val="0"/>
      <w:marTop w:val="0"/>
      <w:marBottom w:val="0"/>
      <w:divBdr>
        <w:top w:val="none" w:sz="0" w:space="0" w:color="auto"/>
        <w:left w:val="none" w:sz="0" w:space="0" w:color="auto"/>
        <w:bottom w:val="none" w:sz="0" w:space="0" w:color="auto"/>
        <w:right w:val="none" w:sz="0" w:space="0" w:color="auto"/>
      </w:divBdr>
    </w:div>
    <w:div w:id="1525824484">
      <w:bodyDiv w:val="1"/>
      <w:marLeft w:val="0"/>
      <w:marRight w:val="0"/>
      <w:marTop w:val="0"/>
      <w:marBottom w:val="0"/>
      <w:divBdr>
        <w:top w:val="none" w:sz="0" w:space="0" w:color="auto"/>
        <w:left w:val="none" w:sz="0" w:space="0" w:color="auto"/>
        <w:bottom w:val="none" w:sz="0" w:space="0" w:color="auto"/>
        <w:right w:val="none" w:sz="0" w:space="0" w:color="auto"/>
      </w:divBdr>
    </w:div>
    <w:div w:id="1862743952">
      <w:bodyDiv w:val="1"/>
      <w:marLeft w:val="0"/>
      <w:marRight w:val="0"/>
      <w:marTop w:val="0"/>
      <w:marBottom w:val="0"/>
      <w:divBdr>
        <w:top w:val="none" w:sz="0" w:space="0" w:color="auto"/>
        <w:left w:val="none" w:sz="0" w:space="0" w:color="auto"/>
        <w:bottom w:val="none" w:sz="0" w:space="0" w:color="auto"/>
        <w:right w:val="none" w:sz="0" w:space="0" w:color="auto"/>
      </w:divBdr>
    </w:div>
    <w:div w:id="19060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0D69657765420F84183ECEAF02A57B"/>
        <w:category>
          <w:name w:val="General"/>
          <w:gallery w:val="placeholder"/>
        </w:category>
        <w:types>
          <w:type w:val="bbPlcHdr"/>
        </w:types>
        <w:behaviors>
          <w:behavior w:val="content"/>
        </w:behaviors>
        <w:guid w:val="{B199D162-0450-4D27-8D6D-65ECC72B32EA}"/>
      </w:docPartPr>
      <w:docPartBody>
        <w:p w:rsidR="001372A9" w:rsidRDefault="002F4239" w:rsidP="002F4239">
          <w:pPr>
            <w:pStyle w:val="940D69657765420F84183ECEAF02A57B"/>
          </w:pPr>
          <w:r w:rsidRPr="002A63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239"/>
    <w:rsid w:val="001372A9"/>
    <w:rsid w:val="002D72A4"/>
    <w:rsid w:val="002F4239"/>
    <w:rsid w:val="00B305FA"/>
    <w:rsid w:val="00C412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239"/>
    <w:rPr>
      <w:color w:val="808080"/>
    </w:rPr>
  </w:style>
  <w:style w:type="paragraph" w:customStyle="1" w:styleId="940D69657765420F84183ECEAF02A57B">
    <w:name w:val="940D69657765420F84183ECEAF02A57B"/>
    <w:rsid w:val="002F42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C0321B807FEC4388E9CB67248D6A4C" ma:contentTypeVersion="9" ma:contentTypeDescription="Create a new document." ma:contentTypeScope="" ma:versionID="3fb6e70c84b90059be82101632c884ae">
  <xsd:schema xmlns:xsd="http://www.w3.org/2001/XMLSchema" xmlns:xs="http://www.w3.org/2001/XMLSchema" xmlns:p="http://schemas.microsoft.com/office/2006/metadata/properties" xmlns:ns2="d3583f58-d8d9-43d3-b2ec-294d6031f002" targetNamespace="http://schemas.microsoft.com/office/2006/metadata/properties" ma:root="true" ma:fieldsID="6141b63888c4e6cab8cc29a6b0e34a6f" ns2:_="">
    <xsd:import namespace="d3583f58-d8d9-43d3-b2ec-294d6031f0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83f58-d8d9-43d3-b2ec-294d6031f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FB240-5EA5-491F-A065-BC39D9F71364}">
  <ds:schemaRefs>
    <ds:schemaRef ds:uri="http://schemas.microsoft.com/sharepoint/v3/contenttype/forms"/>
  </ds:schemaRefs>
</ds:datastoreItem>
</file>

<file path=customXml/itemProps2.xml><?xml version="1.0" encoding="utf-8"?>
<ds:datastoreItem xmlns:ds="http://schemas.openxmlformats.org/officeDocument/2006/customXml" ds:itemID="{53EE345A-B416-4B2D-87D8-EC7589961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83f58-d8d9-43d3-b2ec-294d6031f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C564D3-314F-4C0F-B377-04D39CA45967}">
  <ds:schemaRefs>
    <ds:schemaRef ds:uri="http://www.w3.org/XML/1998/namespace"/>
    <ds:schemaRef ds:uri="http://schemas.openxmlformats.org/package/2006/metadata/core-properties"/>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d3583f58-d8d9-43d3-b2ec-294d6031f002"/>
  </ds:schemaRefs>
</ds:datastoreItem>
</file>

<file path=customXml/itemProps4.xml><?xml version="1.0" encoding="utf-8"?>
<ds:datastoreItem xmlns:ds="http://schemas.openxmlformats.org/officeDocument/2006/customXml" ds:itemID="{01F5BF18-A41D-49EE-97AE-F2EC400C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1642</Words>
  <Characters>9362</Characters>
  <Application>Microsoft Office Word</Application>
  <DocSecurity>0</DocSecurity>
  <Lines>78</Lines>
  <Paragraphs>21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SECTION 2: Our Requirements</vt:lpstr>
      <vt:lpstr>SECTION 3: Our Evaluation Approach</vt:lpstr>
      <vt:lpstr>SECTION 4: Pricing information</vt:lpstr>
      <vt:lpstr>SECTION 5: Our Proposed Contract </vt:lpstr>
      <vt:lpstr>SECTION 6: Terms and Conditions </vt:lpstr>
    </vt:vector>
  </TitlesOfParts>
  <Company>Ministry of Economic Development</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June Ralston</dc:creator>
  <cp:lastModifiedBy>Hasita Wimalachandra</cp:lastModifiedBy>
  <cp:revision>6</cp:revision>
  <cp:lastPrinted>2014-08-21T03:57:00Z</cp:lastPrinted>
  <dcterms:created xsi:type="dcterms:W3CDTF">2022-03-23T20:54:00Z</dcterms:created>
  <dcterms:modified xsi:type="dcterms:W3CDTF">2022-04-11T22:48:00Z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0x0101003DC0321B807FEC4388E9CB67248D6A4C</vt:lpwstr>
  </property>
  <property fmtid="{D5CDD505-2E9C-101B-9397-08002B2CF9AE}" pid="3" name="Order">
    <vt:r8>100</vt:r8>
  </property>
</Properties>
</file>