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2587F" w14:textId="77777777" w:rsidR="00882701" w:rsidRDefault="007340CD" w:rsidP="000A4082">
      <w:pPr>
        <w:rPr>
          <w:rFonts w:asciiTheme="minorHAnsi" w:hAnsiTheme="minorHAnsi" w:cstheme="minorHAnsi"/>
        </w:rPr>
      </w:pPr>
      <w:r w:rsidRPr="00CD3007">
        <w:rPr>
          <w:rFonts w:asciiTheme="minorHAnsi" w:hAnsiTheme="minorHAnsi" w:cstheme="minorHAnsi"/>
          <w:noProof/>
          <w:lang w:eastAsia="en-NZ"/>
        </w:rPr>
        <mc:AlternateContent>
          <mc:Choice Requires="wps">
            <w:drawing>
              <wp:anchor distT="0" distB="0" distL="114300" distR="114300" simplePos="0" relativeHeight="251666432" behindDoc="0" locked="0" layoutInCell="1" allowOverlap="1" wp14:anchorId="2D244CC9" wp14:editId="64A289D8">
                <wp:simplePos x="0" y="0"/>
                <wp:positionH relativeFrom="column">
                  <wp:posOffset>-18341</wp:posOffset>
                </wp:positionH>
                <wp:positionV relativeFrom="paragraph">
                  <wp:posOffset>31898</wp:posOffset>
                </wp:positionV>
                <wp:extent cx="5980430" cy="6368902"/>
                <wp:effectExtent l="0" t="0" r="20320" b="13335"/>
                <wp:wrapNone/>
                <wp:docPr id="8" name="Rectangle 8"/>
                <wp:cNvGraphicFramePr/>
                <a:graphic xmlns:a="http://schemas.openxmlformats.org/drawingml/2006/main">
                  <a:graphicData uri="http://schemas.microsoft.com/office/word/2010/wordprocessingShape">
                    <wps:wsp>
                      <wps:cNvSpPr/>
                      <wps:spPr>
                        <a:xfrm>
                          <a:off x="0" y="0"/>
                          <a:ext cx="5980430" cy="6368902"/>
                        </a:xfrm>
                        <a:prstGeom prst="rect">
                          <a:avLst/>
                        </a:prstGeom>
                        <a:noFill/>
                        <a:ln w="25400" cap="flat" cmpd="sng" algn="ctr">
                          <a:solidFill>
                            <a:sysClr val="windowText" lastClr="000000">
                              <a:lumMod val="50000"/>
                              <a:lumOff val="50000"/>
                            </a:sysClr>
                          </a:solidFill>
                          <a:prstDash val="solid"/>
                        </a:ln>
                        <a:effectLst/>
                      </wps:spPr>
                      <wps:txbx>
                        <w:txbxContent>
                          <w:p w14:paraId="182999AD" w14:textId="77777777" w:rsidR="000A5D7D" w:rsidRPr="00271C01" w:rsidRDefault="000A5D7D" w:rsidP="007427CE">
                            <w:pPr>
                              <w:spacing w:before="80" w:after="80" w:line="240" w:lineRule="auto"/>
                              <w:jc w:val="center"/>
                              <w:rPr>
                                <w:rFonts w:asciiTheme="minorHAnsi" w:hAnsiTheme="minorHAnsi" w:cstheme="minorHAnsi"/>
                                <w:b/>
                                <w:color w:val="008000"/>
                                <w:sz w:val="44"/>
                                <w:szCs w:val="44"/>
                              </w:rPr>
                            </w:pPr>
                            <w:r w:rsidRPr="00271C01">
                              <w:rPr>
                                <w:rFonts w:asciiTheme="minorHAnsi" w:hAnsiTheme="minorHAnsi" w:cstheme="minorHAnsi"/>
                                <w:b/>
                                <w:color w:val="008000"/>
                                <w:sz w:val="44"/>
                                <w:szCs w:val="44"/>
                              </w:rPr>
                              <w:t>Template: Request for Proposals (RFP)</w:t>
                            </w:r>
                          </w:p>
                          <w:p w14:paraId="0EF936C0" w14:textId="34D3420D" w:rsidR="000A5D7D" w:rsidRPr="009B07C9" w:rsidRDefault="000A5D7D" w:rsidP="00882701">
                            <w:pPr>
                              <w:spacing w:before="80" w:after="80" w:line="240" w:lineRule="auto"/>
                              <w:rPr>
                                <w:rFonts w:asciiTheme="minorHAnsi" w:hAnsiTheme="minorHAnsi" w:cstheme="minorHAnsi"/>
                                <w:color w:val="808080" w:themeColor="background1" w:themeShade="80"/>
                                <w:sz w:val="28"/>
                                <w:szCs w:val="28"/>
                              </w:rPr>
                            </w:pPr>
                            <w:r>
                              <w:rPr>
                                <w:rFonts w:asciiTheme="minorHAnsi" w:hAnsiTheme="minorHAnsi" w:cstheme="minorHAnsi"/>
                                <w:color w:val="808080" w:themeColor="background1" w:themeShade="80"/>
                                <w:sz w:val="28"/>
                                <w:szCs w:val="28"/>
                              </w:rPr>
                              <w:t>Instructions for Unitec users</w:t>
                            </w:r>
                          </w:p>
                          <w:p w14:paraId="09B6205F" w14:textId="77777777" w:rsidR="000A5D7D" w:rsidRPr="00C5371A" w:rsidRDefault="000A5D7D" w:rsidP="00882701">
                            <w:pPr>
                              <w:pStyle w:val="ListParagraph"/>
                              <w:numPr>
                                <w:ilvl w:val="0"/>
                                <w:numId w:val="5"/>
                              </w:numPr>
                              <w:spacing w:before="60" w:after="60" w:line="240" w:lineRule="auto"/>
                              <w:ind w:left="426" w:right="-23" w:hanging="284"/>
                              <w:contextualSpacing w:val="0"/>
                              <w:rPr>
                                <w:rFonts w:asciiTheme="minorHAnsi" w:hAnsiTheme="minorHAnsi" w:cstheme="minorHAnsi"/>
                                <w:color w:val="FF0000"/>
                                <w:u w:val="single"/>
                              </w:rPr>
                            </w:pPr>
                            <w:r w:rsidRPr="00292317">
                              <w:rPr>
                                <w:rFonts w:asciiTheme="minorHAnsi" w:hAnsiTheme="minorHAnsi" w:cstheme="minorHAnsi"/>
                                <w:color w:val="000000" w:themeColor="text1"/>
                              </w:rPr>
                              <w:t xml:space="preserve">This </w:t>
                            </w:r>
                            <w:r>
                              <w:rPr>
                                <w:rFonts w:asciiTheme="minorHAnsi" w:hAnsiTheme="minorHAnsi" w:cstheme="minorHAnsi"/>
                                <w:color w:val="000000" w:themeColor="text1"/>
                              </w:rPr>
                              <w:t>template is part of MBIE’s suite of Government Model RFx templates. Its use supports consistent procurement practice across the Public Sector and makes it easy for suppliers and providers to work with government.</w:t>
                            </w:r>
                          </w:p>
                          <w:p w14:paraId="2B048DF7" w14:textId="13B16E46" w:rsidR="000A5D7D" w:rsidRPr="006B42F6" w:rsidRDefault="000A5D7D" w:rsidP="00882701">
                            <w:pPr>
                              <w:pStyle w:val="ListParagraph"/>
                              <w:numPr>
                                <w:ilvl w:val="0"/>
                                <w:numId w:val="5"/>
                              </w:numPr>
                              <w:spacing w:before="60" w:after="60" w:line="240" w:lineRule="auto"/>
                              <w:ind w:left="426" w:right="-23" w:hanging="284"/>
                              <w:contextualSpacing w:val="0"/>
                              <w:rPr>
                                <w:rFonts w:asciiTheme="minorHAnsi" w:hAnsiTheme="minorHAnsi" w:cstheme="minorHAnsi"/>
                                <w:color w:val="FF0000"/>
                                <w:u w:val="single"/>
                              </w:rPr>
                            </w:pPr>
                            <w:r>
                              <w:rPr>
                                <w:rFonts w:asciiTheme="minorHAnsi" w:hAnsiTheme="minorHAnsi" w:cstheme="minorHAnsi"/>
                                <w:color w:val="000000" w:themeColor="text1"/>
                              </w:rPr>
                              <w:t>It is Unitec New Zealand Limited</w:t>
                            </w:r>
                            <w:r w:rsidR="006331F2">
                              <w:rPr>
                                <w:rFonts w:asciiTheme="minorHAnsi" w:hAnsiTheme="minorHAnsi" w:cstheme="minorHAnsi"/>
                                <w:color w:val="000000" w:themeColor="text1"/>
                              </w:rPr>
                              <w:t xml:space="preserve"> </w:t>
                            </w:r>
                            <w:r w:rsidR="006331F2">
                              <w:rPr>
                                <w:rFonts w:asciiTheme="minorHAnsi" w:hAnsiTheme="minorHAnsi" w:cstheme="minorHAnsi"/>
                                <w:color w:val="000000" w:themeColor="text1"/>
                              </w:rPr>
                              <w:t>trading as Unitec Institute of Technology (Unitec)</w:t>
                            </w:r>
                            <w:r>
                              <w:rPr>
                                <w:rFonts w:asciiTheme="minorHAnsi" w:hAnsiTheme="minorHAnsi" w:cstheme="minorHAnsi"/>
                                <w:color w:val="000000" w:themeColor="text1"/>
                              </w:rPr>
                              <w:t>’s standard RFP template. Y</w:t>
                            </w:r>
                            <w:r w:rsidRPr="006B42F6">
                              <w:rPr>
                                <w:rFonts w:asciiTheme="minorHAnsi" w:hAnsiTheme="minorHAnsi" w:cstheme="minorHAnsi"/>
                                <w:color w:val="000000" w:themeColor="text1"/>
                              </w:rPr>
                              <w:t>ou must not use any other RFP template</w:t>
                            </w:r>
                            <w:r>
                              <w:rPr>
                                <w:rFonts w:asciiTheme="minorHAnsi" w:hAnsiTheme="minorHAnsi" w:cstheme="minorHAnsi"/>
                                <w:color w:val="000000" w:themeColor="text1"/>
                              </w:rPr>
                              <w:t>, other than with the agreement of the Procurement Manager</w:t>
                            </w:r>
                            <w:r w:rsidRPr="006B42F6">
                              <w:rPr>
                                <w:rFonts w:asciiTheme="minorHAnsi" w:hAnsiTheme="minorHAnsi" w:cstheme="minorHAnsi"/>
                                <w:color w:val="000000" w:themeColor="text1"/>
                              </w:rPr>
                              <w:t>.</w:t>
                            </w:r>
                          </w:p>
                          <w:p w14:paraId="68C71212" w14:textId="77777777" w:rsidR="000A5D7D" w:rsidRDefault="000A5D7D" w:rsidP="00882701">
                            <w:pPr>
                              <w:pStyle w:val="ListParagraph"/>
                              <w:numPr>
                                <w:ilvl w:val="0"/>
                                <w:numId w:val="5"/>
                              </w:numPr>
                              <w:spacing w:before="60" w:after="6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There are restrictions on structural changes that you can make to this template: </w:t>
                            </w:r>
                          </w:p>
                          <w:p w14:paraId="380D3879" w14:textId="77777777" w:rsidR="000A5D7D" w:rsidRPr="004E4009" w:rsidRDefault="000A5D7D" w:rsidP="00882701">
                            <w:pPr>
                              <w:pStyle w:val="ListParagraph"/>
                              <w:numPr>
                                <w:ilvl w:val="0"/>
                                <w:numId w:val="69"/>
                              </w:numPr>
                              <w:spacing w:before="60" w:after="60" w:line="240" w:lineRule="auto"/>
                              <w:ind w:left="709" w:right="-23" w:hanging="283"/>
                              <w:contextualSpacing w:val="0"/>
                              <w:rPr>
                                <w:rFonts w:asciiTheme="minorHAnsi" w:hAnsiTheme="minorHAnsi" w:cstheme="minorHAnsi"/>
                                <w:color w:val="000000" w:themeColor="text1"/>
                              </w:rPr>
                            </w:pPr>
                            <w:r w:rsidRPr="00882701">
                              <w:rPr>
                                <w:rFonts w:asciiTheme="minorHAnsi" w:hAnsiTheme="minorHAnsi" w:cstheme="minorHAnsi"/>
                                <w:color w:val="000000" w:themeColor="text1"/>
                                <w:u w:val="single"/>
                              </w:rPr>
                              <w:t>Sections</w:t>
                            </w:r>
                            <w:r>
                              <w:rPr>
                                <w:rFonts w:asciiTheme="minorHAnsi" w:hAnsiTheme="minorHAnsi" w:cstheme="minorHAnsi"/>
                                <w:color w:val="000000" w:themeColor="text1"/>
                              </w:rPr>
                              <w:t>: section headings and the sequence of the sections are not to be changed.</w:t>
                            </w:r>
                          </w:p>
                          <w:p w14:paraId="6E3C3E10" w14:textId="77777777" w:rsidR="000A5D7D" w:rsidRDefault="000A5D7D" w:rsidP="00882701">
                            <w:pPr>
                              <w:pStyle w:val="ListParagraph"/>
                              <w:numPr>
                                <w:ilvl w:val="0"/>
                                <w:numId w:val="69"/>
                              </w:numPr>
                              <w:spacing w:before="60" w:after="60" w:line="240" w:lineRule="auto"/>
                              <w:ind w:left="709" w:right="-23" w:hanging="283"/>
                              <w:contextualSpacing w:val="0"/>
                              <w:rPr>
                                <w:rFonts w:asciiTheme="minorHAnsi" w:hAnsiTheme="minorHAnsi" w:cstheme="minorHAnsi"/>
                                <w:color w:val="000000" w:themeColor="text1"/>
                              </w:rPr>
                            </w:pPr>
                            <w:r w:rsidRPr="00055B71">
                              <w:rPr>
                                <w:rFonts w:asciiTheme="minorHAnsi" w:hAnsiTheme="minorHAnsi" w:cstheme="minorHAnsi"/>
                                <w:color w:val="000000" w:themeColor="text1"/>
                                <w:u w:val="single"/>
                              </w:rPr>
                              <w:t>Section 1</w:t>
                            </w:r>
                            <w:r>
                              <w:rPr>
                                <w:rFonts w:asciiTheme="minorHAnsi" w:hAnsiTheme="minorHAnsi" w:cstheme="minorHAnsi"/>
                                <w:color w:val="000000" w:themeColor="text1"/>
                              </w:rPr>
                              <w:t>:</w:t>
                            </w:r>
                            <w:r w:rsidRPr="00D7264D">
                              <w:rPr>
                                <w:rFonts w:asciiTheme="minorHAnsi" w:hAnsiTheme="minorHAnsi" w:cstheme="minorHAnsi"/>
                                <w:color w:val="000000" w:themeColor="text1"/>
                              </w:rPr>
                              <w:t xml:space="preserve"> the </w:t>
                            </w:r>
                            <w:r>
                              <w:rPr>
                                <w:rFonts w:asciiTheme="minorHAnsi" w:hAnsiTheme="minorHAnsi" w:cstheme="minorHAnsi"/>
                                <w:color w:val="000000" w:themeColor="text1"/>
                              </w:rPr>
                              <w:t xml:space="preserve">names and </w:t>
                            </w:r>
                            <w:r w:rsidRPr="00D7264D">
                              <w:rPr>
                                <w:rFonts w:asciiTheme="minorHAnsi" w:hAnsiTheme="minorHAnsi" w:cstheme="minorHAnsi"/>
                                <w:color w:val="000000" w:themeColor="text1"/>
                              </w:rPr>
                              <w:t>sequence</w:t>
                            </w:r>
                            <w:r>
                              <w:rPr>
                                <w:rFonts w:asciiTheme="minorHAnsi" w:hAnsiTheme="minorHAnsi" w:cstheme="minorHAnsi"/>
                                <w:color w:val="000000" w:themeColor="text1"/>
                              </w:rPr>
                              <w:t xml:space="preserve"> of</w:t>
                            </w:r>
                            <w:r w:rsidRPr="00D7264D">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sub-headings </w:t>
                            </w:r>
                            <w:r w:rsidRPr="00D7264D">
                              <w:rPr>
                                <w:rFonts w:asciiTheme="minorHAnsi" w:hAnsiTheme="minorHAnsi" w:cstheme="minorHAnsi"/>
                                <w:color w:val="000000" w:themeColor="text1"/>
                              </w:rPr>
                              <w:t xml:space="preserve">and </w:t>
                            </w:r>
                            <w:r>
                              <w:rPr>
                                <w:rFonts w:asciiTheme="minorHAnsi" w:hAnsiTheme="minorHAnsi" w:cstheme="minorHAnsi"/>
                                <w:color w:val="000000" w:themeColor="text1"/>
                              </w:rPr>
                              <w:t xml:space="preserve">paragraph </w:t>
                            </w:r>
                            <w:r w:rsidRPr="00D7264D">
                              <w:rPr>
                                <w:rFonts w:asciiTheme="minorHAnsi" w:hAnsiTheme="minorHAnsi" w:cstheme="minorHAnsi"/>
                                <w:color w:val="000000" w:themeColor="text1"/>
                              </w:rPr>
                              <w:t xml:space="preserve">numbering </w:t>
                            </w:r>
                            <w:r>
                              <w:rPr>
                                <w:rFonts w:asciiTheme="minorHAnsi" w:hAnsiTheme="minorHAnsi" w:cstheme="minorHAnsi"/>
                                <w:color w:val="000000" w:themeColor="text1"/>
                              </w:rPr>
                              <w:t>are not to be changed</w:t>
                            </w:r>
                            <w:r w:rsidRPr="00D7264D">
                              <w:rPr>
                                <w:rFonts w:asciiTheme="minorHAnsi" w:hAnsiTheme="minorHAnsi" w:cstheme="minorHAnsi"/>
                                <w:color w:val="000000" w:themeColor="text1"/>
                              </w:rPr>
                              <w:t xml:space="preserve">. </w:t>
                            </w:r>
                          </w:p>
                          <w:p w14:paraId="1825F04A" w14:textId="77777777" w:rsidR="000A5D7D" w:rsidRDefault="000A5D7D" w:rsidP="00882701">
                            <w:pPr>
                              <w:pStyle w:val="ListParagraph"/>
                              <w:numPr>
                                <w:ilvl w:val="0"/>
                                <w:numId w:val="69"/>
                              </w:numPr>
                              <w:spacing w:before="60" w:after="60" w:line="240" w:lineRule="auto"/>
                              <w:ind w:left="709" w:right="-23" w:hanging="283"/>
                              <w:contextualSpacing w:val="0"/>
                              <w:rPr>
                                <w:rFonts w:asciiTheme="minorHAnsi" w:hAnsiTheme="minorHAnsi" w:cstheme="minorHAnsi"/>
                                <w:color w:val="000000" w:themeColor="text1"/>
                              </w:rPr>
                            </w:pPr>
                            <w:r w:rsidRPr="007427CE">
                              <w:rPr>
                                <w:rFonts w:asciiTheme="minorHAnsi" w:hAnsiTheme="minorHAnsi" w:cstheme="minorHAnsi"/>
                                <w:color w:val="000000" w:themeColor="text1"/>
                                <w:u w:val="single"/>
                              </w:rPr>
                              <w:t>Sections 2 to 5:</w:t>
                            </w:r>
                            <w:r w:rsidRPr="007427CE">
                              <w:rPr>
                                <w:rFonts w:asciiTheme="minorHAnsi" w:hAnsiTheme="minorHAnsi" w:cstheme="minorHAnsi"/>
                                <w:color w:val="000000" w:themeColor="text1"/>
                              </w:rPr>
                              <w:t xml:space="preserve"> whilst section headings </w:t>
                            </w:r>
                            <w:r>
                              <w:rPr>
                                <w:rFonts w:asciiTheme="minorHAnsi" w:hAnsiTheme="minorHAnsi" w:cstheme="minorHAnsi"/>
                                <w:color w:val="000000" w:themeColor="text1"/>
                              </w:rPr>
                              <w:t xml:space="preserve">are not to be changed </w:t>
                            </w:r>
                            <w:r>
                              <w:rPr>
                                <w:rFonts w:asciiTheme="minorHAnsi" w:hAnsiTheme="minorHAnsi" w:cstheme="minorHAnsi"/>
                                <w:color w:val="000000" w:themeColor="text1"/>
                                <w:highlight w:val="yellow"/>
                              </w:rPr>
                              <w:t>y</w:t>
                            </w:r>
                            <w:r w:rsidRPr="007427CE">
                              <w:rPr>
                                <w:rFonts w:asciiTheme="minorHAnsi" w:hAnsiTheme="minorHAnsi" w:cstheme="minorHAnsi"/>
                                <w:color w:val="000000" w:themeColor="text1"/>
                                <w:highlight w:val="yellow"/>
                              </w:rPr>
                              <w:t>ou may develop your own sub-headings within each section as well as content.</w:t>
                            </w:r>
                            <w:r w:rsidRPr="007427CE">
                              <w:rPr>
                                <w:rFonts w:asciiTheme="minorHAnsi" w:hAnsiTheme="minorHAnsi" w:cstheme="minorHAnsi"/>
                                <w:color w:val="000000" w:themeColor="text1"/>
                              </w:rPr>
                              <w:t xml:space="preserve"> If, in any of these sections you have complex content e.g. diagrams or imbedded images, </w:t>
                            </w:r>
                            <w:r>
                              <w:rPr>
                                <w:rFonts w:asciiTheme="minorHAnsi" w:hAnsiTheme="minorHAnsi" w:cstheme="minorHAnsi"/>
                                <w:color w:val="000000" w:themeColor="text1"/>
                              </w:rPr>
                              <w:t>consider attaching these in a schedule to the template</w:t>
                            </w:r>
                            <w:r w:rsidRPr="007427CE">
                              <w:rPr>
                                <w:rFonts w:asciiTheme="minorHAnsi" w:hAnsiTheme="minorHAnsi" w:cstheme="minorHAnsi"/>
                                <w:color w:val="000000" w:themeColor="text1"/>
                              </w:rPr>
                              <w:t xml:space="preserve">.  </w:t>
                            </w:r>
                          </w:p>
                          <w:p w14:paraId="027FFFC2" w14:textId="77777777" w:rsidR="000A5D7D" w:rsidRPr="007427CE" w:rsidRDefault="000A5D7D" w:rsidP="00882701">
                            <w:pPr>
                              <w:pStyle w:val="ListParagraph"/>
                              <w:numPr>
                                <w:ilvl w:val="0"/>
                                <w:numId w:val="69"/>
                              </w:numPr>
                              <w:spacing w:before="60" w:after="60" w:line="240" w:lineRule="auto"/>
                              <w:ind w:left="709" w:right="-23" w:hanging="283"/>
                              <w:contextualSpacing w:val="0"/>
                              <w:rPr>
                                <w:rFonts w:asciiTheme="minorHAnsi" w:hAnsiTheme="minorHAnsi" w:cstheme="minorHAnsi"/>
                                <w:color w:val="000000" w:themeColor="text1"/>
                              </w:rPr>
                            </w:pPr>
                            <w:r w:rsidRPr="007427CE">
                              <w:rPr>
                                <w:rFonts w:asciiTheme="minorHAnsi" w:hAnsiTheme="minorHAnsi" w:cstheme="minorHAnsi"/>
                                <w:color w:val="000000" w:themeColor="text1"/>
                                <w:u w:val="single"/>
                              </w:rPr>
                              <w:t>Section 6</w:t>
                            </w:r>
                            <w:r w:rsidRPr="007427CE">
                              <w:rPr>
                                <w:rFonts w:asciiTheme="minorHAnsi" w:hAnsiTheme="minorHAnsi" w:cstheme="minorHAnsi"/>
                                <w:color w:val="000000" w:themeColor="text1"/>
                              </w:rPr>
                              <w:t xml:space="preserve">: </w:t>
                            </w:r>
                            <w:r w:rsidRPr="00D7264D">
                              <w:rPr>
                                <w:rFonts w:asciiTheme="minorHAnsi" w:hAnsiTheme="minorHAnsi" w:cstheme="minorHAnsi"/>
                                <w:color w:val="000000" w:themeColor="text1"/>
                              </w:rPr>
                              <w:t xml:space="preserve">is </w:t>
                            </w:r>
                            <w:r>
                              <w:rPr>
                                <w:rFonts w:asciiTheme="minorHAnsi" w:hAnsiTheme="minorHAnsi" w:cstheme="minorHAnsi"/>
                                <w:color w:val="000000" w:themeColor="text1"/>
                              </w:rPr>
                              <w:t xml:space="preserve">the government’s standard RFP Process, Terms and Conditions (shortened to RFP-Terms) and is </w:t>
                            </w:r>
                            <w:r w:rsidRPr="00D7264D">
                              <w:rPr>
                                <w:rFonts w:asciiTheme="minorHAnsi" w:hAnsiTheme="minorHAnsi" w:cstheme="minorHAnsi"/>
                                <w:color w:val="000000" w:themeColor="text1"/>
                              </w:rPr>
                              <w:t>‘locked down’.</w:t>
                            </w:r>
                            <w:r>
                              <w:rPr>
                                <w:rFonts w:asciiTheme="minorHAnsi" w:hAnsiTheme="minorHAnsi" w:cstheme="minorHAnsi"/>
                                <w:color w:val="000000" w:themeColor="text1"/>
                              </w:rPr>
                              <w:t xml:space="preserve"> </w:t>
                            </w:r>
                            <w:r w:rsidRPr="007427CE">
                              <w:rPr>
                                <w:rFonts w:asciiTheme="minorHAnsi" w:hAnsiTheme="minorHAnsi" w:cstheme="minorHAnsi"/>
                                <w:color w:val="000000" w:themeColor="text1"/>
                              </w:rPr>
                              <w:t>You cannot physically change the text.</w:t>
                            </w:r>
                            <w:r w:rsidRPr="00D7264D">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Any variation must be recorded in Section 1, paragraph 1.6. </w:t>
                            </w:r>
                            <w:r w:rsidRPr="007427CE">
                              <w:rPr>
                                <w:rFonts w:asciiTheme="minorHAnsi" w:hAnsiTheme="minorHAnsi" w:cstheme="minorHAnsi"/>
                                <w:color w:val="000000" w:themeColor="text1"/>
                              </w:rPr>
                              <w:t xml:space="preserve">Only the </w:t>
                            </w:r>
                            <w:r>
                              <w:rPr>
                                <w:rFonts w:asciiTheme="minorHAnsi" w:hAnsiTheme="minorHAnsi" w:cstheme="minorHAnsi"/>
                                <w:color w:val="000000" w:themeColor="text1"/>
                              </w:rPr>
                              <w:t>Procurement Manager</w:t>
                            </w:r>
                            <w:r w:rsidRPr="007427CE">
                              <w:rPr>
                                <w:rFonts w:asciiTheme="minorHAnsi" w:hAnsiTheme="minorHAnsi" w:cstheme="minorHAnsi"/>
                                <w:color w:val="000000" w:themeColor="text1"/>
                              </w:rPr>
                              <w:t xml:space="preserve"> can </w:t>
                            </w:r>
                            <w:r>
                              <w:rPr>
                                <w:rFonts w:asciiTheme="minorHAnsi" w:hAnsiTheme="minorHAnsi" w:cstheme="minorHAnsi"/>
                                <w:color w:val="000000" w:themeColor="text1"/>
                              </w:rPr>
                              <w:t>authorise a variation to the RFP-Terms and only where there is a good legal or business reason to do so.</w:t>
                            </w:r>
                          </w:p>
                          <w:p w14:paraId="038363C9" w14:textId="77777777" w:rsidR="000A5D7D" w:rsidRDefault="000A5D7D" w:rsidP="00882701">
                            <w:pPr>
                              <w:pStyle w:val="ListParagraph"/>
                              <w:numPr>
                                <w:ilvl w:val="0"/>
                                <w:numId w:val="5"/>
                              </w:numPr>
                              <w:spacing w:before="60" w:after="60" w:line="240" w:lineRule="auto"/>
                              <w:ind w:left="426" w:right="-23" w:hanging="284"/>
                              <w:contextualSpacing w:val="0"/>
                              <w:rPr>
                                <w:rFonts w:asciiTheme="minorHAnsi" w:hAnsiTheme="minorHAnsi" w:cstheme="minorHAnsi"/>
                                <w:color w:val="000000" w:themeColor="text1"/>
                              </w:rPr>
                            </w:pPr>
                            <w:r w:rsidRPr="002F265D">
                              <w:rPr>
                                <w:rFonts w:asciiTheme="minorHAnsi" w:hAnsiTheme="minorHAnsi" w:cstheme="minorHAnsi"/>
                                <w:color w:val="000000" w:themeColor="text1"/>
                              </w:rPr>
                              <w:t xml:space="preserve">Instructions in red font are </w:t>
                            </w:r>
                            <w:r>
                              <w:rPr>
                                <w:rFonts w:asciiTheme="minorHAnsi" w:hAnsiTheme="minorHAnsi" w:cstheme="minorHAnsi"/>
                                <w:color w:val="000000" w:themeColor="text1"/>
                              </w:rPr>
                              <w:t xml:space="preserve">tips </w:t>
                            </w:r>
                            <w:r w:rsidRPr="002F265D">
                              <w:rPr>
                                <w:rFonts w:asciiTheme="minorHAnsi" w:hAnsiTheme="minorHAnsi" w:cstheme="minorHAnsi"/>
                                <w:color w:val="000000" w:themeColor="text1"/>
                              </w:rPr>
                              <w:t xml:space="preserve">to </w:t>
                            </w:r>
                            <w:r>
                              <w:rPr>
                                <w:rFonts w:asciiTheme="minorHAnsi" w:hAnsiTheme="minorHAnsi" w:cstheme="minorHAnsi"/>
                                <w:color w:val="000000" w:themeColor="text1"/>
                              </w:rPr>
                              <w:t>help explain</w:t>
                            </w:r>
                            <w:r w:rsidRPr="00292317">
                              <w:rPr>
                                <w:rFonts w:asciiTheme="minorHAnsi" w:hAnsiTheme="minorHAnsi" w:cstheme="minorHAnsi"/>
                                <w:color w:val="000000" w:themeColor="text1"/>
                              </w:rPr>
                              <w:t xml:space="preserve"> what is </w:t>
                            </w:r>
                            <w:r>
                              <w:rPr>
                                <w:rFonts w:asciiTheme="minorHAnsi" w:hAnsiTheme="minorHAnsi" w:cstheme="minorHAnsi"/>
                                <w:color w:val="000000" w:themeColor="text1"/>
                              </w:rPr>
                              <w:t>expected</w:t>
                            </w:r>
                            <w:r w:rsidRPr="00292317">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Sections for you to add text and complete are </w:t>
                            </w:r>
                            <w:r w:rsidRPr="002F265D">
                              <w:rPr>
                                <w:rFonts w:asciiTheme="minorHAnsi" w:hAnsiTheme="minorHAnsi" w:cstheme="minorHAnsi"/>
                                <w:color w:val="000000" w:themeColor="text1"/>
                              </w:rPr>
                              <w:t>highlighted in yellow. Remember</w:t>
                            </w:r>
                            <w:r>
                              <w:rPr>
                                <w:rFonts w:asciiTheme="minorHAnsi" w:hAnsiTheme="minorHAnsi" w:cstheme="minorHAnsi"/>
                                <w:color w:val="000000" w:themeColor="text1"/>
                              </w:rPr>
                              <w:t xml:space="preserve"> to remove all highlighting and </w:t>
                            </w:r>
                            <w:r w:rsidRPr="00292317">
                              <w:rPr>
                                <w:rFonts w:asciiTheme="minorHAnsi" w:hAnsiTheme="minorHAnsi" w:cstheme="minorHAnsi"/>
                                <w:color w:val="000000" w:themeColor="text1"/>
                              </w:rPr>
                              <w:t xml:space="preserve">delete </w:t>
                            </w:r>
                            <w:r>
                              <w:rPr>
                                <w:rFonts w:asciiTheme="minorHAnsi" w:hAnsiTheme="minorHAnsi" w:cstheme="minorHAnsi"/>
                                <w:color w:val="000000" w:themeColor="text1"/>
                              </w:rPr>
                              <w:t xml:space="preserve">all red text once you have finished. The last task is to update the contents page. Right click on the contents list and select ‘update field’ then ‘update the entire table’ then ‘ok’. </w:t>
                            </w:r>
                          </w:p>
                          <w:p w14:paraId="6297D33D" w14:textId="77777777" w:rsidR="000A5D7D" w:rsidRDefault="000A5D7D" w:rsidP="00882701">
                            <w:pPr>
                              <w:pStyle w:val="ListParagraph"/>
                              <w:numPr>
                                <w:ilvl w:val="0"/>
                                <w:numId w:val="5"/>
                              </w:numPr>
                              <w:spacing w:before="60" w:after="6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If you would like assistance in preparing your RFP, or a constructive peer review of your draft, please contact the Procurement Manager.</w:t>
                            </w:r>
                          </w:p>
                          <w:p w14:paraId="758FA4FD" w14:textId="77777777" w:rsidR="000A5D7D" w:rsidRDefault="000A5D7D" w:rsidP="0064006A">
                            <w:pPr>
                              <w:pStyle w:val="ListParagraph"/>
                              <w:numPr>
                                <w:ilvl w:val="0"/>
                                <w:numId w:val="5"/>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You may add additional pages as appendices to suit.  E.g. detailed specification, drawings, spreadsheet for pricing schedule and any other related information.</w:t>
                            </w:r>
                          </w:p>
                          <w:p w14:paraId="22B966A9" w14:textId="06189F2F" w:rsidR="000A5D7D" w:rsidRDefault="000A5D7D" w:rsidP="0064006A">
                            <w:pPr>
                              <w:pStyle w:val="ListParagraph"/>
                              <w:numPr>
                                <w:ilvl w:val="0"/>
                                <w:numId w:val="5"/>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Please do not forget to attach Unitec standard terms and conditions.</w:t>
                            </w:r>
                          </w:p>
                          <w:p w14:paraId="3DA438D6" w14:textId="77777777" w:rsidR="000A5D7D" w:rsidRDefault="000A5D7D" w:rsidP="0064006A">
                            <w:pPr>
                              <w:spacing w:before="80" w:after="80" w:line="240" w:lineRule="auto"/>
                              <w:ind w:left="142" w:right="-23"/>
                              <w:rPr>
                                <w:rFonts w:asciiTheme="minorHAnsi" w:hAnsiTheme="minorHAnsi" w:cstheme="minorHAnsi"/>
                                <w:color w:val="000000" w:themeColor="text1"/>
                              </w:rPr>
                            </w:pPr>
                          </w:p>
                          <w:p w14:paraId="6025429B" w14:textId="77777777" w:rsidR="000A5D7D" w:rsidRPr="000A5D7D" w:rsidRDefault="000A5D7D" w:rsidP="0064006A">
                            <w:pPr>
                              <w:spacing w:before="60" w:after="60" w:line="240" w:lineRule="auto"/>
                              <w:ind w:right="-23"/>
                              <w:jc w:val="center"/>
                              <w:rPr>
                                <w:rFonts w:asciiTheme="minorHAnsi" w:hAnsiTheme="minorHAnsi" w:cstheme="minorHAnsi"/>
                                <w:color w:val="FF0000"/>
                              </w:rPr>
                            </w:pPr>
                            <w:r w:rsidRPr="000A5D7D">
                              <w:rPr>
                                <w:rFonts w:asciiTheme="minorHAnsi" w:hAnsiTheme="minorHAnsi" w:cstheme="minorHAnsi"/>
                                <w:b/>
                                <w:color w:val="FF0000"/>
                                <w:sz w:val="28"/>
                              </w:rPr>
                              <w:t>PLEASE DELETE THIS PAGE BEFORE YOU ISSUE THE RFP TO THE MARKET</w:t>
                            </w:r>
                          </w:p>
                          <w:p w14:paraId="10791E7C" w14:textId="77777777" w:rsidR="000A5D7D" w:rsidRPr="006B42F6" w:rsidRDefault="000A5D7D" w:rsidP="0064006A">
                            <w:pPr>
                              <w:spacing w:before="80" w:after="80" w:line="240" w:lineRule="auto"/>
                              <w:ind w:left="142" w:right="-23"/>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44CC9" id="Rectangle 8" o:spid="_x0000_s1026" style="position:absolute;margin-left:-1.45pt;margin-top:2.5pt;width:470.9pt;height:5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" filled="f" strokecolor="#7f7f7f" strokeweight="2pt">
                <v:textbox>
                  <w:txbxContent>
                    <w:p w14:paraId="182999AD" w14:textId="77777777" w:rsidR="000A5D7D" w:rsidRPr="00271C01" w:rsidRDefault="000A5D7D" w:rsidP="007427CE">
                      <w:pPr>
                        <w:spacing w:before="80" w:after="80" w:line="240" w:lineRule="auto"/>
                        <w:jc w:val="center"/>
                        <w:rPr>
                          <w:rFonts w:asciiTheme="minorHAnsi" w:hAnsiTheme="minorHAnsi" w:cstheme="minorHAnsi"/>
                          <w:b/>
                          <w:color w:val="008000"/>
                          <w:sz w:val="44"/>
                          <w:szCs w:val="44"/>
                        </w:rPr>
                      </w:pPr>
                      <w:r w:rsidRPr="00271C01">
                        <w:rPr>
                          <w:rFonts w:asciiTheme="minorHAnsi" w:hAnsiTheme="minorHAnsi" w:cstheme="minorHAnsi"/>
                          <w:b/>
                          <w:color w:val="008000"/>
                          <w:sz w:val="44"/>
                          <w:szCs w:val="44"/>
                        </w:rPr>
                        <w:t>Template: Request for Proposals (RFP)</w:t>
                      </w:r>
                    </w:p>
                    <w:p w14:paraId="0EF936C0" w14:textId="34D3420D" w:rsidR="000A5D7D" w:rsidRPr="009B07C9" w:rsidRDefault="000A5D7D" w:rsidP="00882701">
                      <w:pPr>
                        <w:spacing w:before="80" w:after="80" w:line="240" w:lineRule="auto"/>
                        <w:rPr>
                          <w:rFonts w:asciiTheme="minorHAnsi" w:hAnsiTheme="minorHAnsi" w:cstheme="minorHAnsi"/>
                          <w:color w:val="808080" w:themeColor="background1" w:themeShade="80"/>
                          <w:sz w:val="28"/>
                          <w:szCs w:val="28"/>
                        </w:rPr>
                      </w:pPr>
                      <w:r>
                        <w:rPr>
                          <w:rFonts w:asciiTheme="minorHAnsi" w:hAnsiTheme="minorHAnsi" w:cstheme="minorHAnsi"/>
                          <w:color w:val="808080" w:themeColor="background1" w:themeShade="80"/>
                          <w:sz w:val="28"/>
                          <w:szCs w:val="28"/>
                        </w:rPr>
                        <w:t>Instructions for Unitec users</w:t>
                      </w:r>
                    </w:p>
                    <w:p w14:paraId="09B6205F" w14:textId="77777777" w:rsidR="000A5D7D" w:rsidRPr="00C5371A" w:rsidRDefault="000A5D7D" w:rsidP="00882701">
                      <w:pPr>
                        <w:pStyle w:val="ListParagraph"/>
                        <w:numPr>
                          <w:ilvl w:val="0"/>
                          <w:numId w:val="5"/>
                        </w:numPr>
                        <w:spacing w:before="60" w:after="60" w:line="240" w:lineRule="auto"/>
                        <w:ind w:left="426" w:right="-23" w:hanging="284"/>
                        <w:contextualSpacing w:val="0"/>
                        <w:rPr>
                          <w:rFonts w:asciiTheme="minorHAnsi" w:hAnsiTheme="minorHAnsi" w:cstheme="minorHAnsi"/>
                          <w:color w:val="FF0000"/>
                          <w:u w:val="single"/>
                        </w:rPr>
                      </w:pPr>
                      <w:r w:rsidRPr="00292317">
                        <w:rPr>
                          <w:rFonts w:asciiTheme="minorHAnsi" w:hAnsiTheme="minorHAnsi" w:cstheme="minorHAnsi"/>
                          <w:color w:val="000000" w:themeColor="text1"/>
                        </w:rPr>
                        <w:t xml:space="preserve">This </w:t>
                      </w:r>
                      <w:r>
                        <w:rPr>
                          <w:rFonts w:asciiTheme="minorHAnsi" w:hAnsiTheme="minorHAnsi" w:cstheme="minorHAnsi"/>
                          <w:color w:val="000000" w:themeColor="text1"/>
                        </w:rPr>
                        <w:t>template is part of MBIE’s suite of Government Model RFx templates. Its use supports consistent procurement practice across the Public Sector and makes it easy for suppliers and providers to work with government.</w:t>
                      </w:r>
                    </w:p>
                    <w:p w14:paraId="2B048DF7" w14:textId="13B16E46" w:rsidR="000A5D7D" w:rsidRPr="006B42F6" w:rsidRDefault="000A5D7D" w:rsidP="00882701">
                      <w:pPr>
                        <w:pStyle w:val="ListParagraph"/>
                        <w:numPr>
                          <w:ilvl w:val="0"/>
                          <w:numId w:val="5"/>
                        </w:numPr>
                        <w:spacing w:before="60" w:after="60" w:line="240" w:lineRule="auto"/>
                        <w:ind w:left="426" w:right="-23" w:hanging="284"/>
                        <w:contextualSpacing w:val="0"/>
                        <w:rPr>
                          <w:rFonts w:asciiTheme="minorHAnsi" w:hAnsiTheme="minorHAnsi" w:cstheme="minorHAnsi"/>
                          <w:color w:val="FF0000"/>
                          <w:u w:val="single"/>
                        </w:rPr>
                      </w:pPr>
                      <w:r>
                        <w:rPr>
                          <w:rFonts w:asciiTheme="minorHAnsi" w:hAnsiTheme="minorHAnsi" w:cstheme="minorHAnsi"/>
                          <w:color w:val="000000" w:themeColor="text1"/>
                        </w:rPr>
                        <w:t>It is Unitec New Zealand Limited</w:t>
                      </w:r>
                      <w:r w:rsidR="006331F2">
                        <w:rPr>
                          <w:rFonts w:asciiTheme="minorHAnsi" w:hAnsiTheme="minorHAnsi" w:cstheme="minorHAnsi"/>
                          <w:color w:val="000000" w:themeColor="text1"/>
                        </w:rPr>
                        <w:t xml:space="preserve"> </w:t>
                      </w:r>
                      <w:r w:rsidR="006331F2">
                        <w:rPr>
                          <w:rFonts w:asciiTheme="minorHAnsi" w:hAnsiTheme="minorHAnsi" w:cstheme="minorHAnsi"/>
                          <w:color w:val="000000" w:themeColor="text1"/>
                        </w:rPr>
                        <w:t>trading as Unitec Institute of Technology (Unitec)</w:t>
                      </w:r>
                      <w:r>
                        <w:rPr>
                          <w:rFonts w:asciiTheme="minorHAnsi" w:hAnsiTheme="minorHAnsi" w:cstheme="minorHAnsi"/>
                          <w:color w:val="000000" w:themeColor="text1"/>
                        </w:rPr>
                        <w:t>’s standard RFP template. Y</w:t>
                      </w:r>
                      <w:r w:rsidRPr="006B42F6">
                        <w:rPr>
                          <w:rFonts w:asciiTheme="minorHAnsi" w:hAnsiTheme="minorHAnsi" w:cstheme="minorHAnsi"/>
                          <w:color w:val="000000" w:themeColor="text1"/>
                        </w:rPr>
                        <w:t>ou must not use any other RFP template</w:t>
                      </w:r>
                      <w:r>
                        <w:rPr>
                          <w:rFonts w:asciiTheme="minorHAnsi" w:hAnsiTheme="minorHAnsi" w:cstheme="minorHAnsi"/>
                          <w:color w:val="000000" w:themeColor="text1"/>
                        </w:rPr>
                        <w:t>, other than with the agreement of the Procurement Manager</w:t>
                      </w:r>
                      <w:r w:rsidRPr="006B42F6">
                        <w:rPr>
                          <w:rFonts w:asciiTheme="minorHAnsi" w:hAnsiTheme="minorHAnsi" w:cstheme="minorHAnsi"/>
                          <w:color w:val="000000" w:themeColor="text1"/>
                        </w:rPr>
                        <w:t>.</w:t>
                      </w:r>
                    </w:p>
                    <w:p w14:paraId="68C71212" w14:textId="77777777" w:rsidR="000A5D7D" w:rsidRDefault="000A5D7D" w:rsidP="00882701">
                      <w:pPr>
                        <w:pStyle w:val="ListParagraph"/>
                        <w:numPr>
                          <w:ilvl w:val="0"/>
                          <w:numId w:val="5"/>
                        </w:numPr>
                        <w:spacing w:before="60" w:after="6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There are restrictions on structural changes that you can make to this template: </w:t>
                      </w:r>
                    </w:p>
                    <w:p w14:paraId="380D3879" w14:textId="77777777" w:rsidR="000A5D7D" w:rsidRPr="004E4009" w:rsidRDefault="000A5D7D" w:rsidP="00882701">
                      <w:pPr>
                        <w:pStyle w:val="ListParagraph"/>
                        <w:numPr>
                          <w:ilvl w:val="0"/>
                          <w:numId w:val="69"/>
                        </w:numPr>
                        <w:spacing w:before="60" w:after="60" w:line="240" w:lineRule="auto"/>
                        <w:ind w:left="709" w:right="-23" w:hanging="283"/>
                        <w:contextualSpacing w:val="0"/>
                        <w:rPr>
                          <w:rFonts w:asciiTheme="minorHAnsi" w:hAnsiTheme="minorHAnsi" w:cstheme="minorHAnsi"/>
                          <w:color w:val="000000" w:themeColor="text1"/>
                        </w:rPr>
                      </w:pPr>
                      <w:r w:rsidRPr="00882701">
                        <w:rPr>
                          <w:rFonts w:asciiTheme="minorHAnsi" w:hAnsiTheme="minorHAnsi" w:cstheme="minorHAnsi"/>
                          <w:color w:val="000000" w:themeColor="text1"/>
                          <w:u w:val="single"/>
                        </w:rPr>
                        <w:t>Sections</w:t>
                      </w:r>
                      <w:r>
                        <w:rPr>
                          <w:rFonts w:asciiTheme="minorHAnsi" w:hAnsiTheme="minorHAnsi" w:cstheme="minorHAnsi"/>
                          <w:color w:val="000000" w:themeColor="text1"/>
                        </w:rPr>
                        <w:t>: section headings and the sequence of the sections are not to be changed.</w:t>
                      </w:r>
                    </w:p>
                    <w:p w14:paraId="6E3C3E10" w14:textId="77777777" w:rsidR="000A5D7D" w:rsidRDefault="000A5D7D" w:rsidP="00882701">
                      <w:pPr>
                        <w:pStyle w:val="ListParagraph"/>
                        <w:numPr>
                          <w:ilvl w:val="0"/>
                          <w:numId w:val="69"/>
                        </w:numPr>
                        <w:spacing w:before="60" w:after="60" w:line="240" w:lineRule="auto"/>
                        <w:ind w:left="709" w:right="-23" w:hanging="283"/>
                        <w:contextualSpacing w:val="0"/>
                        <w:rPr>
                          <w:rFonts w:asciiTheme="minorHAnsi" w:hAnsiTheme="minorHAnsi" w:cstheme="minorHAnsi"/>
                          <w:color w:val="000000" w:themeColor="text1"/>
                        </w:rPr>
                      </w:pPr>
                      <w:r w:rsidRPr="00055B71">
                        <w:rPr>
                          <w:rFonts w:asciiTheme="minorHAnsi" w:hAnsiTheme="minorHAnsi" w:cstheme="minorHAnsi"/>
                          <w:color w:val="000000" w:themeColor="text1"/>
                          <w:u w:val="single"/>
                        </w:rPr>
                        <w:t>Section 1</w:t>
                      </w:r>
                      <w:r>
                        <w:rPr>
                          <w:rFonts w:asciiTheme="minorHAnsi" w:hAnsiTheme="minorHAnsi" w:cstheme="minorHAnsi"/>
                          <w:color w:val="000000" w:themeColor="text1"/>
                        </w:rPr>
                        <w:t>:</w:t>
                      </w:r>
                      <w:r w:rsidRPr="00D7264D">
                        <w:rPr>
                          <w:rFonts w:asciiTheme="minorHAnsi" w:hAnsiTheme="minorHAnsi" w:cstheme="minorHAnsi"/>
                          <w:color w:val="000000" w:themeColor="text1"/>
                        </w:rPr>
                        <w:t xml:space="preserve"> the </w:t>
                      </w:r>
                      <w:r>
                        <w:rPr>
                          <w:rFonts w:asciiTheme="minorHAnsi" w:hAnsiTheme="minorHAnsi" w:cstheme="minorHAnsi"/>
                          <w:color w:val="000000" w:themeColor="text1"/>
                        </w:rPr>
                        <w:t xml:space="preserve">names and </w:t>
                      </w:r>
                      <w:r w:rsidRPr="00D7264D">
                        <w:rPr>
                          <w:rFonts w:asciiTheme="minorHAnsi" w:hAnsiTheme="minorHAnsi" w:cstheme="minorHAnsi"/>
                          <w:color w:val="000000" w:themeColor="text1"/>
                        </w:rPr>
                        <w:t>sequence</w:t>
                      </w:r>
                      <w:r>
                        <w:rPr>
                          <w:rFonts w:asciiTheme="minorHAnsi" w:hAnsiTheme="minorHAnsi" w:cstheme="minorHAnsi"/>
                          <w:color w:val="000000" w:themeColor="text1"/>
                        </w:rPr>
                        <w:t xml:space="preserve"> of</w:t>
                      </w:r>
                      <w:r w:rsidRPr="00D7264D">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sub-headings </w:t>
                      </w:r>
                      <w:r w:rsidRPr="00D7264D">
                        <w:rPr>
                          <w:rFonts w:asciiTheme="minorHAnsi" w:hAnsiTheme="minorHAnsi" w:cstheme="minorHAnsi"/>
                          <w:color w:val="000000" w:themeColor="text1"/>
                        </w:rPr>
                        <w:t xml:space="preserve">and </w:t>
                      </w:r>
                      <w:r>
                        <w:rPr>
                          <w:rFonts w:asciiTheme="minorHAnsi" w:hAnsiTheme="minorHAnsi" w:cstheme="minorHAnsi"/>
                          <w:color w:val="000000" w:themeColor="text1"/>
                        </w:rPr>
                        <w:t xml:space="preserve">paragraph </w:t>
                      </w:r>
                      <w:r w:rsidRPr="00D7264D">
                        <w:rPr>
                          <w:rFonts w:asciiTheme="minorHAnsi" w:hAnsiTheme="minorHAnsi" w:cstheme="minorHAnsi"/>
                          <w:color w:val="000000" w:themeColor="text1"/>
                        </w:rPr>
                        <w:t xml:space="preserve">numbering </w:t>
                      </w:r>
                      <w:r>
                        <w:rPr>
                          <w:rFonts w:asciiTheme="minorHAnsi" w:hAnsiTheme="minorHAnsi" w:cstheme="minorHAnsi"/>
                          <w:color w:val="000000" w:themeColor="text1"/>
                        </w:rPr>
                        <w:t>are not to be changed</w:t>
                      </w:r>
                      <w:r w:rsidRPr="00D7264D">
                        <w:rPr>
                          <w:rFonts w:asciiTheme="minorHAnsi" w:hAnsiTheme="minorHAnsi" w:cstheme="minorHAnsi"/>
                          <w:color w:val="000000" w:themeColor="text1"/>
                        </w:rPr>
                        <w:t xml:space="preserve">. </w:t>
                      </w:r>
                    </w:p>
                    <w:p w14:paraId="1825F04A" w14:textId="77777777" w:rsidR="000A5D7D" w:rsidRDefault="000A5D7D" w:rsidP="00882701">
                      <w:pPr>
                        <w:pStyle w:val="ListParagraph"/>
                        <w:numPr>
                          <w:ilvl w:val="0"/>
                          <w:numId w:val="69"/>
                        </w:numPr>
                        <w:spacing w:before="60" w:after="60" w:line="240" w:lineRule="auto"/>
                        <w:ind w:left="709" w:right="-23" w:hanging="283"/>
                        <w:contextualSpacing w:val="0"/>
                        <w:rPr>
                          <w:rFonts w:asciiTheme="minorHAnsi" w:hAnsiTheme="minorHAnsi" w:cstheme="minorHAnsi"/>
                          <w:color w:val="000000" w:themeColor="text1"/>
                        </w:rPr>
                      </w:pPr>
                      <w:r w:rsidRPr="007427CE">
                        <w:rPr>
                          <w:rFonts w:asciiTheme="minorHAnsi" w:hAnsiTheme="minorHAnsi" w:cstheme="minorHAnsi"/>
                          <w:color w:val="000000" w:themeColor="text1"/>
                          <w:u w:val="single"/>
                        </w:rPr>
                        <w:t>Sections 2 to 5:</w:t>
                      </w:r>
                      <w:r w:rsidRPr="007427CE">
                        <w:rPr>
                          <w:rFonts w:asciiTheme="minorHAnsi" w:hAnsiTheme="minorHAnsi" w:cstheme="minorHAnsi"/>
                          <w:color w:val="000000" w:themeColor="text1"/>
                        </w:rPr>
                        <w:t xml:space="preserve"> whilst section headings </w:t>
                      </w:r>
                      <w:r>
                        <w:rPr>
                          <w:rFonts w:asciiTheme="minorHAnsi" w:hAnsiTheme="minorHAnsi" w:cstheme="minorHAnsi"/>
                          <w:color w:val="000000" w:themeColor="text1"/>
                        </w:rPr>
                        <w:t xml:space="preserve">are not to be changed </w:t>
                      </w:r>
                      <w:r>
                        <w:rPr>
                          <w:rFonts w:asciiTheme="minorHAnsi" w:hAnsiTheme="minorHAnsi" w:cstheme="minorHAnsi"/>
                          <w:color w:val="000000" w:themeColor="text1"/>
                          <w:highlight w:val="yellow"/>
                        </w:rPr>
                        <w:t>y</w:t>
                      </w:r>
                      <w:r w:rsidRPr="007427CE">
                        <w:rPr>
                          <w:rFonts w:asciiTheme="minorHAnsi" w:hAnsiTheme="minorHAnsi" w:cstheme="minorHAnsi"/>
                          <w:color w:val="000000" w:themeColor="text1"/>
                          <w:highlight w:val="yellow"/>
                        </w:rPr>
                        <w:t>ou may develop your own sub-headings within each section as well as content.</w:t>
                      </w:r>
                      <w:r w:rsidRPr="007427CE">
                        <w:rPr>
                          <w:rFonts w:asciiTheme="minorHAnsi" w:hAnsiTheme="minorHAnsi" w:cstheme="minorHAnsi"/>
                          <w:color w:val="000000" w:themeColor="text1"/>
                        </w:rPr>
                        <w:t xml:space="preserve"> If, in any of these sections you have complex content e.g. diagrams or imbedded images, </w:t>
                      </w:r>
                      <w:r>
                        <w:rPr>
                          <w:rFonts w:asciiTheme="minorHAnsi" w:hAnsiTheme="minorHAnsi" w:cstheme="minorHAnsi"/>
                          <w:color w:val="000000" w:themeColor="text1"/>
                        </w:rPr>
                        <w:t>consider attaching these in a schedule to the template</w:t>
                      </w:r>
                      <w:r w:rsidRPr="007427CE">
                        <w:rPr>
                          <w:rFonts w:asciiTheme="minorHAnsi" w:hAnsiTheme="minorHAnsi" w:cstheme="minorHAnsi"/>
                          <w:color w:val="000000" w:themeColor="text1"/>
                        </w:rPr>
                        <w:t xml:space="preserve">.  </w:t>
                      </w:r>
                    </w:p>
                    <w:p w14:paraId="027FFFC2" w14:textId="77777777" w:rsidR="000A5D7D" w:rsidRPr="007427CE" w:rsidRDefault="000A5D7D" w:rsidP="00882701">
                      <w:pPr>
                        <w:pStyle w:val="ListParagraph"/>
                        <w:numPr>
                          <w:ilvl w:val="0"/>
                          <w:numId w:val="69"/>
                        </w:numPr>
                        <w:spacing w:before="60" w:after="60" w:line="240" w:lineRule="auto"/>
                        <w:ind w:left="709" w:right="-23" w:hanging="283"/>
                        <w:contextualSpacing w:val="0"/>
                        <w:rPr>
                          <w:rFonts w:asciiTheme="minorHAnsi" w:hAnsiTheme="minorHAnsi" w:cstheme="minorHAnsi"/>
                          <w:color w:val="000000" w:themeColor="text1"/>
                        </w:rPr>
                      </w:pPr>
                      <w:r w:rsidRPr="007427CE">
                        <w:rPr>
                          <w:rFonts w:asciiTheme="minorHAnsi" w:hAnsiTheme="minorHAnsi" w:cstheme="minorHAnsi"/>
                          <w:color w:val="000000" w:themeColor="text1"/>
                          <w:u w:val="single"/>
                        </w:rPr>
                        <w:t>Section 6</w:t>
                      </w:r>
                      <w:r w:rsidRPr="007427CE">
                        <w:rPr>
                          <w:rFonts w:asciiTheme="minorHAnsi" w:hAnsiTheme="minorHAnsi" w:cstheme="minorHAnsi"/>
                          <w:color w:val="000000" w:themeColor="text1"/>
                        </w:rPr>
                        <w:t xml:space="preserve">: </w:t>
                      </w:r>
                      <w:r w:rsidRPr="00D7264D">
                        <w:rPr>
                          <w:rFonts w:asciiTheme="minorHAnsi" w:hAnsiTheme="minorHAnsi" w:cstheme="minorHAnsi"/>
                          <w:color w:val="000000" w:themeColor="text1"/>
                        </w:rPr>
                        <w:t xml:space="preserve">is </w:t>
                      </w:r>
                      <w:r>
                        <w:rPr>
                          <w:rFonts w:asciiTheme="minorHAnsi" w:hAnsiTheme="minorHAnsi" w:cstheme="minorHAnsi"/>
                          <w:color w:val="000000" w:themeColor="text1"/>
                        </w:rPr>
                        <w:t xml:space="preserve">the government’s standard RFP Process, Terms and Conditions (shortened to RFP-Terms) and is </w:t>
                      </w:r>
                      <w:r w:rsidRPr="00D7264D">
                        <w:rPr>
                          <w:rFonts w:asciiTheme="minorHAnsi" w:hAnsiTheme="minorHAnsi" w:cstheme="minorHAnsi"/>
                          <w:color w:val="000000" w:themeColor="text1"/>
                        </w:rPr>
                        <w:t>‘locked down’.</w:t>
                      </w:r>
                      <w:r>
                        <w:rPr>
                          <w:rFonts w:asciiTheme="minorHAnsi" w:hAnsiTheme="minorHAnsi" w:cstheme="minorHAnsi"/>
                          <w:color w:val="000000" w:themeColor="text1"/>
                        </w:rPr>
                        <w:t xml:space="preserve"> </w:t>
                      </w:r>
                      <w:r w:rsidRPr="007427CE">
                        <w:rPr>
                          <w:rFonts w:asciiTheme="minorHAnsi" w:hAnsiTheme="minorHAnsi" w:cstheme="minorHAnsi"/>
                          <w:color w:val="000000" w:themeColor="text1"/>
                        </w:rPr>
                        <w:t>You cannot physically change the text.</w:t>
                      </w:r>
                      <w:r w:rsidRPr="00D7264D">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Any variation must be recorded in Section 1, paragraph 1.6. </w:t>
                      </w:r>
                      <w:r w:rsidRPr="007427CE">
                        <w:rPr>
                          <w:rFonts w:asciiTheme="minorHAnsi" w:hAnsiTheme="minorHAnsi" w:cstheme="minorHAnsi"/>
                          <w:color w:val="000000" w:themeColor="text1"/>
                        </w:rPr>
                        <w:t xml:space="preserve">Only the </w:t>
                      </w:r>
                      <w:r>
                        <w:rPr>
                          <w:rFonts w:asciiTheme="minorHAnsi" w:hAnsiTheme="minorHAnsi" w:cstheme="minorHAnsi"/>
                          <w:color w:val="000000" w:themeColor="text1"/>
                        </w:rPr>
                        <w:t>Procurement Manager</w:t>
                      </w:r>
                      <w:r w:rsidRPr="007427CE">
                        <w:rPr>
                          <w:rFonts w:asciiTheme="minorHAnsi" w:hAnsiTheme="minorHAnsi" w:cstheme="minorHAnsi"/>
                          <w:color w:val="000000" w:themeColor="text1"/>
                        </w:rPr>
                        <w:t xml:space="preserve"> can </w:t>
                      </w:r>
                      <w:r>
                        <w:rPr>
                          <w:rFonts w:asciiTheme="minorHAnsi" w:hAnsiTheme="minorHAnsi" w:cstheme="minorHAnsi"/>
                          <w:color w:val="000000" w:themeColor="text1"/>
                        </w:rPr>
                        <w:t>authorise a variation to the RFP-Terms and only where there is a good legal or business reason to do so.</w:t>
                      </w:r>
                    </w:p>
                    <w:p w14:paraId="038363C9" w14:textId="77777777" w:rsidR="000A5D7D" w:rsidRDefault="000A5D7D" w:rsidP="00882701">
                      <w:pPr>
                        <w:pStyle w:val="ListParagraph"/>
                        <w:numPr>
                          <w:ilvl w:val="0"/>
                          <w:numId w:val="5"/>
                        </w:numPr>
                        <w:spacing w:before="60" w:after="60" w:line="240" w:lineRule="auto"/>
                        <w:ind w:left="426" w:right="-23" w:hanging="284"/>
                        <w:contextualSpacing w:val="0"/>
                        <w:rPr>
                          <w:rFonts w:asciiTheme="minorHAnsi" w:hAnsiTheme="minorHAnsi" w:cstheme="minorHAnsi"/>
                          <w:color w:val="000000" w:themeColor="text1"/>
                        </w:rPr>
                      </w:pPr>
                      <w:r w:rsidRPr="002F265D">
                        <w:rPr>
                          <w:rFonts w:asciiTheme="minorHAnsi" w:hAnsiTheme="minorHAnsi" w:cstheme="minorHAnsi"/>
                          <w:color w:val="000000" w:themeColor="text1"/>
                        </w:rPr>
                        <w:t xml:space="preserve">Instructions in red font are </w:t>
                      </w:r>
                      <w:r>
                        <w:rPr>
                          <w:rFonts w:asciiTheme="minorHAnsi" w:hAnsiTheme="minorHAnsi" w:cstheme="minorHAnsi"/>
                          <w:color w:val="000000" w:themeColor="text1"/>
                        </w:rPr>
                        <w:t xml:space="preserve">tips </w:t>
                      </w:r>
                      <w:r w:rsidRPr="002F265D">
                        <w:rPr>
                          <w:rFonts w:asciiTheme="minorHAnsi" w:hAnsiTheme="minorHAnsi" w:cstheme="minorHAnsi"/>
                          <w:color w:val="000000" w:themeColor="text1"/>
                        </w:rPr>
                        <w:t xml:space="preserve">to </w:t>
                      </w:r>
                      <w:r>
                        <w:rPr>
                          <w:rFonts w:asciiTheme="minorHAnsi" w:hAnsiTheme="minorHAnsi" w:cstheme="minorHAnsi"/>
                          <w:color w:val="000000" w:themeColor="text1"/>
                        </w:rPr>
                        <w:t>help explain</w:t>
                      </w:r>
                      <w:r w:rsidRPr="00292317">
                        <w:rPr>
                          <w:rFonts w:asciiTheme="minorHAnsi" w:hAnsiTheme="minorHAnsi" w:cstheme="minorHAnsi"/>
                          <w:color w:val="000000" w:themeColor="text1"/>
                        </w:rPr>
                        <w:t xml:space="preserve"> what is </w:t>
                      </w:r>
                      <w:r>
                        <w:rPr>
                          <w:rFonts w:asciiTheme="minorHAnsi" w:hAnsiTheme="minorHAnsi" w:cstheme="minorHAnsi"/>
                          <w:color w:val="000000" w:themeColor="text1"/>
                        </w:rPr>
                        <w:t>expected</w:t>
                      </w:r>
                      <w:r w:rsidRPr="00292317">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Sections for you to add text and complete are </w:t>
                      </w:r>
                      <w:r w:rsidRPr="002F265D">
                        <w:rPr>
                          <w:rFonts w:asciiTheme="minorHAnsi" w:hAnsiTheme="minorHAnsi" w:cstheme="minorHAnsi"/>
                          <w:color w:val="000000" w:themeColor="text1"/>
                        </w:rPr>
                        <w:t>highlighted in yellow. Remember</w:t>
                      </w:r>
                      <w:r>
                        <w:rPr>
                          <w:rFonts w:asciiTheme="minorHAnsi" w:hAnsiTheme="minorHAnsi" w:cstheme="minorHAnsi"/>
                          <w:color w:val="000000" w:themeColor="text1"/>
                        </w:rPr>
                        <w:t xml:space="preserve"> to remove all highlighting and </w:t>
                      </w:r>
                      <w:r w:rsidRPr="00292317">
                        <w:rPr>
                          <w:rFonts w:asciiTheme="minorHAnsi" w:hAnsiTheme="minorHAnsi" w:cstheme="minorHAnsi"/>
                          <w:color w:val="000000" w:themeColor="text1"/>
                        </w:rPr>
                        <w:t xml:space="preserve">delete </w:t>
                      </w:r>
                      <w:r>
                        <w:rPr>
                          <w:rFonts w:asciiTheme="minorHAnsi" w:hAnsiTheme="minorHAnsi" w:cstheme="minorHAnsi"/>
                          <w:color w:val="000000" w:themeColor="text1"/>
                        </w:rPr>
                        <w:t xml:space="preserve">all red text once you have finished. The last task is to update the contents page. Right click on the contents list and select ‘update field’ then ‘update the entire table’ then ‘ok’. </w:t>
                      </w:r>
                    </w:p>
                    <w:p w14:paraId="6297D33D" w14:textId="77777777" w:rsidR="000A5D7D" w:rsidRDefault="000A5D7D" w:rsidP="00882701">
                      <w:pPr>
                        <w:pStyle w:val="ListParagraph"/>
                        <w:numPr>
                          <w:ilvl w:val="0"/>
                          <w:numId w:val="5"/>
                        </w:numPr>
                        <w:spacing w:before="60" w:after="6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If you would like assistance in preparing your RFP, or a constructive peer review of your draft, please contact the Procurement Manager.</w:t>
                      </w:r>
                    </w:p>
                    <w:p w14:paraId="758FA4FD" w14:textId="77777777" w:rsidR="000A5D7D" w:rsidRDefault="000A5D7D" w:rsidP="0064006A">
                      <w:pPr>
                        <w:pStyle w:val="ListParagraph"/>
                        <w:numPr>
                          <w:ilvl w:val="0"/>
                          <w:numId w:val="5"/>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You may add additional pages as appendices to suit.  E.g. detailed specification, drawings, spreadsheet for pricing schedule and any other related information.</w:t>
                      </w:r>
                    </w:p>
                    <w:p w14:paraId="22B966A9" w14:textId="06189F2F" w:rsidR="000A5D7D" w:rsidRDefault="000A5D7D" w:rsidP="0064006A">
                      <w:pPr>
                        <w:pStyle w:val="ListParagraph"/>
                        <w:numPr>
                          <w:ilvl w:val="0"/>
                          <w:numId w:val="5"/>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Please do not forget to attach Unitec standard terms and conditions.</w:t>
                      </w:r>
                    </w:p>
                    <w:p w14:paraId="3DA438D6" w14:textId="77777777" w:rsidR="000A5D7D" w:rsidRDefault="000A5D7D" w:rsidP="0064006A">
                      <w:pPr>
                        <w:spacing w:before="80" w:after="80" w:line="240" w:lineRule="auto"/>
                        <w:ind w:left="142" w:right="-23"/>
                        <w:rPr>
                          <w:rFonts w:asciiTheme="minorHAnsi" w:hAnsiTheme="minorHAnsi" w:cstheme="minorHAnsi"/>
                          <w:color w:val="000000" w:themeColor="text1"/>
                        </w:rPr>
                      </w:pPr>
                    </w:p>
                    <w:p w14:paraId="6025429B" w14:textId="77777777" w:rsidR="000A5D7D" w:rsidRPr="000A5D7D" w:rsidRDefault="000A5D7D" w:rsidP="0064006A">
                      <w:pPr>
                        <w:spacing w:before="60" w:after="60" w:line="240" w:lineRule="auto"/>
                        <w:ind w:right="-23"/>
                        <w:jc w:val="center"/>
                        <w:rPr>
                          <w:rFonts w:asciiTheme="minorHAnsi" w:hAnsiTheme="minorHAnsi" w:cstheme="minorHAnsi"/>
                          <w:color w:val="FF0000"/>
                        </w:rPr>
                      </w:pPr>
                      <w:r w:rsidRPr="000A5D7D">
                        <w:rPr>
                          <w:rFonts w:asciiTheme="minorHAnsi" w:hAnsiTheme="minorHAnsi" w:cstheme="minorHAnsi"/>
                          <w:b/>
                          <w:color w:val="FF0000"/>
                          <w:sz w:val="28"/>
                        </w:rPr>
                        <w:t>PLEASE DELETE THIS PAGE BEFORE YOU ISSUE THE RFP TO THE MARKET</w:t>
                      </w:r>
                    </w:p>
                    <w:p w14:paraId="10791E7C" w14:textId="77777777" w:rsidR="000A5D7D" w:rsidRPr="006B42F6" w:rsidRDefault="000A5D7D" w:rsidP="0064006A">
                      <w:pPr>
                        <w:spacing w:before="80" w:after="80" w:line="240" w:lineRule="auto"/>
                        <w:ind w:left="142" w:right="-23"/>
                        <w:rPr>
                          <w:rFonts w:asciiTheme="minorHAnsi" w:hAnsiTheme="minorHAnsi" w:cstheme="minorHAnsi"/>
                          <w:color w:val="000000" w:themeColor="text1"/>
                        </w:rPr>
                      </w:pPr>
                    </w:p>
                  </w:txbxContent>
                </v:textbox>
              </v:rect>
            </w:pict>
          </mc:Fallback>
        </mc:AlternateContent>
      </w:r>
    </w:p>
    <w:p w14:paraId="71F9CF09" w14:textId="77777777" w:rsidR="00882701" w:rsidRDefault="00882701" w:rsidP="000A4082">
      <w:pPr>
        <w:rPr>
          <w:rFonts w:asciiTheme="minorHAnsi" w:hAnsiTheme="minorHAnsi" w:cstheme="minorHAnsi"/>
        </w:rPr>
      </w:pPr>
    </w:p>
    <w:p w14:paraId="17887060" w14:textId="77777777" w:rsidR="00882701" w:rsidRDefault="00882701" w:rsidP="000A4082">
      <w:pPr>
        <w:rPr>
          <w:rFonts w:asciiTheme="minorHAnsi" w:hAnsiTheme="minorHAnsi" w:cstheme="minorHAnsi"/>
        </w:rPr>
      </w:pPr>
    </w:p>
    <w:p w14:paraId="684BE020" w14:textId="77777777" w:rsidR="00882701" w:rsidRDefault="00882701" w:rsidP="000A4082">
      <w:pPr>
        <w:rPr>
          <w:rFonts w:asciiTheme="minorHAnsi" w:hAnsiTheme="minorHAnsi" w:cstheme="minorHAnsi"/>
        </w:rPr>
      </w:pPr>
    </w:p>
    <w:p w14:paraId="41E20FE1" w14:textId="0CCF5315" w:rsidR="000A4082" w:rsidRPr="00CD3007" w:rsidRDefault="008C6F57" w:rsidP="000A4082">
      <w:pPr>
        <w:rPr>
          <w:rFonts w:asciiTheme="minorHAnsi" w:hAnsiTheme="minorHAnsi" w:cstheme="minorHAnsi"/>
        </w:rPr>
      </w:pPr>
      <w:r w:rsidRPr="00CD3007">
        <w:rPr>
          <w:rFonts w:asciiTheme="minorHAnsi" w:hAnsiTheme="minorHAnsi" w:cstheme="minorHAnsi"/>
        </w:rPr>
        <w:br w:type="page"/>
      </w:r>
    </w:p>
    <w:tbl>
      <w:tblPr>
        <w:tblW w:w="9464" w:type="dxa"/>
        <w:tblInd w:w="250" w:type="dxa"/>
        <w:tblLayout w:type="fixed"/>
        <w:tblLook w:val="04A0" w:firstRow="1" w:lastRow="0" w:firstColumn="1" w:lastColumn="0" w:noHBand="0" w:noVBand="1"/>
      </w:tblPr>
      <w:tblGrid>
        <w:gridCol w:w="9464"/>
      </w:tblGrid>
      <w:tr w:rsidR="000A4082" w:rsidRPr="00CD3007" w14:paraId="1360DB1D" w14:textId="77777777" w:rsidTr="001D59A0">
        <w:trPr>
          <w:trHeight w:val="825"/>
        </w:trPr>
        <w:tc>
          <w:tcPr>
            <w:tcW w:w="9464" w:type="dxa"/>
            <w:vAlign w:val="center"/>
          </w:tcPr>
          <w:p w14:paraId="188805EE" w14:textId="3C050781" w:rsidR="0048586B" w:rsidRPr="005A3747" w:rsidRDefault="005C69DF" w:rsidP="001D59A0">
            <w:pPr>
              <w:jc w:val="center"/>
              <w:rPr>
                <w:rFonts w:asciiTheme="minorHAnsi" w:hAnsiTheme="minorHAnsi" w:cstheme="minorHAnsi"/>
                <w:b/>
                <w:sz w:val="44"/>
                <w:szCs w:val="48"/>
              </w:rPr>
            </w:pPr>
            <w:r>
              <w:rPr>
                <w:noProof/>
              </w:rPr>
              <w:lastRenderedPageBreak/>
              <w:drawing>
                <wp:anchor distT="0" distB="0" distL="114300" distR="114300" simplePos="0" relativeHeight="251658752" behindDoc="0" locked="0" layoutInCell="1" allowOverlap="1" wp14:anchorId="36AB1AE0" wp14:editId="290E7B9C">
                  <wp:simplePos x="0" y="0"/>
                  <wp:positionH relativeFrom="column">
                    <wp:posOffset>67945</wp:posOffset>
                  </wp:positionH>
                  <wp:positionV relativeFrom="paragraph">
                    <wp:posOffset>41275</wp:posOffset>
                  </wp:positionV>
                  <wp:extent cx="1212215" cy="1280795"/>
                  <wp:effectExtent l="0" t="0" r="6985" b="0"/>
                  <wp:wrapNone/>
                  <wp:docPr id="3" name="Picture 3" descr="Unitec Institute of Technology - Badges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c Institute of Technology - Badges - Credl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2215" cy="1280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747" w:rsidRPr="005A3747">
              <w:rPr>
                <w:rFonts w:asciiTheme="minorHAnsi" w:hAnsiTheme="minorHAnsi" w:cstheme="minorHAnsi"/>
                <w:noProof/>
              </w:rPr>
              <mc:AlternateContent>
                <mc:Choice Requires="wps">
                  <w:drawing>
                    <wp:anchor distT="45720" distB="45720" distL="114300" distR="114300" simplePos="0" relativeHeight="251656704" behindDoc="1" locked="0" layoutInCell="1" allowOverlap="1" wp14:anchorId="5D8839CB" wp14:editId="72ACFF1F">
                      <wp:simplePos x="0" y="0"/>
                      <wp:positionH relativeFrom="column">
                        <wp:posOffset>-46355</wp:posOffset>
                      </wp:positionH>
                      <wp:positionV relativeFrom="paragraph">
                        <wp:posOffset>-128270</wp:posOffset>
                      </wp:positionV>
                      <wp:extent cx="981710" cy="1404620"/>
                      <wp:effectExtent l="0" t="3810" r="508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1710" cy="1404620"/>
                              </a:xfrm>
                              <a:prstGeom prst="rect">
                                <a:avLst/>
                              </a:prstGeom>
                              <a:solidFill>
                                <a:srgbClr val="FFFFFF"/>
                              </a:solidFill>
                              <a:ln w="9525">
                                <a:noFill/>
                                <a:miter lim="800000"/>
                                <a:headEnd/>
                                <a:tailEnd/>
                              </a:ln>
                            </wps:spPr>
                            <wps:txbx>
                              <w:txbxContent>
                                <w:p w14:paraId="6B8454B7" w14:textId="7E642D66" w:rsidR="000A5D7D" w:rsidRDefault="000A5D7D" w:rsidP="005A3747">
                                  <w:pPr>
                                    <w:jc w:val="right"/>
                                  </w:pPr>
                                  <w:r>
                                    <w:rPr>
                                      <w:sz w:val="12"/>
                                    </w:rPr>
                                    <w:t>April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8839CB" id="_x0000_t202" coordsize="21600,21600" o:spt="202" path="m,l,21600r21600,l21600,xe">
                      <v:stroke joinstyle="miter"/>
                      <v:path gradientshapeok="t" o:connecttype="rect"/>
                    </v:shapetype>
                    <v:shape id="Text Box 2" o:spid="_x0000_s1027" type="#_x0000_t202" style="position:absolute;left:0;text-align:left;margin-left:-3.65pt;margin-top:-10.1pt;width:77.3pt;height:110.6pt;rotation:-90;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" stroked="f">
                      <v:textbox style="mso-fit-shape-to-text:t">
                        <w:txbxContent>
                          <w:p w14:paraId="6B8454B7" w14:textId="7E642D66" w:rsidR="000A5D7D" w:rsidRDefault="000A5D7D" w:rsidP="005A3747">
                            <w:pPr>
                              <w:jc w:val="right"/>
                            </w:pPr>
                            <w:r>
                              <w:rPr>
                                <w:sz w:val="12"/>
                              </w:rPr>
                              <w:t>April 2022</w:t>
                            </w:r>
                          </w:p>
                        </w:txbxContent>
                      </v:textbox>
                    </v:shape>
                  </w:pict>
                </mc:Fallback>
              </mc:AlternateContent>
            </w:r>
          </w:p>
          <w:p w14:paraId="3558311C" w14:textId="5A8BB0A8" w:rsidR="000A4082" w:rsidRPr="001D59A0" w:rsidRDefault="00003CB7" w:rsidP="005C69DF">
            <w:pPr>
              <w:jc w:val="right"/>
              <w:rPr>
                <w:rFonts w:asciiTheme="minorHAnsi" w:hAnsiTheme="minorHAnsi" w:cstheme="minorHAnsi"/>
                <w:b/>
                <w:color w:val="204D84"/>
                <w:sz w:val="28"/>
                <w:szCs w:val="28"/>
                <w:highlight w:val="yellow"/>
              </w:rPr>
            </w:pPr>
            <w:r w:rsidRPr="005A3747">
              <w:rPr>
                <w:rFonts w:asciiTheme="minorHAnsi" w:hAnsiTheme="minorHAnsi" w:cstheme="minorHAnsi"/>
                <w:b/>
                <w:sz w:val="56"/>
                <w:szCs w:val="48"/>
              </w:rPr>
              <w:t xml:space="preserve">Request for </w:t>
            </w:r>
            <w:r w:rsidRPr="005C69DF">
              <w:rPr>
                <w:rFonts w:asciiTheme="minorHAnsi" w:hAnsiTheme="minorHAnsi" w:cstheme="minorHAnsi"/>
                <w:b/>
                <w:sz w:val="56"/>
                <w:szCs w:val="48"/>
              </w:rPr>
              <w:t>Proposals (RFP)</w:t>
            </w:r>
          </w:p>
        </w:tc>
      </w:tr>
      <w:tr w:rsidR="001D59A0" w:rsidRPr="00CD3007" w14:paraId="3E6D9656" w14:textId="77777777" w:rsidTr="001D59A0">
        <w:trPr>
          <w:trHeight w:val="7940"/>
        </w:trPr>
        <w:tc>
          <w:tcPr>
            <w:tcW w:w="9464" w:type="dxa"/>
          </w:tcPr>
          <w:p w14:paraId="05C29625" w14:textId="0CDAAEAD" w:rsidR="0048586B" w:rsidRDefault="001D59A0" w:rsidP="0048586B">
            <w:pPr>
              <w:rPr>
                <w:rFonts w:asciiTheme="minorHAnsi" w:hAnsiTheme="minorHAnsi" w:cstheme="minorHAnsi"/>
                <w:color w:val="204D84"/>
                <w:sz w:val="48"/>
                <w:szCs w:val="48"/>
              </w:rPr>
            </w:pPr>
            <w:r>
              <w:rPr>
                <w:rFonts w:asciiTheme="minorHAnsi" w:hAnsiTheme="minorHAnsi" w:cstheme="minorHAnsi"/>
                <w:color w:val="204D84"/>
                <w:sz w:val="80"/>
                <w:szCs w:val="80"/>
              </w:rPr>
              <w:t xml:space="preserve">            </w:t>
            </w:r>
          </w:p>
          <w:p w14:paraId="1506BC2C" w14:textId="41675AD5" w:rsidR="001D59A0" w:rsidRDefault="000A5D7D" w:rsidP="00317B83">
            <w:pPr>
              <w:rPr>
                <w:rFonts w:asciiTheme="minorHAnsi" w:hAnsiTheme="minorHAnsi" w:cstheme="minorHAnsi"/>
                <w:color w:val="204D84"/>
                <w:sz w:val="48"/>
                <w:szCs w:val="48"/>
                <w:highlight w:val="yellow"/>
              </w:rPr>
            </w:pPr>
            <w:r>
              <w:rPr>
                <w:noProof/>
              </w:rPr>
              <w:drawing>
                <wp:anchor distT="0" distB="0" distL="114300" distR="114300" simplePos="0" relativeHeight="251672576" behindDoc="1" locked="0" layoutInCell="1" allowOverlap="1" wp14:anchorId="35146370" wp14:editId="0D9C6749">
                  <wp:simplePos x="0" y="0"/>
                  <wp:positionH relativeFrom="column">
                    <wp:posOffset>34863</wp:posOffset>
                  </wp:positionH>
                  <wp:positionV relativeFrom="paragraph">
                    <wp:posOffset>467519</wp:posOffset>
                  </wp:positionV>
                  <wp:extent cx="5872480" cy="37115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72480" cy="3711575"/>
                          </a:xfrm>
                          <a:prstGeom prst="rect">
                            <a:avLst/>
                          </a:prstGeom>
                        </pic:spPr>
                      </pic:pic>
                    </a:graphicData>
                  </a:graphic>
                </wp:anchor>
              </w:drawing>
            </w:r>
          </w:p>
        </w:tc>
      </w:tr>
    </w:tbl>
    <w:p w14:paraId="0D2D3D7B" w14:textId="2F7DD6F3" w:rsidR="000A4082" w:rsidRDefault="000A4082" w:rsidP="000A4082">
      <w:pPr>
        <w:spacing w:after="0" w:line="240" w:lineRule="auto"/>
        <w:rPr>
          <w:rFonts w:asciiTheme="minorHAnsi" w:hAnsiTheme="minorHAnsi" w:cstheme="minorHAnsi"/>
          <w:sz w:val="8"/>
          <w:szCs w:val="8"/>
        </w:rPr>
      </w:pPr>
    </w:p>
    <w:p w14:paraId="1B9C622A" w14:textId="77777777" w:rsidR="000A4082" w:rsidRDefault="000A4082" w:rsidP="000A4082">
      <w:pPr>
        <w:spacing w:after="0" w:line="240" w:lineRule="auto"/>
        <w:rPr>
          <w:rFonts w:asciiTheme="minorHAnsi" w:hAnsiTheme="minorHAnsi" w:cstheme="minorHAnsi"/>
          <w:sz w:val="8"/>
          <w:szCs w:val="8"/>
        </w:rPr>
      </w:pPr>
    </w:p>
    <w:p w14:paraId="596EADDD" w14:textId="77777777" w:rsidR="000A4082" w:rsidRDefault="000A4082" w:rsidP="000A4082">
      <w:pPr>
        <w:spacing w:after="0" w:line="240" w:lineRule="auto"/>
        <w:rPr>
          <w:rFonts w:asciiTheme="minorHAnsi" w:hAnsiTheme="minorHAnsi" w:cstheme="minorHAnsi"/>
          <w:sz w:val="8"/>
          <w:szCs w:val="8"/>
        </w:rPr>
      </w:pPr>
    </w:p>
    <w:p w14:paraId="0610D181" w14:textId="77777777" w:rsidR="00532448" w:rsidRPr="00082AF4" w:rsidRDefault="00532448" w:rsidP="00532448">
      <w:pPr>
        <w:ind w:left="-108"/>
        <w:rPr>
          <w:rFonts w:asciiTheme="minorHAnsi" w:hAnsiTheme="minorHAnsi" w:cstheme="minorHAnsi"/>
          <w:sz w:val="56"/>
          <w:szCs w:val="56"/>
          <w:highlight w:val="yellow"/>
        </w:rPr>
      </w:pPr>
      <w:r w:rsidRPr="00082AF4">
        <w:rPr>
          <w:rFonts w:asciiTheme="minorHAnsi" w:hAnsiTheme="minorHAnsi" w:cstheme="minorHAnsi"/>
          <w:sz w:val="56"/>
          <w:szCs w:val="56"/>
          <w:highlight w:val="yellow"/>
        </w:rPr>
        <w:t>[</w:t>
      </w:r>
      <w:r w:rsidR="001D59A0" w:rsidRPr="00082AF4">
        <w:rPr>
          <w:rFonts w:asciiTheme="minorHAnsi" w:hAnsiTheme="minorHAnsi" w:cstheme="minorHAnsi"/>
          <w:sz w:val="56"/>
          <w:szCs w:val="56"/>
          <w:highlight w:val="yellow"/>
        </w:rPr>
        <w:t>Insert</w:t>
      </w:r>
      <w:r w:rsidRPr="00082AF4">
        <w:rPr>
          <w:rFonts w:asciiTheme="minorHAnsi" w:hAnsiTheme="minorHAnsi" w:cstheme="minorHAnsi"/>
          <w:sz w:val="56"/>
          <w:szCs w:val="56"/>
          <w:highlight w:val="yellow"/>
        </w:rPr>
        <w:t xml:space="preserve"> name of procurement project]</w:t>
      </w:r>
    </w:p>
    <w:p w14:paraId="4E41E9A6" w14:textId="77777777" w:rsidR="000A4082" w:rsidRDefault="000A4082" w:rsidP="000A4082">
      <w:pPr>
        <w:spacing w:after="0" w:line="240" w:lineRule="auto"/>
        <w:rPr>
          <w:rFonts w:asciiTheme="minorHAnsi" w:hAnsiTheme="minorHAnsi" w:cstheme="minorHAnsi"/>
          <w:sz w:val="8"/>
          <w:szCs w:val="8"/>
        </w:rPr>
      </w:pPr>
    </w:p>
    <w:p w14:paraId="51AD7074" w14:textId="77777777" w:rsidR="000A4082" w:rsidRPr="00F51C64" w:rsidRDefault="000A4082" w:rsidP="000A4082">
      <w:pPr>
        <w:spacing w:after="0" w:line="240" w:lineRule="auto"/>
        <w:rPr>
          <w:rFonts w:asciiTheme="minorHAnsi" w:hAnsiTheme="minorHAnsi" w:cstheme="minorHAnsi"/>
          <w:sz w:val="8"/>
          <w:szCs w:val="8"/>
        </w:rPr>
      </w:pPr>
    </w:p>
    <w:p w14:paraId="05BFE23E" w14:textId="77777777" w:rsidR="000A4082" w:rsidRPr="00405FB7" w:rsidRDefault="005717FB" w:rsidP="006052E5">
      <w:pPr>
        <w:jc w:val="right"/>
        <w:rPr>
          <w:rFonts w:asciiTheme="minorHAnsi" w:hAnsiTheme="minorHAnsi" w:cstheme="minorHAnsi"/>
          <w:sz w:val="28"/>
          <w:szCs w:val="28"/>
        </w:rPr>
      </w:pPr>
      <w:r>
        <w:rPr>
          <w:rFonts w:asciiTheme="minorHAnsi" w:hAnsiTheme="minorHAnsi" w:cstheme="minorHAnsi"/>
          <w:sz w:val="28"/>
          <w:szCs w:val="28"/>
        </w:rPr>
        <w:t>RFP released</w:t>
      </w:r>
      <w:r w:rsidR="000A4082">
        <w:rPr>
          <w:rFonts w:asciiTheme="minorHAnsi" w:hAnsiTheme="minorHAnsi" w:cstheme="minorHAnsi"/>
          <w:sz w:val="28"/>
          <w:szCs w:val="28"/>
        </w:rPr>
        <w:t xml:space="preserve">: </w:t>
      </w:r>
      <w:r w:rsidR="000A4082" w:rsidRPr="00405FB7">
        <w:rPr>
          <w:rFonts w:asciiTheme="minorHAnsi" w:hAnsiTheme="minorHAnsi" w:cstheme="minorHAnsi"/>
          <w:sz w:val="28"/>
          <w:szCs w:val="28"/>
          <w:highlight w:val="yellow"/>
        </w:rPr>
        <w:t>DD MM YY</w:t>
      </w:r>
    </w:p>
    <w:p w14:paraId="2D571EAB" w14:textId="77777777" w:rsidR="000A4082" w:rsidRPr="00405FB7" w:rsidRDefault="005717FB" w:rsidP="006052E5">
      <w:pPr>
        <w:jc w:val="right"/>
        <w:rPr>
          <w:rFonts w:asciiTheme="minorHAnsi" w:hAnsiTheme="minorHAnsi" w:cstheme="minorHAnsi"/>
          <w:sz w:val="28"/>
          <w:szCs w:val="28"/>
        </w:rPr>
      </w:pPr>
      <w:r>
        <w:rPr>
          <w:rFonts w:asciiTheme="minorHAnsi" w:hAnsiTheme="minorHAnsi" w:cstheme="minorHAnsi"/>
          <w:sz w:val="28"/>
          <w:szCs w:val="28"/>
        </w:rPr>
        <w:t>Deadline</w:t>
      </w:r>
      <w:r w:rsidR="000A4082" w:rsidRPr="00405FB7">
        <w:rPr>
          <w:rFonts w:asciiTheme="minorHAnsi" w:hAnsiTheme="minorHAnsi" w:cstheme="minorHAnsi"/>
          <w:sz w:val="28"/>
          <w:szCs w:val="28"/>
        </w:rPr>
        <w:t xml:space="preserve"> for </w:t>
      </w:r>
      <w:r w:rsidR="00C83A71">
        <w:rPr>
          <w:rFonts w:asciiTheme="minorHAnsi" w:hAnsiTheme="minorHAnsi" w:cstheme="minorHAnsi"/>
          <w:sz w:val="28"/>
          <w:szCs w:val="28"/>
        </w:rPr>
        <w:t>Q</w:t>
      </w:r>
      <w:r w:rsidR="000A4082" w:rsidRPr="00405FB7">
        <w:rPr>
          <w:rFonts w:asciiTheme="minorHAnsi" w:hAnsiTheme="minorHAnsi" w:cstheme="minorHAnsi"/>
          <w:sz w:val="28"/>
          <w:szCs w:val="28"/>
        </w:rPr>
        <w:t>uestions:</w:t>
      </w:r>
      <w:r w:rsidR="000A4082">
        <w:rPr>
          <w:rFonts w:asciiTheme="minorHAnsi" w:hAnsiTheme="minorHAnsi" w:cstheme="minorHAnsi"/>
          <w:sz w:val="28"/>
          <w:szCs w:val="28"/>
        </w:rPr>
        <w:t xml:space="preserve"> </w:t>
      </w:r>
      <w:r w:rsidR="000A4082" w:rsidRPr="00A540CA">
        <w:rPr>
          <w:rFonts w:asciiTheme="minorHAnsi" w:hAnsiTheme="minorHAnsi" w:cstheme="minorHAnsi"/>
          <w:sz w:val="28"/>
          <w:szCs w:val="28"/>
          <w:highlight w:val="yellow"/>
        </w:rPr>
        <w:t>TIME</w:t>
      </w:r>
      <w:r w:rsidR="000A4082">
        <w:rPr>
          <w:rFonts w:asciiTheme="minorHAnsi" w:hAnsiTheme="minorHAnsi" w:cstheme="minorHAnsi"/>
          <w:sz w:val="28"/>
          <w:szCs w:val="28"/>
        </w:rPr>
        <w:t xml:space="preserve"> </w:t>
      </w:r>
      <w:r w:rsidR="000A4082" w:rsidRPr="00405FB7">
        <w:rPr>
          <w:rFonts w:asciiTheme="minorHAnsi" w:hAnsiTheme="minorHAnsi" w:cstheme="minorHAnsi"/>
          <w:sz w:val="28"/>
          <w:szCs w:val="28"/>
          <w:highlight w:val="yellow"/>
        </w:rPr>
        <w:t>DD MM YY</w:t>
      </w:r>
    </w:p>
    <w:p w14:paraId="02405E2A" w14:textId="77777777" w:rsidR="000A4082" w:rsidRDefault="000A4082" w:rsidP="006052E5">
      <w:pPr>
        <w:jc w:val="right"/>
        <w:rPr>
          <w:rFonts w:asciiTheme="minorHAnsi" w:hAnsiTheme="minorHAnsi" w:cstheme="minorHAnsi"/>
          <w:sz w:val="28"/>
          <w:szCs w:val="28"/>
        </w:rPr>
      </w:pPr>
      <w:r>
        <w:rPr>
          <w:rFonts w:asciiTheme="minorHAnsi" w:hAnsiTheme="minorHAnsi" w:cstheme="minorHAnsi"/>
          <w:sz w:val="28"/>
          <w:szCs w:val="28"/>
        </w:rPr>
        <w:t>Deadline</w:t>
      </w:r>
      <w:r w:rsidRPr="00405FB7">
        <w:rPr>
          <w:rFonts w:asciiTheme="minorHAnsi" w:hAnsiTheme="minorHAnsi" w:cstheme="minorHAnsi"/>
          <w:sz w:val="28"/>
          <w:szCs w:val="28"/>
        </w:rPr>
        <w:t xml:space="preserve"> for </w:t>
      </w:r>
      <w:r w:rsidR="00935553">
        <w:rPr>
          <w:rFonts w:asciiTheme="minorHAnsi" w:hAnsiTheme="minorHAnsi" w:cstheme="minorHAnsi"/>
          <w:sz w:val="28"/>
          <w:szCs w:val="28"/>
        </w:rPr>
        <w:t>P</w:t>
      </w:r>
      <w:r w:rsidRPr="00405FB7">
        <w:rPr>
          <w:rFonts w:asciiTheme="minorHAnsi" w:hAnsiTheme="minorHAnsi" w:cstheme="minorHAnsi"/>
          <w:sz w:val="28"/>
          <w:szCs w:val="28"/>
        </w:rPr>
        <w:t xml:space="preserve">roposals: </w:t>
      </w:r>
      <w:r w:rsidRPr="00405FB7">
        <w:rPr>
          <w:rFonts w:asciiTheme="minorHAnsi" w:hAnsiTheme="minorHAnsi" w:cstheme="minorHAnsi"/>
          <w:sz w:val="28"/>
          <w:szCs w:val="28"/>
          <w:highlight w:val="yellow"/>
        </w:rPr>
        <w:t>TIME</w:t>
      </w:r>
      <w:r>
        <w:rPr>
          <w:rFonts w:asciiTheme="minorHAnsi" w:hAnsiTheme="minorHAnsi" w:cstheme="minorHAnsi"/>
          <w:sz w:val="28"/>
          <w:szCs w:val="28"/>
        </w:rPr>
        <w:t xml:space="preserve"> </w:t>
      </w:r>
      <w:r w:rsidRPr="00405FB7">
        <w:rPr>
          <w:rFonts w:asciiTheme="minorHAnsi" w:hAnsiTheme="minorHAnsi" w:cstheme="minorHAnsi"/>
          <w:sz w:val="28"/>
          <w:szCs w:val="28"/>
          <w:highlight w:val="yellow"/>
        </w:rPr>
        <w:t>DD MM YY</w:t>
      </w:r>
    </w:p>
    <w:p w14:paraId="7A693524" w14:textId="77777777" w:rsidR="00143E11" w:rsidRDefault="00143E11" w:rsidP="006052E5">
      <w:pPr>
        <w:jc w:val="right"/>
        <w:rPr>
          <w:rFonts w:asciiTheme="minorHAnsi" w:hAnsiTheme="minorHAnsi" w:cstheme="minorHAnsi"/>
          <w:sz w:val="28"/>
          <w:szCs w:val="28"/>
        </w:rPr>
      </w:pPr>
    </w:p>
    <w:p w14:paraId="312895A6" w14:textId="77777777" w:rsidR="00143E11" w:rsidRDefault="00143E11" w:rsidP="00143E11">
      <w:pPr>
        <w:spacing w:after="0"/>
        <w:jc w:val="right"/>
        <w:rPr>
          <w:rFonts w:asciiTheme="minorHAnsi" w:hAnsiTheme="minorHAnsi" w:cstheme="minorHAnsi"/>
          <w:sz w:val="4"/>
          <w:szCs w:val="4"/>
        </w:rPr>
      </w:pPr>
    </w:p>
    <w:p w14:paraId="5D7C2A93" w14:textId="1BAAB614" w:rsidR="00143E11" w:rsidRPr="001D59A0" w:rsidRDefault="000A5D7D" w:rsidP="00143E11">
      <w:pPr>
        <w:tabs>
          <w:tab w:val="left" w:pos="1768"/>
          <w:tab w:val="left" w:pos="2029"/>
        </w:tabs>
        <w:spacing w:after="0" w:line="240" w:lineRule="auto"/>
        <w:ind w:left="-11"/>
        <w:jc w:val="right"/>
        <w:rPr>
          <w:rFonts w:asciiTheme="minorHAnsi" w:hAnsiTheme="minorHAnsi" w:cstheme="minorHAnsi"/>
          <w:b/>
          <w:color w:val="000000" w:themeColor="text1"/>
          <w:sz w:val="22"/>
          <w:szCs w:val="22"/>
        </w:rPr>
      </w:pPr>
      <w:bookmarkStart w:id="0" w:name="_GoBack"/>
      <w:r>
        <w:rPr>
          <w:rFonts w:asciiTheme="minorHAnsi" w:hAnsiTheme="minorHAnsi" w:cstheme="minorHAnsi"/>
          <w:b/>
          <w:color w:val="000000" w:themeColor="text1"/>
          <w:sz w:val="22"/>
          <w:szCs w:val="22"/>
        </w:rPr>
        <w:t>Unitec New Zealand</w:t>
      </w:r>
      <w:r w:rsidR="00F67260">
        <w:rPr>
          <w:rFonts w:asciiTheme="minorHAnsi" w:hAnsiTheme="minorHAnsi" w:cstheme="minorHAnsi"/>
          <w:b/>
          <w:color w:val="000000" w:themeColor="text1"/>
          <w:sz w:val="22"/>
          <w:szCs w:val="22"/>
        </w:rPr>
        <w:t xml:space="preserve"> Limited</w:t>
      </w:r>
      <w:r w:rsidR="00AB6F91">
        <w:rPr>
          <w:rFonts w:asciiTheme="minorHAnsi" w:hAnsiTheme="minorHAnsi" w:cstheme="minorHAnsi"/>
          <w:b/>
          <w:color w:val="000000" w:themeColor="text1"/>
          <w:sz w:val="22"/>
          <w:szCs w:val="22"/>
        </w:rPr>
        <w:t xml:space="preserve"> trading as Unitec Institute of Technology</w:t>
      </w:r>
      <w:bookmarkEnd w:id="0"/>
    </w:p>
    <w:p w14:paraId="7F7A318D" w14:textId="4F922652" w:rsidR="00143E11" w:rsidRDefault="00082AF4" w:rsidP="00143E11">
      <w:pPr>
        <w:tabs>
          <w:tab w:val="left" w:pos="1768"/>
          <w:tab w:val="left" w:pos="2029"/>
        </w:tabs>
        <w:spacing w:after="0" w:line="240" w:lineRule="auto"/>
        <w:ind w:left="-11"/>
        <w:jc w:val="right"/>
        <w:rPr>
          <w:rFonts w:asciiTheme="minorHAnsi" w:hAnsiTheme="minorHAnsi" w:cstheme="minorHAnsi"/>
          <w:b/>
          <w:color w:val="000000" w:themeColor="text1"/>
          <w:sz w:val="22"/>
          <w:szCs w:val="22"/>
        </w:rPr>
      </w:pPr>
      <w:bookmarkStart w:id="1" w:name="_Hlk99015063"/>
      <w:r>
        <w:rPr>
          <w:rFonts w:asciiTheme="minorHAnsi" w:hAnsiTheme="minorHAnsi" w:cstheme="minorHAnsi"/>
          <w:b/>
          <w:color w:val="000000" w:themeColor="text1"/>
          <w:sz w:val="22"/>
          <w:szCs w:val="22"/>
        </w:rPr>
        <w:t>Mt. Albert Campus</w:t>
      </w:r>
    </w:p>
    <w:p w14:paraId="34D4E8DD" w14:textId="6CDC3F1F" w:rsidR="00082AF4" w:rsidRPr="001D59A0" w:rsidRDefault="00082AF4" w:rsidP="00143E11">
      <w:pPr>
        <w:tabs>
          <w:tab w:val="left" w:pos="1768"/>
          <w:tab w:val="left" w:pos="2029"/>
        </w:tabs>
        <w:spacing w:after="0" w:line="240" w:lineRule="auto"/>
        <w:ind w:left="-11"/>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139 Carrington Road, Auckland 1025</w:t>
      </w:r>
    </w:p>
    <w:p w14:paraId="0DCBDA7F" w14:textId="251CFF6D" w:rsidR="00EB7C1C" w:rsidRPr="001D59A0" w:rsidRDefault="00082AF4" w:rsidP="00822F2D">
      <w:pPr>
        <w:tabs>
          <w:tab w:val="left" w:pos="1768"/>
          <w:tab w:val="left" w:pos="2029"/>
        </w:tabs>
        <w:spacing w:after="0" w:line="240" w:lineRule="auto"/>
        <w:ind w:left="-11"/>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Private Bag 92025, Victoria Street West, Auckland 1142</w:t>
      </w:r>
    </w:p>
    <w:bookmarkEnd w:id="1"/>
    <w:p w14:paraId="6089FFBE" w14:textId="77777777" w:rsidR="000A4082" w:rsidRPr="00822F2D" w:rsidRDefault="000A4082" w:rsidP="00822F2D">
      <w:pPr>
        <w:tabs>
          <w:tab w:val="left" w:pos="1768"/>
          <w:tab w:val="left" w:pos="2029"/>
        </w:tabs>
        <w:spacing w:after="0" w:line="240" w:lineRule="auto"/>
        <w:ind w:left="-11"/>
        <w:jc w:val="right"/>
        <w:rPr>
          <w:rFonts w:asciiTheme="minorHAnsi" w:hAnsiTheme="minorHAnsi" w:cstheme="minorHAnsi"/>
          <w:color w:val="000000" w:themeColor="text1"/>
          <w:sz w:val="22"/>
          <w:szCs w:val="22"/>
        </w:rPr>
        <w:sectPr w:rsidR="000A4082" w:rsidRPr="00822F2D" w:rsidSect="00A70EC8">
          <w:pgSz w:w="11907" w:h="16840" w:code="9"/>
          <w:pgMar w:top="1440" w:right="1134" w:bottom="709" w:left="1134" w:header="709" w:footer="244" w:gutter="0"/>
          <w:pgBorders w:offsetFrom="page">
            <w:top w:val="none" w:sz="0" w:space="16" w:color="856E00" w:shadow="1" w:frame="1"/>
            <w:left w:val="none" w:sz="0" w:space="28" w:color="4B0000" w:shadow="1"/>
            <w:bottom w:val="none" w:sz="0" w:space="13" w:color="5B6F00" w:shadow="1"/>
            <w:right w:val="none" w:sz="51" w:space="7" w:color="0000B0" w:shadow="1"/>
          </w:pgBorders>
          <w:cols w:space="708"/>
          <w:titlePg/>
          <w:docGrid w:linePitch="360"/>
        </w:sectPr>
      </w:pPr>
    </w:p>
    <w:p w14:paraId="29251269" w14:textId="77777777" w:rsidR="006052E5" w:rsidRDefault="006052E5" w:rsidP="000A4082">
      <w:pPr>
        <w:pStyle w:val="TOC1"/>
      </w:pPr>
    </w:p>
    <w:p w14:paraId="0E401FB0" w14:textId="77777777" w:rsidR="000A4082" w:rsidRPr="00F32CC3" w:rsidRDefault="000A4082" w:rsidP="000A4082">
      <w:pPr>
        <w:pStyle w:val="TOC1"/>
      </w:pPr>
      <w:r w:rsidRPr="00F32CC3">
        <w:t>Contents</w:t>
      </w:r>
    </w:p>
    <w:p w14:paraId="3155BC7D" w14:textId="5FDC5BDA" w:rsidR="005A3747" w:rsidRDefault="000A4082">
      <w:pPr>
        <w:pStyle w:val="TOC1"/>
        <w:rPr>
          <w:rFonts w:asciiTheme="minorHAnsi" w:eastAsiaTheme="minorEastAsia" w:hAnsiTheme="minorHAnsi" w:cstheme="minorBidi"/>
          <w:b w:val="0"/>
          <w:bCs w:val="0"/>
          <w:noProof/>
          <w:color w:val="auto"/>
          <w:sz w:val="22"/>
          <w:szCs w:val="22"/>
        </w:rPr>
      </w:pPr>
      <w:r>
        <w:fldChar w:fldCharType="begin"/>
      </w:r>
      <w:r>
        <w:instrText xml:space="preserve"> TOC \o "1-3" \h \z \u </w:instrText>
      </w:r>
      <w:r>
        <w:fldChar w:fldCharType="separate"/>
      </w:r>
      <w:hyperlink w:anchor="_Toc51140964" w:history="1">
        <w:r w:rsidR="005A3747" w:rsidRPr="003825F7">
          <w:rPr>
            <w:rStyle w:val="Hyperlink"/>
            <w:noProof/>
          </w:rPr>
          <w:t>This opportunity in a nutshell</w:t>
        </w:r>
        <w:r w:rsidR="005A3747">
          <w:rPr>
            <w:noProof/>
            <w:webHidden/>
          </w:rPr>
          <w:tab/>
        </w:r>
        <w:r w:rsidR="005A3747">
          <w:rPr>
            <w:noProof/>
            <w:webHidden/>
          </w:rPr>
          <w:fldChar w:fldCharType="begin"/>
        </w:r>
        <w:r w:rsidR="005A3747">
          <w:rPr>
            <w:noProof/>
            <w:webHidden/>
          </w:rPr>
          <w:instrText xml:space="preserve"> PAGEREF _Toc51140964 \h </w:instrText>
        </w:r>
        <w:r w:rsidR="005A3747">
          <w:rPr>
            <w:noProof/>
            <w:webHidden/>
          </w:rPr>
        </w:r>
        <w:r w:rsidR="005A3747">
          <w:rPr>
            <w:noProof/>
            <w:webHidden/>
          </w:rPr>
          <w:fldChar w:fldCharType="separate"/>
        </w:r>
        <w:r w:rsidR="005A3747">
          <w:rPr>
            <w:noProof/>
            <w:webHidden/>
          </w:rPr>
          <w:t>4</w:t>
        </w:r>
        <w:r w:rsidR="005A3747">
          <w:rPr>
            <w:noProof/>
            <w:webHidden/>
          </w:rPr>
          <w:fldChar w:fldCharType="end"/>
        </w:r>
      </w:hyperlink>
    </w:p>
    <w:p w14:paraId="412CE60B" w14:textId="3F32AD9E" w:rsidR="005A3747" w:rsidRDefault="006331F2">
      <w:pPr>
        <w:pStyle w:val="TOC1"/>
        <w:rPr>
          <w:rFonts w:asciiTheme="minorHAnsi" w:eastAsiaTheme="minorEastAsia" w:hAnsiTheme="minorHAnsi" w:cstheme="minorBidi"/>
          <w:b w:val="0"/>
          <w:bCs w:val="0"/>
          <w:noProof/>
          <w:color w:val="auto"/>
          <w:sz w:val="22"/>
          <w:szCs w:val="22"/>
        </w:rPr>
      </w:pPr>
      <w:hyperlink w:anchor="_Toc51140965" w:history="1">
        <w:r w:rsidR="005A3747" w:rsidRPr="003825F7">
          <w:rPr>
            <w:rStyle w:val="Hyperlink"/>
            <w:rFonts w:cstheme="minorHAnsi"/>
            <w:noProof/>
          </w:rPr>
          <w:t>SECTION 1: Key information</w:t>
        </w:r>
        <w:r w:rsidR="005A3747">
          <w:rPr>
            <w:noProof/>
            <w:webHidden/>
          </w:rPr>
          <w:tab/>
        </w:r>
        <w:r w:rsidR="005A3747">
          <w:rPr>
            <w:noProof/>
            <w:webHidden/>
          </w:rPr>
          <w:fldChar w:fldCharType="begin"/>
        </w:r>
        <w:r w:rsidR="005A3747">
          <w:rPr>
            <w:noProof/>
            <w:webHidden/>
          </w:rPr>
          <w:instrText xml:space="preserve"> PAGEREF _Toc51140965 \h </w:instrText>
        </w:r>
        <w:r w:rsidR="005A3747">
          <w:rPr>
            <w:noProof/>
            <w:webHidden/>
          </w:rPr>
        </w:r>
        <w:r w:rsidR="005A3747">
          <w:rPr>
            <w:noProof/>
            <w:webHidden/>
          </w:rPr>
          <w:fldChar w:fldCharType="separate"/>
        </w:r>
        <w:r w:rsidR="005A3747">
          <w:rPr>
            <w:noProof/>
            <w:webHidden/>
          </w:rPr>
          <w:t>5</w:t>
        </w:r>
        <w:r w:rsidR="005A3747">
          <w:rPr>
            <w:noProof/>
            <w:webHidden/>
          </w:rPr>
          <w:fldChar w:fldCharType="end"/>
        </w:r>
      </w:hyperlink>
    </w:p>
    <w:p w14:paraId="72821DA4" w14:textId="449DB413" w:rsidR="005A3747" w:rsidRDefault="006331F2">
      <w:pPr>
        <w:pStyle w:val="TOC1"/>
        <w:rPr>
          <w:rFonts w:asciiTheme="minorHAnsi" w:eastAsiaTheme="minorEastAsia" w:hAnsiTheme="minorHAnsi" w:cstheme="minorBidi"/>
          <w:b w:val="0"/>
          <w:bCs w:val="0"/>
          <w:noProof/>
          <w:color w:val="auto"/>
          <w:sz w:val="22"/>
          <w:szCs w:val="22"/>
        </w:rPr>
      </w:pPr>
      <w:hyperlink w:anchor="_Toc51140966" w:history="1">
        <w:r w:rsidR="005A3747" w:rsidRPr="003825F7">
          <w:rPr>
            <w:rStyle w:val="Hyperlink"/>
            <w:rFonts w:cstheme="minorHAnsi"/>
            <w:noProof/>
          </w:rPr>
          <w:t>SECTION 2: Our Requirements</w:t>
        </w:r>
        <w:r w:rsidR="005A3747">
          <w:rPr>
            <w:noProof/>
            <w:webHidden/>
          </w:rPr>
          <w:tab/>
        </w:r>
        <w:r w:rsidR="005A3747">
          <w:rPr>
            <w:noProof/>
            <w:webHidden/>
          </w:rPr>
          <w:fldChar w:fldCharType="begin"/>
        </w:r>
        <w:r w:rsidR="005A3747">
          <w:rPr>
            <w:noProof/>
            <w:webHidden/>
          </w:rPr>
          <w:instrText xml:space="preserve"> PAGEREF _Toc51140966 \h </w:instrText>
        </w:r>
        <w:r w:rsidR="005A3747">
          <w:rPr>
            <w:noProof/>
            <w:webHidden/>
          </w:rPr>
        </w:r>
        <w:r w:rsidR="005A3747">
          <w:rPr>
            <w:noProof/>
            <w:webHidden/>
          </w:rPr>
          <w:fldChar w:fldCharType="separate"/>
        </w:r>
        <w:r w:rsidR="005A3747">
          <w:rPr>
            <w:noProof/>
            <w:webHidden/>
          </w:rPr>
          <w:t>8</w:t>
        </w:r>
        <w:r w:rsidR="005A3747">
          <w:rPr>
            <w:noProof/>
            <w:webHidden/>
          </w:rPr>
          <w:fldChar w:fldCharType="end"/>
        </w:r>
      </w:hyperlink>
    </w:p>
    <w:p w14:paraId="04B82121" w14:textId="44ECFFB7" w:rsidR="005A3747" w:rsidRDefault="006331F2">
      <w:pPr>
        <w:pStyle w:val="TOC1"/>
        <w:rPr>
          <w:rFonts w:asciiTheme="minorHAnsi" w:eastAsiaTheme="minorEastAsia" w:hAnsiTheme="minorHAnsi" w:cstheme="minorBidi"/>
          <w:b w:val="0"/>
          <w:bCs w:val="0"/>
          <w:noProof/>
          <w:color w:val="auto"/>
          <w:sz w:val="22"/>
          <w:szCs w:val="22"/>
        </w:rPr>
      </w:pPr>
      <w:hyperlink w:anchor="_Toc51140967" w:history="1">
        <w:r w:rsidR="005A3747" w:rsidRPr="003825F7">
          <w:rPr>
            <w:rStyle w:val="Hyperlink"/>
            <w:rFonts w:cstheme="minorHAnsi"/>
            <w:noProof/>
          </w:rPr>
          <w:t>SECTION 3: Our Evaluation Approach</w:t>
        </w:r>
        <w:r w:rsidR="005A3747">
          <w:rPr>
            <w:noProof/>
            <w:webHidden/>
          </w:rPr>
          <w:tab/>
        </w:r>
        <w:r w:rsidR="005A3747">
          <w:rPr>
            <w:noProof/>
            <w:webHidden/>
          </w:rPr>
          <w:fldChar w:fldCharType="begin"/>
        </w:r>
        <w:r w:rsidR="005A3747">
          <w:rPr>
            <w:noProof/>
            <w:webHidden/>
          </w:rPr>
          <w:instrText xml:space="preserve"> PAGEREF _Toc51140967 \h </w:instrText>
        </w:r>
        <w:r w:rsidR="005A3747">
          <w:rPr>
            <w:noProof/>
            <w:webHidden/>
          </w:rPr>
        </w:r>
        <w:r w:rsidR="005A3747">
          <w:rPr>
            <w:noProof/>
            <w:webHidden/>
          </w:rPr>
          <w:fldChar w:fldCharType="separate"/>
        </w:r>
        <w:r w:rsidR="005A3747">
          <w:rPr>
            <w:noProof/>
            <w:webHidden/>
          </w:rPr>
          <w:t>10</w:t>
        </w:r>
        <w:r w:rsidR="005A3747">
          <w:rPr>
            <w:noProof/>
            <w:webHidden/>
          </w:rPr>
          <w:fldChar w:fldCharType="end"/>
        </w:r>
      </w:hyperlink>
    </w:p>
    <w:p w14:paraId="26DBAEE7" w14:textId="0445166A" w:rsidR="005A3747" w:rsidRDefault="006331F2">
      <w:pPr>
        <w:pStyle w:val="TOC1"/>
        <w:rPr>
          <w:rFonts w:asciiTheme="minorHAnsi" w:eastAsiaTheme="minorEastAsia" w:hAnsiTheme="minorHAnsi" w:cstheme="minorBidi"/>
          <w:b w:val="0"/>
          <w:bCs w:val="0"/>
          <w:noProof/>
          <w:color w:val="auto"/>
          <w:sz w:val="22"/>
          <w:szCs w:val="22"/>
        </w:rPr>
      </w:pPr>
      <w:hyperlink w:anchor="_Toc51140968" w:history="1">
        <w:r w:rsidR="005A3747" w:rsidRPr="003825F7">
          <w:rPr>
            <w:rStyle w:val="Hyperlink"/>
            <w:rFonts w:cstheme="minorHAnsi"/>
            <w:noProof/>
          </w:rPr>
          <w:t>SECTION 4: Pricing information</w:t>
        </w:r>
        <w:r w:rsidR="005A3747">
          <w:rPr>
            <w:noProof/>
            <w:webHidden/>
          </w:rPr>
          <w:tab/>
        </w:r>
        <w:r w:rsidR="005A3747">
          <w:rPr>
            <w:noProof/>
            <w:webHidden/>
          </w:rPr>
          <w:fldChar w:fldCharType="begin"/>
        </w:r>
        <w:r w:rsidR="005A3747">
          <w:rPr>
            <w:noProof/>
            <w:webHidden/>
          </w:rPr>
          <w:instrText xml:space="preserve"> PAGEREF _Toc51140968 \h </w:instrText>
        </w:r>
        <w:r w:rsidR="005A3747">
          <w:rPr>
            <w:noProof/>
            <w:webHidden/>
          </w:rPr>
        </w:r>
        <w:r w:rsidR="005A3747">
          <w:rPr>
            <w:noProof/>
            <w:webHidden/>
          </w:rPr>
          <w:fldChar w:fldCharType="separate"/>
        </w:r>
        <w:r w:rsidR="005A3747">
          <w:rPr>
            <w:noProof/>
            <w:webHidden/>
          </w:rPr>
          <w:t>13</w:t>
        </w:r>
        <w:r w:rsidR="005A3747">
          <w:rPr>
            <w:noProof/>
            <w:webHidden/>
          </w:rPr>
          <w:fldChar w:fldCharType="end"/>
        </w:r>
      </w:hyperlink>
    </w:p>
    <w:p w14:paraId="54D1AB6F" w14:textId="17DCB84F" w:rsidR="005A3747" w:rsidRDefault="006331F2">
      <w:pPr>
        <w:pStyle w:val="TOC1"/>
        <w:rPr>
          <w:rFonts w:asciiTheme="minorHAnsi" w:eastAsiaTheme="minorEastAsia" w:hAnsiTheme="minorHAnsi" w:cstheme="minorBidi"/>
          <w:b w:val="0"/>
          <w:bCs w:val="0"/>
          <w:noProof/>
          <w:color w:val="auto"/>
          <w:sz w:val="22"/>
          <w:szCs w:val="22"/>
        </w:rPr>
      </w:pPr>
      <w:hyperlink w:anchor="_Toc51140969" w:history="1">
        <w:r w:rsidR="005A3747" w:rsidRPr="003825F7">
          <w:rPr>
            <w:rStyle w:val="Hyperlink"/>
            <w:rFonts w:cstheme="minorHAnsi"/>
            <w:noProof/>
          </w:rPr>
          <w:t>SECTION 5: Our Proposed Contract</w:t>
        </w:r>
        <w:r w:rsidR="005A3747">
          <w:rPr>
            <w:noProof/>
            <w:webHidden/>
          </w:rPr>
          <w:tab/>
        </w:r>
        <w:r w:rsidR="005A3747">
          <w:rPr>
            <w:noProof/>
            <w:webHidden/>
          </w:rPr>
          <w:fldChar w:fldCharType="begin"/>
        </w:r>
        <w:r w:rsidR="005A3747">
          <w:rPr>
            <w:noProof/>
            <w:webHidden/>
          </w:rPr>
          <w:instrText xml:space="preserve"> PAGEREF _Toc51140969 \h </w:instrText>
        </w:r>
        <w:r w:rsidR="005A3747">
          <w:rPr>
            <w:noProof/>
            <w:webHidden/>
          </w:rPr>
        </w:r>
        <w:r w:rsidR="005A3747">
          <w:rPr>
            <w:noProof/>
            <w:webHidden/>
          </w:rPr>
          <w:fldChar w:fldCharType="separate"/>
        </w:r>
        <w:r w:rsidR="005A3747">
          <w:rPr>
            <w:noProof/>
            <w:webHidden/>
          </w:rPr>
          <w:t>14</w:t>
        </w:r>
        <w:r w:rsidR="005A3747">
          <w:rPr>
            <w:noProof/>
            <w:webHidden/>
          </w:rPr>
          <w:fldChar w:fldCharType="end"/>
        </w:r>
      </w:hyperlink>
    </w:p>
    <w:p w14:paraId="0AAAA129" w14:textId="0A22DEF2" w:rsidR="005A3747" w:rsidRDefault="006331F2">
      <w:pPr>
        <w:pStyle w:val="TOC1"/>
        <w:rPr>
          <w:rFonts w:asciiTheme="minorHAnsi" w:eastAsiaTheme="minorEastAsia" w:hAnsiTheme="minorHAnsi" w:cstheme="minorBidi"/>
          <w:b w:val="0"/>
          <w:bCs w:val="0"/>
          <w:noProof/>
          <w:color w:val="auto"/>
          <w:sz w:val="22"/>
          <w:szCs w:val="22"/>
        </w:rPr>
      </w:pPr>
      <w:hyperlink w:anchor="_Toc51140970" w:history="1">
        <w:r w:rsidR="005A3747" w:rsidRPr="003825F7">
          <w:rPr>
            <w:rStyle w:val="Hyperlink"/>
            <w:rFonts w:cstheme="minorHAnsi"/>
            <w:noProof/>
          </w:rPr>
          <w:t>SECTION 6: RFP Process, Terms and Conditions</w:t>
        </w:r>
        <w:r w:rsidR="005A3747">
          <w:rPr>
            <w:noProof/>
            <w:webHidden/>
          </w:rPr>
          <w:tab/>
        </w:r>
        <w:r w:rsidR="005A3747">
          <w:rPr>
            <w:noProof/>
            <w:webHidden/>
          </w:rPr>
          <w:fldChar w:fldCharType="begin"/>
        </w:r>
        <w:r w:rsidR="005A3747">
          <w:rPr>
            <w:noProof/>
            <w:webHidden/>
          </w:rPr>
          <w:instrText xml:space="preserve"> PAGEREF _Toc51140970 \h </w:instrText>
        </w:r>
        <w:r w:rsidR="005A3747">
          <w:rPr>
            <w:noProof/>
            <w:webHidden/>
          </w:rPr>
        </w:r>
        <w:r w:rsidR="005A3747">
          <w:rPr>
            <w:noProof/>
            <w:webHidden/>
          </w:rPr>
          <w:fldChar w:fldCharType="separate"/>
        </w:r>
        <w:r w:rsidR="005A3747">
          <w:rPr>
            <w:noProof/>
            <w:webHidden/>
          </w:rPr>
          <w:t>15</w:t>
        </w:r>
        <w:r w:rsidR="005A3747">
          <w:rPr>
            <w:noProof/>
            <w:webHidden/>
          </w:rPr>
          <w:fldChar w:fldCharType="end"/>
        </w:r>
      </w:hyperlink>
    </w:p>
    <w:p w14:paraId="4083EAB8" w14:textId="08A8085E" w:rsidR="000A4082" w:rsidRPr="008E3CC3" w:rsidRDefault="000A4082" w:rsidP="00BF4CC2">
      <w:pPr>
        <w:pStyle w:val="TOC1"/>
        <w:rPr>
          <w:sz w:val="20"/>
          <w:szCs w:val="20"/>
        </w:rPr>
        <w:sectPr w:rsidR="000A4082" w:rsidRPr="008E3CC3" w:rsidSect="00A70EC8">
          <w:headerReference w:type="first" r:id="rId13"/>
          <w:pgSz w:w="11907" w:h="16840" w:code="9"/>
          <w:pgMar w:top="1440" w:right="1134" w:bottom="709" w:left="1134" w:header="709" w:footer="244" w:gutter="0"/>
          <w:pgBorders w:offsetFrom="page">
            <w:top w:val="none" w:sz="0" w:space="16" w:color="856E00" w:shadow="1" w:frame="1"/>
            <w:left w:val="none" w:sz="0" w:space="28" w:color="4B0000" w:shadow="1"/>
            <w:bottom w:val="none" w:sz="0" w:space="13" w:color="5B6F00" w:shadow="1"/>
            <w:right w:val="none" w:sz="51" w:space="7" w:color="0000B0" w:shadow="1"/>
          </w:pgBorders>
          <w:cols w:space="708"/>
          <w:titlePg/>
          <w:docGrid w:linePitch="360"/>
        </w:sectPr>
      </w:pPr>
      <w:r>
        <w:fldChar w:fldCharType="end"/>
      </w:r>
    </w:p>
    <w:p w14:paraId="1FD060E6" w14:textId="77777777" w:rsidR="000A4082" w:rsidRPr="00271C01" w:rsidRDefault="000A4082" w:rsidP="000A4082">
      <w:pPr>
        <w:pStyle w:val="GPBheading1"/>
        <w:spacing w:before="0"/>
        <w:rPr>
          <w:rFonts w:asciiTheme="minorHAnsi" w:hAnsiTheme="minorHAnsi"/>
          <w:b/>
          <w:color w:val="008000"/>
        </w:rPr>
      </w:pPr>
      <w:bookmarkStart w:id="2" w:name="_Toc387326090"/>
      <w:bookmarkStart w:id="3" w:name="_Toc51140964"/>
      <w:r w:rsidRPr="00271C01">
        <w:rPr>
          <w:rFonts w:asciiTheme="minorHAnsi" w:hAnsiTheme="minorHAnsi"/>
          <w:b/>
          <w:color w:val="008000"/>
        </w:rPr>
        <w:t>This opportunity in a nutshell</w:t>
      </w:r>
      <w:bookmarkEnd w:id="2"/>
      <w:bookmarkEnd w:id="3"/>
    </w:p>
    <w:p w14:paraId="1822190B" w14:textId="77777777" w:rsidR="000A4082" w:rsidRPr="004869A9" w:rsidRDefault="00FA64E3" w:rsidP="00985281">
      <w:pPr>
        <w:jc w:val="both"/>
        <w:rPr>
          <w:rFonts w:asciiTheme="minorHAnsi" w:hAnsiTheme="minorHAnsi" w:cstheme="minorHAnsi"/>
          <w:color w:val="C00000"/>
          <w:sz w:val="22"/>
          <w:szCs w:val="22"/>
        </w:rPr>
      </w:pPr>
      <w:r>
        <w:rPr>
          <w:rFonts w:asciiTheme="minorHAnsi" w:hAnsiTheme="minorHAnsi" w:cstheme="minorHAnsi"/>
          <w:b/>
          <w:color w:val="C00000"/>
          <w:sz w:val="22"/>
          <w:szCs w:val="22"/>
        </w:rPr>
        <w:t>User i</w:t>
      </w:r>
      <w:r w:rsidR="000A4082" w:rsidRPr="004869A9">
        <w:rPr>
          <w:rFonts w:asciiTheme="minorHAnsi" w:hAnsiTheme="minorHAnsi" w:cstheme="minorHAnsi"/>
          <w:b/>
          <w:color w:val="C00000"/>
          <w:sz w:val="22"/>
          <w:szCs w:val="22"/>
        </w:rPr>
        <w:t>nstructions</w:t>
      </w:r>
      <w:r w:rsidR="000A4082" w:rsidRPr="004869A9">
        <w:rPr>
          <w:rFonts w:asciiTheme="minorHAnsi" w:hAnsiTheme="minorHAnsi" w:cstheme="minorHAnsi"/>
          <w:color w:val="C00000"/>
          <w:sz w:val="22"/>
          <w:szCs w:val="22"/>
        </w:rPr>
        <w:t xml:space="preserve">: </w:t>
      </w:r>
      <w:r w:rsidR="00CD1FBF" w:rsidRPr="004869A9">
        <w:rPr>
          <w:rFonts w:asciiTheme="minorHAnsi" w:hAnsiTheme="minorHAnsi" w:cstheme="minorHAnsi"/>
          <w:color w:val="C00000"/>
          <w:sz w:val="22"/>
          <w:szCs w:val="22"/>
        </w:rPr>
        <w:t>‘In a nutshell’ is</w:t>
      </w:r>
      <w:r w:rsidR="000A4082" w:rsidRPr="004869A9">
        <w:rPr>
          <w:rFonts w:asciiTheme="minorHAnsi" w:hAnsiTheme="minorHAnsi" w:cstheme="minorHAnsi"/>
          <w:color w:val="C00000"/>
          <w:sz w:val="22"/>
          <w:szCs w:val="22"/>
        </w:rPr>
        <w:t xml:space="preserve"> a short</w:t>
      </w:r>
      <w:r w:rsidR="00CD1FBF" w:rsidRPr="004869A9">
        <w:rPr>
          <w:rFonts w:asciiTheme="minorHAnsi" w:hAnsiTheme="minorHAnsi" w:cstheme="minorHAnsi"/>
          <w:color w:val="C00000"/>
          <w:sz w:val="22"/>
          <w:szCs w:val="22"/>
        </w:rPr>
        <w:t>, snappy</w:t>
      </w:r>
      <w:r w:rsidR="000A4082" w:rsidRPr="004869A9">
        <w:rPr>
          <w:rFonts w:asciiTheme="minorHAnsi" w:hAnsiTheme="minorHAnsi" w:cstheme="minorHAnsi"/>
          <w:color w:val="C00000"/>
          <w:sz w:val="22"/>
          <w:szCs w:val="22"/>
        </w:rPr>
        <w:t xml:space="preserve"> summary about this </w:t>
      </w:r>
      <w:r w:rsidR="00CD1FBF" w:rsidRPr="004869A9">
        <w:rPr>
          <w:rFonts w:asciiTheme="minorHAnsi" w:hAnsiTheme="minorHAnsi" w:cstheme="minorHAnsi"/>
          <w:color w:val="C00000"/>
          <w:sz w:val="22"/>
          <w:szCs w:val="22"/>
        </w:rPr>
        <w:t>procurement</w:t>
      </w:r>
      <w:r w:rsidR="000A4082" w:rsidRPr="004869A9">
        <w:rPr>
          <w:rFonts w:asciiTheme="minorHAnsi" w:hAnsiTheme="minorHAnsi" w:cstheme="minorHAnsi"/>
          <w:color w:val="C00000"/>
          <w:sz w:val="22"/>
          <w:szCs w:val="22"/>
        </w:rPr>
        <w:t xml:space="preserve">. </w:t>
      </w:r>
      <w:r w:rsidR="00A817CD" w:rsidRPr="004869A9">
        <w:rPr>
          <w:rFonts w:asciiTheme="minorHAnsi" w:hAnsiTheme="minorHAnsi" w:cstheme="minorHAnsi"/>
          <w:color w:val="C00000"/>
          <w:sz w:val="22"/>
          <w:szCs w:val="22"/>
        </w:rPr>
        <w:t>A</w:t>
      </w:r>
      <w:r w:rsidR="000A4082" w:rsidRPr="004869A9">
        <w:rPr>
          <w:rFonts w:asciiTheme="minorHAnsi" w:hAnsiTheme="minorHAnsi" w:cstheme="minorHAnsi"/>
          <w:color w:val="C00000"/>
          <w:sz w:val="22"/>
          <w:szCs w:val="22"/>
        </w:rPr>
        <w:t xml:space="preserve">im to quickly inform </w:t>
      </w:r>
      <w:r w:rsidR="00D37F03" w:rsidRPr="004869A9">
        <w:rPr>
          <w:rFonts w:asciiTheme="minorHAnsi" w:hAnsiTheme="minorHAnsi" w:cstheme="minorHAnsi"/>
          <w:color w:val="C00000"/>
          <w:sz w:val="22"/>
          <w:szCs w:val="22"/>
        </w:rPr>
        <w:t xml:space="preserve">the market </w:t>
      </w:r>
      <w:r w:rsidR="000A4082" w:rsidRPr="004869A9">
        <w:rPr>
          <w:rFonts w:asciiTheme="minorHAnsi" w:hAnsiTheme="minorHAnsi" w:cstheme="minorHAnsi"/>
          <w:color w:val="C00000"/>
          <w:sz w:val="22"/>
          <w:szCs w:val="22"/>
        </w:rPr>
        <w:t xml:space="preserve">about what you need and why </w:t>
      </w:r>
      <w:r w:rsidR="00C475C8" w:rsidRPr="004869A9">
        <w:rPr>
          <w:rFonts w:asciiTheme="minorHAnsi" w:hAnsiTheme="minorHAnsi" w:cstheme="minorHAnsi"/>
          <w:color w:val="C00000"/>
          <w:sz w:val="22"/>
          <w:szCs w:val="22"/>
        </w:rPr>
        <w:t xml:space="preserve">suppliers </w:t>
      </w:r>
      <w:r w:rsidR="000A4082" w:rsidRPr="004869A9">
        <w:rPr>
          <w:rFonts w:asciiTheme="minorHAnsi" w:hAnsiTheme="minorHAnsi" w:cstheme="minorHAnsi"/>
          <w:color w:val="C00000"/>
          <w:sz w:val="22"/>
          <w:szCs w:val="22"/>
        </w:rPr>
        <w:t>should bid. This snapshot is your chance to sell the opportunity to businesses.</w:t>
      </w:r>
    </w:p>
    <w:p w14:paraId="6F278B64" w14:textId="77777777" w:rsidR="000A4082" w:rsidRPr="004869A9" w:rsidRDefault="000A4082" w:rsidP="00D5231D">
      <w:pPr>
        <w:spacing w:before="120" w:after="0"/>
        <w:rPr>
          <w:rFonts w:asciiTheme="minorHAnsi" w:hAnsiTheme="minorHAnsi" w:cstheme="minorHAnsi"/>
          <w:bCs/>
          <w:color w:val="808080" w:themeColor="background1" w:themeShade="80"/>
          <w:sz w:val="28"/>
          <w:szCs w:val="28"/>
        </w:rPr>
      </w:pPr>
      <w:bookmarkStart w:id="4" w:name="_Toc387326091"/>
      <w:r w:rsidRPr="004869A9">
        <w:rPr>
          <w:rFonts w:asciiTheme="minorHAnsi" w:hAnsiTheme="minorHAnsi" w:cstheme="minorHAnsi"/>
          <w:bCs/>
          <w:color w:val="808080" w:themeColor="background1" w:themeShade="80"/>
          <w:sz w:val="28"/>
          <w:szCs w:val="28"/>
        </w:rPr>
        <w:t>What we need</w:t>
      </w:r>
      <w:bookmarkEnd w:id="4"/>
    </w:p>
    <w:p w14:paraId="5B1B77B5" w14:textId="77777777" w:rsidR="000A4082" w:rsidRPr="004869A9" w:rsidRDefault="00FA64E3" w:rsidP="00985281">
      <w:pPr>
        <w:jc w:val="both"/>
        <w:rPr>
          <w:rFonts w:asciiTheme="minorHAnsi" w:hAnsiTheme="minorHAnsi" w:cstheme="minorHAnsi"/>
          <w:color w:val="C00000"/>
          <w:sz w:val="22"/>
          <w:szCs w:val="22"/>
        </w:rPr>
      </w:pPr>
      <w:r>
        <w:rPr>
          <w:rFonts w:asciiTheme="minorHAnsi" w:hAnsiTheme="minorHAnsi" w:cstheme="minorHAnsi"/>
          <w:b/>
          <w:color w:val="C00000"/>
          <w:sz w:val="22"/>
          <w:szCs w:val="22"/>
        </w:rPr>
        <w:t>User i</w:t>
      </w:r>
      <w:r w:rsidRPr="004869A9">
        <w:rPr>
          <w:rFonts w:asciiTheme="minorHAnsi" w:hAnsiTheme="minorHAnsi" w:cstheme="minorHAnsi"/>
          <w:b/>
          <w:color w:val="C00000"/>
          <w:sz w:val="22"/>
          <w:szCs w:val="22"/>
        </w:rPr>
        <w:t>nstructions</w:t>
      </w:r>
      <w:r w:rsidR="000A4082" w:rsidRPr="004869A9">
        <w:rPr>
          <w:rFonts w:asciiTheme="minorHAnsi" w:hAnsiTheme="minorHAnsi" w:cstheme="minorHAnsi"/>
          <w:color w:val="C00000"/>
          <w:sz w:val="22"/>
          <w:szCs w:val="22"/>
        </w:rPr>
        <w:t xml:space="preserve">: </w:t>
      </w:r>
      <w:r w:rsidR="00D37F03" w:rsidRPr="004869A9">
        <w:rPr>
          <w:rFonts w:asciiTheme="minorHAnsi" w:hAnsiTheme="minorHAnsi" w:cstheme="minorHAnsi"/>
          <w:color w:val="C00000"/>
          <w:sz w:val="22"/>
          <w:szCs w:val="22"/>
        </w:rPr>
        <w:t xml:space="preserve">The market </w:t>
      </w:r>
      <w:r w:rsidR="000A4082" w:rsidRPr="004869A9">
        <w:rPr>
          <w:rFonts w:asciiTheme="minorHAnsi" w:hAnsiTheme="minorHAnsi" w:cstheme="minorHAnsi"/>
          <w:color w:val="C00000"/>
          <w:sz w:val="22"/>
          <w:szCs w:val="22"/>
        </w:rPr>
        <w:t>need</w:t>
      </w:r>
      <w:r w:rsidR="00D37F03" w:rsidRPr="004869A9">
        <w:rPr>
          <w:rFonts w:asciiTheme="minorHAnsi" w:hAnsiTheme="minorHAnsi" w:cstheme="minorHAnsi"/>
          <w:color w:val="C00000"/>
          <w:sz w:val="22"/>
          <w:szCs w:val="22"/>
        </w:rPr>
        <w:t>s</w:t>
      </w:r>
      <w:r w:rsidR="000A4082" w:rsidRPr="004869A9">
        <w:rPr>
          <w:rFonts w:asciiTheme="minorHAnsi" w:hAnsiTheme="minorHAnsi" w:cstheme="minorHAnsi"/>
          <w:color w:val="C00000"/>
          <w:sz w:val="22"/>
          <w:szCs w:val="22"/>
        </w:rPr>
        <w:t xml:space="preserve"> to know what you are looking to procure. Clearly summarise what this is in </w:t>
      </w:r>
      <w:r w:rsidR="00292630" w:rsidRPr="004869A9">
        <w:rPr>
          <w:rFonts w:asciiTheme="minorHAnsi" w:hAnsiTheme="minorHAnsi" w:cstheme="minorHAnsi"/>
          <w:color w:val="C00000"/>
          <w:sz w:val="22"/>
          <w:szCs w:val="22"/>
        </w:rPr>
        <w:t>one or two paragraphs. Make it</w:t>
      </w:r>
      <w:r w:rsidR="000A4082" w:rsidRPr="004869A9">
        <w:rPr>
          <w:rFonts w:asciiTheme="minorHAnsi" w:hAnsiTheme="minorHAnsi" w:cstheme="minorHAnsi"/>
          <w:color w:val="C00000"/>
          <w:sz w:val="22"/>
          <w:szCs w:val="22"/>
        </w:rPr>
        <w:t xml:space="preserve"> short, snappy and succinct. Avoid jargon and acronyms. You can include a little bit of background</w:t>
      </w:r>
      <w:r w:rsidR="000C3A42" w:rsidRPr="004869A9">
        <w:rPr>
          <w:rFonts w:asciiTheme="minorHAnsi" w:hAnsiTheme="minorHAnsi" w:cstheme="minorHAnsi"/>
          <w:color w:val="C00000"/>
          <w:sz w:val="22"/>
          <w:szCs w:val="22"/>
        </w:rPr>
        <w:t>, if relevant</w:t>
      </w:r>
      <w:r w:rsidR="000A4082" w:rsidRPr="004869A9">
        <w:rPr>
          <w:rFonts w:asciiTheme="minorHAnsi" w:hAnsiTheme="minorHAnsi" w:cstheme="minorHAnsi"/>
          <w:color w:val="C00000"/>
          <w:sz w:val="22"/>
          <w:szCs w:val="22"/>
        </w:rPr>
        <w:t>.</w:t>
      </w:r>
    </w:p>
    <w:p w14:paraId="47CC48AC" w14:textId="3AA9FD9A" w:rsidR="000A4082" w:rsidRPr="004869A9" w:rsidRDefault="00516E22" w:rsidP="00985281">
      <w:pPr>
        <w:tabs>
          <w:tab w:val="left" w:pos="1276"/>
        </w:tabs>
        <w:autoSpaceDE w:val="0"/>
        <w:autoSpaceDN w:val="0"/>
        <w:adjustRightInd w:val="0"/>
        <w:spacing w:before="120"/>
        <w:ind w:left="34"/>
        <w:jc w:val="both"/>
        <w:rPr>
          <w:rFonts w:asciiTheme="minorHAnsi" w:hAnsiTheme="minorHAnsi" w:cstheme="minorHAnsi"/>
          <w:sz w:val="22"/>
          <w:szCs w:val="22"/>
          <w:lang w:eastAsia="en-GB"/>
        </w:rPr>
      </w:pPr>
      <w:bookmarkStart w:id="5" w:name="_Toc384916218"/>
      <w:r>
        <w:rPr>
          <w:rFonts w:asciiTheme="minorHAnsi" w:hAnsiTheme="minorHAnsi" w:cstheme="minorHAnsi"/>
          <w:b/>
          <w:sz w:val="22"/>
          <w:szCs w:val="22"/>
        </w:rPr>
        <w:t>[</w:t>
      </w:r>
      <w:r w:rsidR="000A4082" w:rsidRPr="004869A9">
        <w:rPr>
          <w:rFonts w:asciiTheme="minorHAnsi" w:hAnsiTheme="minorHAnsi" w:cstheme="minorHAnsi"/>
          <w:b/>
          <w:sz w:val="22"/>
          <w:szCs w:val="22"/>
        </w:rPr>
        <w:t xml:space="preserve">Example: </w:t>
      </w:r>
      <w:r w:rsidR="00A37271">
        <w:rPr>
          <w:rFonts w:asciiTheme="minorHAnsi" w:hAnsiTheme="minorHAnsi" w:cstheme="minorHAnsi"/>
          <w:i/>
          <w:sz w:val="22"/>
          <w:szCs w:val="22"/>
          <w:highlight w:val="yellow"/>
          <w:lang w:val="en-US"/>
        </w:rPr>
        <w:t>Skills Education</w:t>
      </w:r>
      <w:r w:rsidR="00D20D3F" w:rsidRPr="00EA7DFE">
        <w:rPr>
          <w:rFonts w:asciiTheme="minorHAnsi" w:hAnsiTheme="minorHAnsi" w:cstheme="minorHAnsi"/>
          <w:i/>
          <w:sz w:val="22"/>
          <w:szCs w:val="22"/>
          <w:highlight w:val="yellow"/>
          <w:lang w:val="en-US"/>
        </w:rPr>
        <w:t xml:space="preserve"> for </w:t>
      </w:r>
      <w:r w:rsidR="00A37271">
        <w:rPr>
          <w:rFonts w:asciiTheme="minorHAnsi" w:hAnsiTheme="minorHAnsi" w:cstheme="minorHAnsi"/>
          <w:i/>
          <w:sz w:val="22"/>
          <w:szCs w:val="22"/>
          <w:highlight w:val="yellow"/>
          <w:lang w:val="en-US"/>
        </w:rPr>
        <w:t>A</w:t>
      </w:r>
      <w:r w:rsidR="00D20D3F" w:rsidRPr="00EA7DFE">
        <w:rPr>
          <w:rFonts w:asciiTheme="minorHAnsi" w:hAnsiTheme="minorHAnsi" w:cstheme="minorHAnsi"/>
          <w:i/>
          <w:sz w:val="22"/>
          <w:szCs w:val="22"/>
          <w:highlight w:val="yellow"/>
          <w:lang w:val="en-US"/>
        </w:rPr>
        <w:t>ll</w:t>
      </w:r>
      <w:r w:rsidR="00D20D3F" w:rsidRPr="00EA7DFE">
        <w:rPr>
          <w:rFonts w:asciiTheme="minorHAnsi" w:hAnsiTheme="minorHAnsi" w:cstheme="minorHAnsi"/>
          <w:sz w:val="22"/>
          <w:szCs w:val="22"/>
          <w:highlight w:val="yellow"/>
          <w:lang w:val="en-US"/>
        </w:rPr>
        <w:t xml:space="preserve"> </w:t>
      </w:r>
      <w:r w:rsidR="0054294B" w:rsidRPr="00EA7DFE">
        <w:rPr>
          <w:rFonts w:asciiTheme="minorHAnsi" w:hAnsiTheme="minorHAnsi" w:cstheme="minorHAnsi"/>
          <w:sz w:val="22"/>
          <w:szCs w:val="22"/>
          <w:highlight w:val="yellow"/>
          <w:lang w:val="en-US"/>
        </w:rPr>
        <w:t xml:space="preserve">is a new initiative that aims to improve people’s </w:t>
      </w:r>
      <w:r w:rsidR="00A37271">
        <w:rPr>
          <w:rFonts w:asciiTheme="minorHAnsi" w:hAnsiTheme="minorHAnsi" w:cstheme="minorHAnsi"/>
          <w:sz w:val="22"/>
          <w:szCs w:val="22"/>
          <w:highlight w:val="yellow"/>
          <w:lang w:val="en-US"/>
        </w:rPr>
        <w:t>level employability and to make a good living.</w:t>
      </w:r>
      <w:r w:rsidR="0054294B" w:rsidRPr="00EA7DFE">
        <w:rPr>
          <w:rFonts w:asciiTheme="minorHAnsi" w:hAnsiTheme="minorHAnsi" w:cstheme="minorHAnsi"/>
          <w:sz w:val="22"/>
          <w:szCs w:val="22"/>
          <w:highlight w:val="yellow"/>
          <w:lang w:val="en-US"/>
        </w:rPr>
        <w:t xml:space="preserve"> </w:t>
      </w:r>
      <w:r w:rsidR="000A5D7D">
        <w:rPr>
          <w:rFonts w:asciiTheme="minorHAnsi" w:hAnsiTheme="minorHAnsi" w:cstheme="minorHAnsi"/>
          <w:sz w:val="22"/>
          <w:szCs w:val="22"/>
          <w:highlight w:val="yellow"/>
          <w:lang w:val="en-US"/>
        </w:rPr>
        <w:t>Unitec</w:t>
      </w:r>
      <w:r w:rsidR="00FC61AA">
        <w:rPr>
          <w:rFonts w:asciiTheme="minorHAnsi" w:hAnsiTheme="minorHAnsi" w:cstheme="minorHAnsi"/>
          <w:sz w:val="22"/>
          <w:szCs w:val="22"/>
          <w:highlight w:val="yellow"/>
          <w:lang w:eastAsia="en-GB"/>
        </w:rPr>
        <w:t xml:space="preserve"> </w:t>
      </w:r>
      <w:r w:rsidR="00EA39CC" w:rsidRPr="00EA7DFE">
        <w:rPr>
          <w:rFonts w:asciiTheme="minorHAnsi" w:hAnsiTheme="minorHAnsi" w:cstheme="minorHAnsi"/>
          <w:sz w:val="22"/>
          <w:szCs w:val="22"/>
          <w:highlight w:val="yellow"/>
          <w:lang w:eastAsia="en-GB"/>
        </w:rPr>
        <w:t xml:space="preserve">is seeking to appoint </w:t>
      </w:r>
      <w:r w:rsidR="00EA39CC" w:rsidRPr="00EA7DFE">
        <w:rPr>
          <w:rFonts w:asciiTheme="minorHAnsi" w:eastAsia="Calibri" w:hAnsiTheme="minorHAnsi" w:cstheme="minorHAnsi"/>
          <w:sz w:val="22"/>
          <w:szCs w:val="22"/>
          <w:highlight w:val="yellow"/>
        </w:rPr>
        <w:t xml:space="preserve">lead providers </w:t>
      </w:r>
      <w:r w:rsidR="00220909" w:rsidRPr="00EA7DFE">
        <w:rPr>
          <w:rFonts w:asciiTheme="minorHAnsi" w:eastAsia="Calibri" w:hAnsiTheme="minorHAnsi" w:cstheme="minorHAnsi"/>
          <w:sz w:val="22"/>
          <w:szCs w:val="22"/>
          <w:highlight w:val="yellow"/>
        </w:rPr>
        <w:t>in priority</w:t>
      </w:r>
      <w:r w:rsidR="00CC20E6" w:rsidRPr="00EA7DFE">
        <w:rPr>
          <w:rFonts w:asciiTheme="minorHAnsi" w:eastAsia="Calibri" w:hAnsiTheme="minorHAnsi" w:cstheme="minorHAnsi"/>
          <w:sz w:val="22"/>
          <w:szCs w:val="22"/>
          <w:highlight w:val="yellow"/>
        </w:rPr>
        <w:t xml:space="preserve"> </w:t>
      </w:r>
      <w:r w:rsidR="00A37271">
        <w:rPr>
          <w:rFonts w:asciiTheme="minorHAnsi" w:eastAsia="Calibri" w:hAnsiTheme="minorHAnsi" w:cstheme="minorHAnsi"/>
          <w:sz w:val="22"/>
          <w:szCs w:val="22"/>
          <w:highlight w:val="yellow"/>
        </w:rPr>
        <w:t>areas</w:t>
      </w:r>
      <w:r w:rsidR="00220909" w:rsidRPr="00EA7DFE">
        <w:rPr>
          <w:rFonts w:asciiTheme="minorHAnsi" w:eastAsia="Calibri" w:hAnsiTheme="minorHAnsi" w:cstheme="minorHAnsi"/>
          <w:sz w:val="22"/>
          <w:szCs w:val="22"/>
          <w:highlight w:val="yellow"/>
        </w:rPr>
        <w:t xml:space="preserve"> </w:t>
      </w:r>
      <w:r w:rsidR="00EA39CC" w:rsidRPr="00EA7DFE">
        <w:rPr>
          <w:rFonts w:asciiTheme="minorHAnsi" w:eastAsia="Calibri" w:hAnsiTheme="minorHAnsi" w:cstheme="minorHAnsi"/>
          <w:sz w:val="22"/>
          <w:szCs w:val="22"/>
          <w:highlight w:val="yellow"/>
        </w:rPr>
        <w:t>who will be responsible for the day-to-day oversigh</w:t>
      </w:r>
      <w:r w:rsidR="00A37271">
        <w:rPr>
          <w:rFonts w:asciiTheme="minorHAnsi" w:eastAsia="Calibri" w:hAnsiTheme="minorHAnsi" w:cstheme="minorHAnsi"/>
          <w:sz w:val="22"/>
          <w:szCs w:val="22"/>
          <w:highlight w:val="yellow"/>
        </w:rPr>
        <w:t>t of the programme and delivery</w:t>
      </w:r>
      <w:r w:rsidR="00EA39CC" w:rsidRPr="00EA7DFE">
        <w:rPr>
          <w:rFonts w:asciiTheme="minorHAnsi" w:eastAsia="Calibri" w:hAnsiTheme="minorHAnsi" w:cstheme="minorHAnsi"/>
          <w:sz w:val="22"/>
          <w:szCs w:val="22"/>
          <w:highlight w:val="yellow"/>
        </w:rPr>
        <w:t>.</w:t>
      </w:r>
      <w:r w:rsidR="00F13C37" w:rsidRPr="00EA7DFE">
        <w:rPr>
          <w:rFonts w:asciiTheme="minorHAnsi" w:eastAsia="Calibri" w:hAnsiTheme="minorHAnsi" w:cstheme="minorHAnsi"/>
          <w:sz w:val="22"/>
          <w:szCs w:val="22"/>
          <w:highlight w:val="yellow"/>
        </w:rPr>
        <w:t xml:space="preserve"> </w:t>
      </w:r>
      <w:r w:rsidR="000A5D7D">
        <w:rPr>
          <w:rFonts w:asciiTheme="minorHAnsi" w:eastAsia="Calibri" w:hAnsiTheme="minorHAnsi" w:cstheme="minorHAnsi"/>
          <w:sz w:val="22"/>
          <w:szCs w:val="22"/>
          <w:highlight w:val="yellow"/>
        </w:rPr>
        <w:t>Unitec</w:t>
      </w:r>
      <w:r w:rsidR="00EA39CC" w:rsidRPr="00EA7DFE">
        <w:rPr>
          <w:rFonts w:asciiTheme="minorHAnsi" w:eastAsia="Calibri" w:hAnsiTheme="minorHAnsi" w:cstheme="minorHAnsi"/>
          <w:sz w:val="22"/>
          <w:szCs w:val="22"/>
          <w:highlight w:val="yellow"/>
        </w:rPr>
        <w:t xml:space="preserve"> w</w:t>
      </w:r>
      <w:r w:rsidR="00EA39CC" w:rsidRPr="00EA7DFE">
        <w:rPr>
          <w:rFonts w:asciiTheme="minorHAnsi" w:hAnsiTheme="minorHAnsi" w:cstheme="minorHAnsi"/>
          <w:sz w:val="22"/>
          <w:szCs w:val="22"/>
          <w:highlight w:val="yellow"/>
          <w:lang w:eastAsia="en-GB"/>
        </w:rPr>
        <w:t>ill provide</w:t>
      </w:r>
      <w:r w:rsidR="00A817CD" w:rsidRPr="00EA7DFE">
        <w:rPr>
          <w:rFonts w:asciiTheme="minorHAnsi" w:hAnsiTheme="minorHAnsi" w:cstheme="minorHAnsi"/>
          <w:sz w:val="22"/>
          <w:szCs w:val="22"/>
          <w:highlight w:val="yellow"/>
          <w:lang w:eastAsia="en-GB"/>
        </w:rPr>
        <w:t xml:space="preserve"> leadership and coordination </w:t>
      </w:r>
      <w:r w:rsidR="00EA39CC" w:rsidRPr="00EA7DFE">
        <w:rPr>
          <w:rFonts w:asciiTheme="minorHAnsi" w:hAnsiTheme="minorHAnsi" w:cstheme="minorHAnsi"/>
          <w:sz w:val="22"/>
          <w:szCs w:val="22"/>
          <w:highlight w:val="yellow"/>
          <w:lang w:eastAsia="en-GB"/>
        </w:rPr>
        <w:t xml:space="preserve">at a </w:t>
      </w:r>
      <w:r w:rsidR="00A37271">
        <w:rPr>
          <w:rFonts w:asciiTheme="minorHAnsi" w:hAnsiTheme="minorHAnsi" w:cstheme="minorHAnsi"/>
          <w:sz w:val="22"/>
          <w:szCs w:val="22"/>
          <w:highlight w:val="yellow"/>
          <w:lang w:eastAsia="en-GB"/>
        </w:rPr>
        <w:t>leadership</w:t>
      </w:r>
      <w:r w:rsidR="00EA39CC" w:rsidRPr="00EA7DFE">
        <w:rPr>
          <w:rFonts w:asciiTheme="minorHAnsi" w:hAnsiTheme="minorHAnsi" w:cstheme="minorHAnsi"/>
          <w:sz w:val="22"/>
          <w:szCs w:val="22"/>
          <w:highlight w:val="yellow"/>
          <w:lang w:eastAsia="en-GB"/>
        </w:rPr>
        <w:t xml:space="preserve"> level.</w:t>
      </w:r>
      <w:r>
        <w:rPr>
          <w:rFonts w:asciiTheme="minorHAnsi" w:hAnsiTheme="minorHAnsi" w:cstheme="minorHAnsi"/>
          <w:sz w:val="22"/>
          <w:szCs w:val="22"/>
          <w:lang w:eastAsia="en-GB"/>
        </w:rPr>
        <w:t>]</w:t>
      </w:r>
    </w:p>
    <w:p w14:paraId="030CDA3C" w14:textId="77777777" w:rsidR="007279D8" w:rsidRPr="004869A9" w:rsidRDefault="007279D8" w:rsidP="007279D8">
      <w:pPr>
        <w:spacing w:before="120" w:after="0"/>
        <w:rPr>
          <w:rFonts w:asciiTheme="minorHAnsi" w:hAnsiTheme="minorHAnsi" w:cstheme="minorHAnsi"/>
          <w:bCs/>
          <w:color w:val="808080" w:themeColor="background1" w:themeShade="80"/>
          <w:sz w:val="28"/>
          <w:szCs w:val="28"/>
        </w:rPr>
      </w:pPr>
      <w:r w:rsidRPr="004869A9">
        <w:rPr>
          <w:rFonts w:asciiTheme="minorHAnsi" w:hAnsiTheme="minorHAnsi" w:cstheme="minorHAnsi"/>
          <w:bCs/>
          <w:color w:val="808080" w:themeColor="background1" w:themeShade="80"/>
          <w:sz w:val="28"/>
          <w:szCs w:val="28"/>
        </w:rPr>
        <w:t xml:space="preserve">What we don’t </w:t>
      </w:r>
      <w:r w:rsidR="00187A01" w:rsidRPr="004869A9">
        <w:rPr>
          <w:rFonts w:asciiTheme="minorHAnsi" w:hAnsiTheme="minorHAnsi" w:cstheme="minorHAnsi"/>
          <w:bCs/>
          <w:color w:val="808080" w:themeColor="background1" w:themeShade="80"/>
          <w:sz w:val="28"/>
          <w:szCs w:val="28"/>
        </w:rPr>
        <w:t>want</w:t>
      </w:r>
    </w:p>
    <w:p w14:paraId="1F1CEAEB" w14:textId="77777777" w:rsidR="007279D8" w:rsidRPr="004869A9" w:rsidRDefault="00FA64E3" w:rsidP="00985281">
      <w:pPr>
        <w:jc w:val="both"/>
        <w:rPr>
          <w:rFonts w:asciiTheme="minorHAnsi" w:hAnsiTheme="minorHAnsi" w:cstheme="minorHAnsi"/>
          <w:color w:val="C00000"/>
          <w:sz w:val="22"/>
          <w:szCs w:val="22"/>
        </w:rPr>
      </w:pPr>
      <w:r>
        <w:rPr>
          <w:rFonts w:asciiTheme="minorHAnsi" w:hAnsiTheme="minorHAnsi" w:cstheme="minorHAnsi"/>
          <w:b/>
          <w:color w:val="C00000"/>
          <w:sz w:val="22"/>
          <w:szCs w:val="22"/>
        </w:rPr>
        <w:t>User i</w:t>
      </w:r>
      <w:r w:rsidRPr="004869A9">
        <w:rPr>
          <w:rFonts w:asciiTheme="minorHAnsi" w:hAnsiTheme="minorHAnsi" w:cstheme="minorHAnsi"/>
          <w:b/>
          <w:color w:val="C00000"/>
          <w:sz w:val="22"/>
          <w:szCs w:val="22"/>
        </w:rPr>
        <w:t>nstructions</w:t>
      </w:r>
      <w:r w:rsidR="007279D8" w:rsidRPr="004869A9">
        <w:rPr>
          <w:rFonts w:asciiTheme="minorHAnsi" w:hAnsiTheme="minorHAnsi" w:cstheme="minorHAnsi"/>
          <w:color w:val="C00000"/>
          <w:sz w:val="22"/>
          <w:szCs w:val="22"/>
        </w:rPr>
        <w:t xml:space="preserve">: The market needs to know what is out of scope. Include this section if there are </w:t>
      </w:r>
      <w:r w:rsidR="00F13C37" w:rsidRPr="004869A9">
        <w:rPr>
          <w:rFonts w:asciiTheme="minorHAnsi" w:hAnsiTheme="minorHAnsi" w:cstheme="minorHAnsi"/>
          <w:color w:val="C00000"/>
          <w:sz w:val="22"/>
          <w:szCs w:val="22"/>
        </w:rPr>
        <w:t>clearly outcomes or tasks that are not required.</w:t>
      </w:r>
    </w:p>
    <w:p w14:paraId="336CF8EA" w14:textId="77777777" w:rsidR="007279D8" w:rsidRPr="004869A9" w:rsidRDefault="00516E22" w:rsidP="00985281">
      <w:pPr>
        <w:tabs>
          <w:tab w:val="left" w:pos="1276"/>
        </w:tabs>
        <w:autoSpaceDE w:val="0"/>
        <w:autoSpaceDN w:val="0"/>
        <w:adjustRightInd w:val="0"/>
        <w:spacing w:before="120"/>
        <w:ind w:left="34"/>
        <w:jc w:val="both"/>
        <w:rPr>
          <w:rFonts w:asciiTheme="minorHAnsi" w:hAnsiTheme="minorHAnsi" w:cstheme="minorHAnsi"/>
          <w:sz w:val="22"/>
          <w:szCs w:val="22"/>
        </w:rPr>
      </w:pPr>
      <w:r>
        <w:rPr>
          <w:rFonts w:asciiTheme="minorHAnsi" w:hAnsiTheme="minorHAnsi" w:cstheme="minorHAnsi"/>
          <w:b/>
          <w:sz w:val="22"/>
          <w:szCs w:val="22"/>
        </w:rPr>
        <w:t>[</w:t>
      </w:r>
      <w:r w:rsidR="007279D8" w:rsidRPr="004869A9">
        <w:rPr>
          <w:rFonts w:asciiTheme="minorHAnsi" w:hAnsiTheme="minorHAnsi" w:cstheme="minorHAnsi"/>
          <w:b/>
          <w:sz w:val="22"/>
          <w:szCs w:val="22"/>
        </w:rPr>
        <w:t xml:space="preserve">Example: </w:t>
      </w:r>
      <w:r w:rsidR="00F13C37" w:rsidRPr="00EA7DFE">
        <w:rPr>
          <w:rFonts w:asciiTheme="minorHAnsi" w:hAnsiTheme="minorHAnsi" w:cstheme="minorHAnsi"/>
          <w:sz w:val="22"/>
          <w:szCs w:val="22"/>
          <w:highlight w:val="yellow"/>
          <w:lang w:val="en-US"/>
        </w:rPr>
        <w:t xml:space="preserve">We do not want theoretical </w:t>
      </w:r>
      <w:r w:rsidR="002016CF" w:rsidRPr="00EA7DFE">
        <w:rPr>
          <w:rFonts w:asciiTheme="minorHAnsi" w:hAnsiTheme="minorHAnsi" w:cstheme="minorHAnsi"/>
          <w:sz w:val="22"/>
          <w:szCs w:val="22"/>
          <w:highlight w:val="yellow"/>
          <w:lang w:val="en-US"/>
        </w:rPr>
        <w:t>Proposal</w:t>
      </w:r>
      <w:r w:rsidR="00F13C37" w:rsidRPr="00EA7DFE">
        <w:rPr>
          <w:rFonts w:asciiTheme="minorHAnsi" w:hAnsiTheme="minorHAnsi" w:cstheme="minorHAnsi"/>
          <w:sz w:val="22"/>
          <w:szCs w:val="22"/>
          <w:highlight w:val="yellow"/>
          <w:lang w:val="en-US"/>
        </w:rPr>
        <w:t xml:space="preserve">s about abstract or speculative approaches to improving </w:t>
      </w:r>
      <w:r w:rsidR="00A37271">
        <w:rPr>
          <w:rFonts w:asciiTheme="minorHAnsi" w:hAnsiTheme="minorHAnsi" w:cstheme="minorHAnsi"/>
          <w:sz w:val="22"/>
          <w:szCs w:val="22"/>
          <w:highlight w:val="yellow"/>
          <w:lang w:val="en-US"/>
        </w:rPr>
        <w:t>skills education</w:t>
      </w:r>
      <w:r w:rsidR="00F13C37" w:rsidRPr="00EA7DFE">
        <w:rPr>
          <w:rFonts w:asciiTheme="minorHAnsi" w:hAnsiTheme="minorHAnsi" w:cstheme="minorHAnsi"/>
          <w:sz w:val="22"/>
          <w:szCs w:val="22"/>
          <w:highlight w:val="yellow"/>
          <w:lang w:val="en-US"/>
        </w:rPr>
        <w:t xml:space="preserve"> in the community</w:t>
      </w:r>
      <w:r>
        <w:rPr>
          <w:rFonts w:asciiTheme="minorHAnsi" w:hAnsiTheme="minorHAnsi" w:cstheme="minorHAnsi"/>
          <w:sz w:val="22"/>
          <w:szCs w:val="22"/>
          <w:lang w:val="en-US"/>
        </w:rPr>
        <w:t>.]</w:t>
      </w:r>
    </w:p>
    <w:p w14:paraId="7695F4AF" w14:textId="77777777" w:rsidR="000A4082" w:rsidRPr="004869A9" w:rsidRDefault="0078395F" w:rsidP="00D5231D">
      <w:pPr>
        <w:spacing w:before="120" w:after="0"/>
        <w:rPr>
          <w:rFonts w:asciiTheme="minorHAnsi" w:hAnsiTheme="minorHAnsi" w:cstheme="minorHAnsi"/>
          <w:bCs/>
          <w:color w:val="808080" w:themeColor="background1" w:themeShade="80"/>
          <w:sz w:val="28"/>
          <w:szCs w:val="28"/>
        </w:rPr>
      </w:pPr>
      <w:bookmarkStart w:id="6" w:name="_Toc387326092"/>
      <w:r w:rsidRPr="004869A9">
        <w:rPr>
          <w:rFonts w:asciiTheme="minorHAnsi" w:hAnsiTheme="minorHAnsi" w:cstheme="minorHAnsi"/>
          <w:bCs/>
          <w:color w:val="808080" w:themeColor="background1" w:themeShade="80"/>
          <w:sz w:val="28"/>
          <w:szCs w:val="28"/>
        </w:rPr>
        <w:t>What’s</w:t>
      </w:r>
      <w:r w:rsidR="000A4082" w:rsidRPr="004869A9">
        <w:rPr>
          <w:rFonts w:asciiTheme="minorHAnsi" w:hAnsiTheme="minorHAnsi" w:cstheme="minorHAnsi"/>
          <w:bCs/>
          <w:color w:val="808080" w:themeColor="background1" w:themeShade="80"/>
          <w:sz w:val="28"/>
          <w:szCs w:val="28"/>
        </w:rPr>
        <w:t xml:space="preserve"> important to us</w:t>
      </w:r>
      <w:bookmarkEnd w:id="5"/>
      <w:bookmarkEnd w:id="6"/>
    </w:p>
    <w:p w14:paraId="71D8C8F2" w14:textId="77777777" w:rsidR="000A4082" w:rsidRPr="004869A9" w:rsidRDefault="00FA64E3" w:rsidP="00985281">
      <w:pPr>
        <w:jc w:val="both"/>
        <w:rPr>
          <w:rFonts w:asciiTheme="minorHAnsi" w:hAnsiTheme="minorHAnsi" w:cstheme="minorHAnsi"/>
          <w:color w:val="C00000"/>
          <w:sz w:val="22"/>
          <w:szCs w:val="22"/>
        </w:rPr>
      </w:pPr>
      <w:r>
        <w:rPr>
          <w:rFonts w:asciiTheme="minorHAnsi" w:hAnsiTheme="minorHAnsi" w:cstheme="minorHAnsi"/>
          <w:b/>
          <w:color w:val="C00000"/>
          <w:sz w:val="22"/>
          <w:szCs w:val="22"/>
        </w:rPr>
        <w:t>User i</w:t>
      </w:r>
      <w:r w:rsidRPr="004869A9">
        <w:rPr>
          <w:rFonts w:asciiTheme="minorHAnsi" w:hAnsiTheme="minorHAnsi" w:cstheme="minorHAnsi"/>
          <w:b/>
          <w:color w:val="C00000"/>
          <w:sz w:val="22"/>
          <w:szCs w:val="22"/>
        </w:rPr>
        <w:t>nstructions</w:t>
      </w:r>
      <w:r w:rsidR="000A4082" w:rsidRPr="004869A9">
        <w:rPr>
          <w:rFonts w:asciiTheme="minorHAnsi" w:hAnsiTheme="minorHAnsi" w:cstheme="minorHAnsi"/>
          <w:color w:val="C00000"/>
          <w:sz w:val="22"/>
          <w:szCs w:val="22"/>
        </w:rPr>
        <w:t xml:space="preserve">: </w:t>
      </w:r>
      <w:r w:rsidR="00D37F03" w:rsidRPr="004869A9">
        <w:rPr>
          <w:rFonts w:asciiTheme="minorHAnsi" w:hAnsiTheme="minorHAnsi" w:cstheme="minorHAnsi"/>
          <w:color w:val="C00000"/>
          <w:sz w:val="22"/>
          <w:szCs w:val="22"/>
        </w:rPr>
        <w:t xml:space="preserve">The market </w:t>
      </w:r>
      <w:r w:rsidR="000A4082" w:rsidRPr="004869A9">
        <w:rPr>
          <w:rFonts w:asciiTheme="minorHAnsi" w:hAnsiTheme="minorHAnsi" w:cstheme="minorHAnsi"/>
          <w:color w:val="C00000"/>
          <w:sz w:val="22"/>
          <w:szCs w:val="22"/>
        </w:rPr>
        <w:t>need</w:t>
      </w:r>
      <w:r w:rsidR="00D37F03" w:rsidRPr="004869A9">
        <w:rPr>
          <w:rFonts w:asciiTheme="minorHAnsi" w:hAnsiTheme="minorHAnsi" w:cstheme="minorHAnsi"/>
          <w:color w:val="C00000"/>
          <w:sz w:val="22"/>
          <w:szCs w:val="22"/>
        </w:rPr>
        <w:t>s</w:t>
      </w:r>
      <w:r w:rsidR="000A4082" w:rsidRPr="004869A9">
        <w:rPr>
          <w:rFonts w:asciiTheme="minorHAnsi" w:hAnsiTheme="minorHAnsi" w:cstheme="minorHAnsi"/>
          <w:color w:val="C00000"/>
          <w:sz w:val="22"/>
          <w:szCs w:val="22"/>
        </w:rPr>
        <w:t xml:space="preserve"> to know how you will evaluate responses. Are you looking for the best </w:t>
      </w:r>
      <w:r w:rsidR="009C4949" w:rsidRPr="004869A9">
        <w:rPr>
          <w:rFonts w:asciiTheme="minorHAnsi" w:hAnsiTheme="minorHAnsi" w:cstheme="minorHAnsi"/>
          <w:color w:val="C00000"/>
          <w:sz w:val="22"/>
          <w:szCs w:val="22"/>
        </w:rPr>
        <w:t>value-for-money</w:t>
      </w:r>
      <w:r w:rsidR="000A4082" w:rsidRPr="004869A9">
        <w:rPr>
          <w:rFonts w:asciiTheme="minorHAnsi" w:hAnsiTheme="minorHAnsi" w:cstheme="minorHAnsi"/>
          <w:color w:val="C00000"/>
          <w:sz w:val="22"/>
          <w:szCs w:val="22"/>
        </w:rPr>
        <w:t xml:space="preserve"> over </w:t>
      </w:r>
      <w:r w:rsidR="009C4949" w:rsidRPr="004869A9">
        <w:rPr>
          <w:rFonts w:asciiTheme="minorHAnsi" w:hAnsiTheme="minorHAnsi" w:cstheme="minorHAnsi"/>
          <w:color w:val="C00000"/>
          <w:sz w:val="22"/>
          <w:szCs w:val="22"/>
        </w:rPr>
        <w:t>whole-of-life</w:t>
      </w:r>
      <w:r w:rsidR="000A4082" w:rsidRPr="004869A9">
        <w:rPr>
          <w:rFonts w:asciiTheme="minorHAnsi" w:hAnsiTheme="minorHAnsi" w:cstheme="minorHAnsi"/>
          <w:color w:val="C00000"/>
          <w:sz w:val="22"/>
          <w:szCs w:val="22"/>
        </w:rPr>
        <w:t xml:space="preserve">? Are you interested in new ways of doing things and new ideas? </w:t>
      </w:r>
      <w:r w:rsidR="00A817CD" w:rsidRPr="004869A9">
        <w:rPr>
          <w:rFonts w:asciiTheme="minorHAnsi" w:hAnsiTheme="minorHAnsi" w:cstheme="minorHAnsi"/>
          <w:color w:val="C00000"/>
          <w:sz w:val="22"/>
          <w:szCs w:val="22"/>
        </w:rPr>
        <w:t xml:space="preserve">Alert </w:t>
      </w:r>
      <w:r w:rsidR="00D37F03" w:rsidRPr="004869A9">
        <w:rPr>
          <w:rFonts w:asciiTheme="minorHAnsi" w:hAnsiTheme="minorHAnsi" w:cstheme="minorHAnsi"/>
          <w:color w:val="C00000"/>
          <w:sz w:val="22"/>
          <w:szCs w:val="22"/>
        </w:rPr>
        <w:t xml:space="preserve">the market </w:t>
      </w:r>
      <w:r w:rsidR="004B316B" w:rsidRPr="004869A9">
        <w:rPr>
          <w:rFonts w:asciiTheme="minorHAnsi" w:hAnsiTheme="minorHAnsi" w:cstheme="minorHAnsi"/>
          <w:color w:val="C00000"/>
          <w:sz w:val="22"/>
          <w:szCs w:val="22"/>
        </w:rPr>
        <w:t>now</w:t>
      </w:r>
      <w:r w:rsidR="002016CF" w:rsidRPr="004869A9">
        <w:rPr>
          <w:rFonts w:asciiTheme="minorHAnsi" w:hAnsiTheme="minorHAnsi" w:cstheme="minorHAnsi"/>
          <w:color w:val="C00000"/>
          <w:sz w:val="22"/>
          <w:szCs w:val="22"/>
        </w:rPr>
        <w:t xml:space="preserve"> i</w:t>
      </w:r>
      <w:r w:rsidR="00A817CD" w:rsidRPr="004869A9">
        <w:rPr>
          <w:rFonts w:asciiTheme="minorHAnsi" w:hAnsiTheme="minorHAnsi" w:cstheme="minorHAnsi"/>
          <w:color w:val="C00000"/>
          <w:sz w:val="22"/>
          <w:szCs w:val="22"/>
        </w:rPr>
        <w:t xml:space="preserve">f </w:t>
      </w:r>
      <w:r w:rsidR="002016CF" w:rsidRPr="004869A9">
        <w:rPr>
          <w:rFonts w:asciiTheme="minorHAnsi" w:hAnsiTheme="minorHAnsi" w:cstheme="minorHAnsi"/>
          <w:color w:val="C00000"/>
          <w:sz w:val="22"/>
          <w:szCs w:val="22"/>
        </w:rPr>
        <w:t xml:space="preserve">there are </w:t>
      </w:r>
      <w:r w:rsidR="00F41E27" w:rsidRPr="004869A9">
        <w:rPr>
          <w:rFonts w:asciiTheme="minorHAnsi" w:hAnsiTheme="minorHAnsi" w:cstheme="minorHAnsi"/>
          <w:color w:val="C00000"/>
          <w:sz w:val="22"/>
          <w:szCs w:val="22"/>
        </w:rPr>
        <w:t>pre-conditions</w:t>
      </w:r>
      <w:r w:rsidR="00C6795F" w:rsidRPr="004869A9">
        <w:rPr>
          <w:rFonts w:asciiTheme="minorHAnsi" w:hAnsiTheme="minorHAnsi" w:cstheme="minorHAnsi"/>
          <w:color w:val="C00000"/>
          <w:sz w:val="22"/>
          <w:szCs w:val="22"/>
        </w:rPr>
        <w:t xml:space="preserve"> </w:t>
      </w:r>
      <w:r w:rsidR="00D37F03" w:rsidRPr="004869A9">
        <w:rPr>
          <w:rFonts w:asciiTheme="minorHAnsi" w:hAnsiTheme="minorHAnsi" w:cstheme="minorHAnsi"/>
          <w:color w:val="C00000"/>
          <w:sz w:val="22"/>
          <w:szCs w:val="22"/>
        </w:rPr>
        <w:t xml:space="preserve">that </w:t>
      </w:r>
      <w:r w:rsidR="00C6795F" w:rsidRPr="004869A9">
        <w:rPr>
          <w:rFonts w:asciiTheme="minorHAnsi" w:hAnsiTheme="minorHAnsi" w:cstheme="minorHAnsi"/>
          <w:color w:val="C00000"/>
          <w:sz w:val="22"/>
          <w:szCs w:val="22"/>
        </w:rPr>
        <w:t xml:space="preserve">must </w:t>
      </w:r>
      <w:r w:rsidR="00D37F03" w:rsidRPr="004869A9">
        <w:rPr>
          <w:rFonts w:asciiTheme="minorHAnsi" w:hAnsiTheme="minorHAnsi" w:cstheme="minorHAnsi"/>
          <w:color w:val="C00000"/>
          <w:sz w:val="22"/>
          <w:szCs w:val="22"/>
        </w:rPr>
        <w:t>be met</w:t>
      </w:r>
      <w:r w:rsidR="00A817CD" w:rsidRPr="004869A9">
        <w:rPr>
          <w:rFonts w:asciiTheme="minorHAnsi" w:hAnsiTheme="minorHAnsi" w:cstheme="minorHAnsi"/>
          <w:color w:val="C00000"/>
          <w:sz w:val="22"/>
          <w:szCs w:val="22"/>
        </w:rPr>
        <w:t>.</w:t>
      </w:r>
      <w:r w:rsidR="00D37F03" w:rsidRPr="004869A9">
        <w:rPr>
          <w:rFonts w:asciiTheme="minorHAnsi" w:hAnsiTheme="minorHAnsi" w:cstheme="minorHAnsi"/>
          <w:color w:val="C00000"/>
          <w:sz w:val="22"/>
          <w:szCs w:val="22"/>
        </w:rPr>
        <w:t xml:space="preserve"> </w:t>
      </w:r>
      <w:r w:rsidR="00E54283" w:rsidRPr="004869A9">
        <w:rPr>
          <w:rFonts w:asciiTheme="minorHAnsi" w:hAnsiTheme="minorHAnsi" w:cstheme="minorHAnsi"/>
          <w:color w:val="C00000"/>
          <w:sz w:val="22"/>
          <w:szCs w:val="22"/>
        </w:rPr>
        <w:t>It’s</w:t>
      </w:r>
      <w:r w:rsidR="004869A9" w:rsidRPr="004869A9">
        <w:rPr>
          <w:rFonts w:asciiTheme="minorHAnsi" w:hAnsiTheme="minorHAnsi" w:cstheme="minorHAnsi"/>
          <w:color w:val="C00000"/>
          <w:sz w:val="22"/>
          <w:szCs w:val="22"/>
        </w:rPr>
        <w:t xml:space="preserve"> best to simply refer to the </w:t>
      </w:r>
      <w:r w:rsidR="00F41E27" w:rsidRPr="004869A9">
        <w:rPr>
          <w:rFonts w:asciiTheme="minorHAnsi" w:hAnsiTheme="minorHAnsi" w:cstheme="minorHAnsi"/>
          <w:color w:val="C00000"/>
          <w:sz w:val="22"/>
          <w:szCs w:val="22"/>
        </w:rPr>
        <w:t>pre-conditions</w:t>
      </w:r>
      <w:r w:rsidR="00D37F03" w:rsidRPr="004869A9">
        <w:rPr>
          <w:rFonts w:asciiTheme="minorHAnsi" w:hAnsiTheme="minorHAnsi" w:cstheme="minorHAnsi"/>
          <w:color w:val="C00000"/>
          <w:sz w:val="22"/>
          <w:szCs w:val="22"/>
        </w:rPr>
        <w:t xml:space="preserve"> in Section 3 rather than including them in full here</w:t>
      </w:r>
      <w:r w:rsidR="004869A9" w:rsidRPr="004869A9">
        <w:rPr>
          <w:rFonts w:asciiTheme="minorHAnsi" w:hAnsiTheme="minorHAnsi" w:cstheme="minorHAnsi"/>
          <w:color w:val="C00000"/>
          <w:sz w:val="22"/>
          <w:szCs w:val="22"/>
        </w:rPr>
        <w:t>.</w:t>
      </w:r>
    </w:p>
    <w:p w14:paraId="24A1D0FF" w14:textId="385C3814" w:rsidR="0054294B" w:rsidRPr="004869A9" w:rsidRDefault="00516E22" w:rsidP="00985281">
      <w:pPr>
        <w:jc w:val="both"/>
        <w:rPr>
          <w:rFonts w:asciiTheme="minorHAnsi" w:hAnsiTheme="minorHAnsi"/>
          <w:sz w:val="22"/>
          <w:szCs w:val="22"/>
        </w:rPr>
      </w:pPr>
      <w:r>
        <w:rPr>
          <w:rFonts w:asciiTheme="minorHAnsi" w:hAnsiTheme="minorHAnsi" w:cstheme="minorHAnsi"/>
          <w:b/>
          <w:sz w:val="22"/>
          <w:szCs w:val="22"/>
        </w:rPr>
        <w:t>[</w:t>
      </w:r>
      <w:r w:rsidR="000A4082" w:rsidRPr="004869A9">
        <w:rPr>
          <w:rFonts w:asciiTheme="minorHAnsi" w:hAnsiTheme="minorHAnsi" w:cstheme="minorHAnsi"/>
          <w:b/>
          <w:sz w:val="22"/>
          <w:szCs w:val="22"/>
        </w:rPr>
        <w:t xml:space="preserve">Example: </w:t>
      </w:r>
      <w:r w:rsidR="000A5D7D">
        <w:rPr>
          <w:rFonts w:asciiTheme="minorHAnsi" w:hAnsiTheme="minorHAnsi"/>
          <w:sz w:val="22"/>
          <w:szCs w:val="22"/>
          <w:highlight w:val="yellow"/>
        </w:rPr>
        <w:t>Unitec</w:t>
      </w:r>
      <w:r w:rsidR="00EA39CC" w:rsidRPr="00EA7DFE">
        <w:rPr>
          <w:rFonts w:asciiTheme="minorHAnsi" w:hAnsiTheme="minorHAnsi"/>
          <w:sz w:val="22"/>
          <w:szCs w:val="22"/>
          <w:highlight w:val="yellow"/>
        </w:rPr>
        <w:t xml:space="preserve"> is</w:t>
      </w:r>
      <w:r w:rsidR="00F951B8" w:rsidRPr="00EA7DFE">
        <w:rPr>
          <w:rFonts w:asciiTheme="minorHAnsi" w:hAnsiTheme="minorHAnsi"/>
          <w:sz w:val="22"/>
          <w:szCs w:val="22"/>
          <w:highlight w:val="yellow"/>
        </w:rPr>
        <w:t xml:space="preserve"> looking for credible providers who have the capability, experience and infrastructure to deliver </w:t>
      </w:r>
      <w:r w:rsidR="00A37271">
        <w:rPr>
          <w:rFonts w:asciiTheme="minorHAnsi" w:hAnsiTheme="minorHAnsi" w:cstheme="minorHAnsi"/>
          <w:i/>
          <w:sz w:val="22"/>
          <w:szCs w:val="22"/>
          <w:highlight w:val="yellow"/>
          <w:lang w:val="en-US"/>
        </w:rPr>
        <w:t>Skills Education</w:t>
      </w:r>
      <w:r w:rsidR="00A37271" w:rsidRPr="00EA7DFE">
        <w:rPr>
          <w:rFonts w:asciiTheme="minorHAnsi" w:hAnsiTheme="minorHAnsi" w:cstheme="minorHAnsi"/>
          <w:i/>
          <w:sz w:val="22"/>
          <w:szCs w:val="22"/>
          <w:highlight w:val="yellow"/>
          <w:lang w:val="en-US"/>
        </w:rPr>
        <w:t xml:space="preserve"> for </w:t>
      </w:r>
      <w:r w:rsidR="00A37271">
        <w:rPr>
          <w:rFonts w:asciiTheme="minorHAnsi" w:hAnsiTheme="minorHAnsi" w:cstheme="minorHAnsi"/>
          <w:i/>
          <w:sz w:val="22"/>
          <w:szCs w:val="22"/>
          <w:highlight w:val="yellow"/>
          <w:lang w:val="en-US"/>
        </w:rPr>
        <w:t>A</w:t>
      </w:r>
      <w:r w:rsidR="00A37271" w:rsidRPr="00EA7DFE">
        <w:rPr>
          <w:rFonts w:asciiTheme="minorHAnsi" w:hAnsiTheme="minorHAnsi" w:cstheme="minorHAnsi"/>
          <w:i/>
          <w:sz w:val="22"/>
          <w:szCs w:val="22"/>
          <w:highlight w:val="yellow"/>
          <w:lang w:val="en-US"/>
        </w:rPr>
        <w:t>ll</w:t>
      </w:r>
      <w:r w:rsidR="00A37271" w:rsidRPr="00EA7DFE">
        <w:rPr>
          <w:rFonts w:asciiTheme="minorHAnsi" w:hAnsiTheme="minorHAnsi"/>
          <w:sz w:val="22"/>
          <w:szCs w:val="22"/>
          <w:highlight w:val="yellow"/>
          <w:lang w:val="en-US"/>
        </w:rPr>
        <w:t xml:space="preserve"> </w:t>
      </w:r>
      <w:r w:rsidR="0006216B" w:rsidRPr="00EA7DFE">
        <w:rPr>
          <w:rFonts w:asciiTheme="minorHAnsi" w:hAnsiTheme="minorHAnsi"/>
          <w:sz w:val="22"/>
          <w:szCs w:val="22"/>
          <w:highlight w:val="yellow"/>
          <w:lang w:val="en-US"/>
        </w:rPr>
        <w:t>in</w:t>
      </w:r>
      <w:r w:rsidR="00F951B8" w:rsidRPr="00EA7DFE">
        <w:rPr>
          <w:rFonts w:asciiTheme="minorHAnsi" w:hAnsiTheme="minorHAnsi"/>
          <w:sz w:val="22"/>
          <w:szCs w:val="22"/>
          <w:highlight w:val="yellow"/>
        </w:rPr>
        <w:t xml:space="preserve"> the community. </w:t>
      </w:r>
      <w:r w:rsidR="00CC20E6" w:rsidRPr="00EA7DFE">
        <w:rPr>
          <w:rFonts w:asciiTheme="minorHAnsi" w:hAnsiTheme="minorHAnsi"/>
          <w:sz w:val="22"/>
          <w:szCs w:val="22"/>
          <w:highlight w:val="yellow"/>
        </w:rPr>
        <w:t>They need to have a g</w:t>
      </w:r>
      <w:r w:rsidR="00EA39CC" w:rsidRPr="00EA7DFE">
        <w:rPr>
          <w:rFonts w:asciiTheme="minorHAnsi" w:hAnsiTheme="minorHAnsi"/>
          <w:sz w:val="22"/>
          <w:szCs w:val="22"/>
          <w:highlight w:val="yellow"/>
        </w:rPr>
        <w:t>ood t</w:t>
      </w:r>
      <w:r w:rsidR="00F951B8" w:rsidRPr="00EA7DFE">
        <w:rPr>
          <w:rFonts w:asciiTheme="minorHAnsi" w:hAnsiTheme="minorHAnsi"/>
          <w:sz w:val="22"/>
          <w:szCs w:val="22"/>
          <w:highlight w:val="yellow"/>
        </w:rPr>
        <w:t>rack record in the management and implementation o</w:t>
      </w:r>
      <w:r w:rsidR="00CC20E6" w:rsidRPr="00EA7DFE">
        <w:rPr>
          <w:rFonts w:asciiTheme="minorHAnsi" w:hAnsiTheme="minorHAnsi"/>
          <w:sz w:val="22"/>
          <w:szCs w:val="22"/>
          <w:highlight w:val="yellow"/>
        </w:rPr>
        <w:t xml:space="preserve">f </w:t>
      </w:r>
      <w:r w:rsidR="00A37271">
        <w:rPr>
          <w:rFonts w:asciiTheme="minorHAnsi" w:hAnsiTheme="minorHAnsi"/>
          <w:sz w:val="22"/>
          <w:szCs w:val="22"/>
          <w:highlight w:val="yellow"/>
        </w:rPr>
        <w:t>skills</w:t>
      </w:r>
      <w:r w:rsidR="00CC20E6" w:rsidRPr="00EA7DFE">
        <w:rPr>
          <w:rFonts w:asciiTheme="minorHAnsi" w:hAnsiTheme="minorHAnsi"/>
          <w:sz w:val="22"/>
          <w:szCs w:val="22"/>
          <w:highlight w:val="yellow"/>
        </w:rPr>
        <w:t xml:space="preserve"> related </w:t>
      </w:r>
      <w:r w:rsidR="00A37271">
        <w:rPr>
          <w:rFonts w:asciiTheme="minorHAnsi" w:hAnsiTheme="minorHAnsi"/>
          <w:sz w:val="22"/>
          <w:szCs w:val="22"/>
          <w:highlight w:val="yellow"/>
        </w:rPr>
        <w:t xml:space="preserve">education </w:t>
      </w:r>
      <w:r w:rsidR="00CC20E6" w:rsidRPr="00EA7DFE">
        <w:rPr>
          <w:rFonts w:asciiTheme="minorHAnsi" w:hAnsiTheme="minorHAnsi"/>
          <w:sz w:val="22"/>
          <w:szCs w:val="22"/>
          <w:highlight w:val="yellow"/>
        </w:rPr>
        <w:t xml:space="preserve">programmes and effective networks and </w:t>
      </w:r>
      <w:r w:rsidR="00F951B8" w:rsidRPr="00EA7DFE">
        <w:rPr>
          <w:rFonts w:asciiTheme="minorHAnsi" w:hAnsiTheme="minorHAnsi"/>
          <w:sz w:val="22"/>
          <w:szCs w:val="22"/>
          <w:highlight w:val="yellow"/>
        </w:rPr>
        <w:t xml:space="preserve">strong relationships within the </w:t>
      </w:r>
      <w:r w:rsidR="00CC20E6" w:rsidRPr="00EA7DFE">
        <w:rPr>
          <w:rFonts w:asciiTheme="minorHAnsi" w:hAnsiTheme="minorHAnsi"/>
          <w:sz w:val="22"/>
          <w:szCs w:val="22"/>
          <w:highlight w:val="yellow"/>
        </w:rPr>
        <w:t xml:space="preserve">local </w:t>
      </w:r>
      <w:r w:rsidR="00F951B8" w:rsidRPr="00EA7DFE">
        <w:rPr>
          <w:rFonts w:asciiTheme="minorHAnsi" w:hAnsiTheme="minorHAnsi"/>
          <w:sz w:val="22"/>
          <w:szCs w:val="22"/>
          <w:highlight w:val="yellow"/>
        </w:rPr>
        <w:t>community.</w:t>
      </w:r>
      <w:r>
        <w:rPr>
          <w:rFonts w:asciiTheme="minorHAnsi" w:hAnsiTheme="minorHAnsi"/>
          <w:sz w:val="22"/>
          <w:szCs w:val="22"/>
        </w:rPr>
        <w:t>]</w:t>
      </w:r>
    </w:p>
    <w:p w14:paraId="6EDB7B75" w14:textId="77777777" w:rsidR="000A4082" w:rsidRPr="004869A9" w:rsidRDefault="000A4082" w:rsidP="00D5231D">
      <w:pPr>
        <w:spacing w:before="120" w:after="0"/>
        <w:rPr>
          <w:rFonts w:asciiTheme="minorHAnsi" w:hAnsiTheme="minorHAnsi" w:cstheme="minorHAnsi"/>
          <w:bCs/>
          <w:color w:val="808080" w:themeColor="background1" w:themeShade="80"/>
          <w:sz w:val="28"/>
          <w:szCs w:val="28"/>
        </w:rPr>
      </w:pPr>
      <w:bookmarkStart w:id="7" w:name="_Toc384916219"/>
      <w:bookmarkStart w:id="8" w:name="_Toc387326093"/>
      <w:r w:rsidRPr="004869A9">
        <w:rPr>
          <w:rFonts w:asciiTheme="minorHAnsi" w:hAnsiTheme="minorHAnsi" w:cstheme="minorHAnsi"/>
          <w:bCs/>
          <w:color w:val="808080" w:themeColor="background1" w:themeShade="80"/>
          <w:sz w:val="28"/>
          <w:szCs w:val="28"/>
        </w:rPr>
        <w:t>Why should you bid?</w:t>
      </w:r>
      <w:bookmarkEnd w:id="7"/>
      <w:bookmarkEnd w:id="8"/>
    </w:p>
    <w:p w14:paraId="751C39E0" w14:textId="77777777" w:rsidR="000A4082" w:rsidRPr="004869A9" w:rsidRDefault="00FA64E3" w:rsidP="00985281">
      <w:pPr>
        <w:jc w:val="both"/>
        <w:rPr>
          <w:rFonts w:asciiTheme="minorHAnsi" w:hAnsiTheme="minorHAnsi" w:cstheme="minorHAnsi"/>
          <w:color w:val="C00000"/>
          <w:sz w:val="22"/>
          <w:szCs w:val="22"/>
        </w:rPr>
      </w:pPr>
      <w:r>
        <w:rPr>
          <w:rFonts w:asciiTheme="minorHAnsi" w:hAnsiTheme="minorHAnsi" w:cstheme="minorHAnsi"/>
          <w:b/>
          <w:color w:val="C00000"/>
          <w:sz w:val="22"/>
          <w:szCs w:val="22"/>
        </w:rPr>
        <w:t>User i</w:t>
      </w:r>
      <w:r w:rsidRPr="004869A9">
        <w:rPr>
          <w:rFonts w:asciiTheme="minorHAnsi" w:hAnsiTheme="minorHAnsi" w:cstheme="minorHAnsi"/>
          <w:b/>
          <w:color w:val="C00000"/>
          <w:sz w:val="22"/>
          <w:szCs w:val="22"/>
        </w:rPr>
        <w:t>nstructions</w:t>
      </w:r>
      <w:r w:rsidR="000A4082" w:rsidRPr="004869A9">
        <w:rPr>
          <w:rFonts w:asciiTheme="minorHAnsi" w:hAnsiTheme="minorHAnsi" w:cstheme="minorHAnsi"/>
          <w:color w:val="C00000"/>
          <w:sz w:val="22"/>
          <w:szCs w:val="22"/>
        </w:rPr>
        <w:t>: Motivate suppliers to bid. What’s in it for them? What difference can they make? Why is your work worthwhile?</w:t>
      </w:r>
    </w:p>
    <w:p w14:paraId="56E548AD" w14:textId="77777777" w:rsidR="00CC20E6" w:rsidRPr="004869A9" w:rsidRDefault="00516E22" w:rsidP="00985281">
      <w:pPr>
        <w:autoSpaceDE w:val="0"/>
        <w:autoSpaceDN w:val="0"/>
        <w:adjustRightInd w:val="0"/>
        <w:spacing w:before="120"/>
        <w:ind w:left="34"/>
        <w:jc w:val="both"/>
        <w:rPr>
          <w:rFonts w:asciiTheme="minorHAnsi" w:eastAsia="Calibri" w:hAnsiTheme="minorHAnsi" w:cs="Arial"/>
          <w:sz w:val="22"/>
          <w:szCs w:val="22"/>
        </w:rPr>
      </w:pPr>
      <w:r>
        <w:rPr>
          <w:rFonts w:asciiTheme="minorHAnsi" w:hAnsiTheme="minorHAnsi" w:cstheme="minorHAnsi"/>
          <w:b/>
          <w:sz w:val="22"/>
          <w:szCs w:val="22"/>
        </w:rPr>
        <w:t>[</w:t>
      </w:r>
      <w:r w:rsidR="000A4082" w:rsidRPr="004869A9">
        <w:rPr>
          <w:rFonts w:asciiTheme="minorHAnsi" w:hAnsiTheme="minorHAnsi" w:cstheme="minorHAnsi"/>
          <w:b/>
          <w:sz w:val="22"/>
          <w:szCs w:val="22"/>
        </w:rPr>
        <w:t xml:space="preserve">Example: </w:t>
      </w:r>
      <w:r w:rsidR="0054294B" w:rsidRPr="00EA7DFE">
        <w:rPr>
          <w:rFonts w:asciiTheme="minorHAnsi" w:eastAsia="Calibri" w:hAnsiTheme="minorHAnsi" w:cs="Arial"/>
          <w:sz w:val="22"/>
          <w:szCs w:val="22"/>
          <w:highlight w:val="yellow"/>
        </w:rPr>
        <w:t xml:space="preserve">This is a unique </w:t>
      </w:r>
      <w:r w:rsidR="00F951B8" w:rsidRPr="00EA7DFE">
        <w:rPr>
          <w:rFonts w:asciiTheme="minorHAnsi" w:eastAsia="Calibri" w:hAnsiTheme="minorHAnsi" w:cs="Arial"/>
          <w:sz w:val="22"/>
          <w:szCs w:val="22"/>
          <w:highlight w:val="yellow"/>
        </w:rPr>
        <w:t xml:space="preserve">opportunity </w:t>
      </w:r>
      <w:r w:rsidR="00F702DE" w:rsidRPr="00EA7DFE">
        <w:rPr>
          <w:rFonts w:asciiTheme="minorHAnsi" w:eastAsia="Calibri" w:hAnsiTheme="minorHAnsi" w:cs="Arial"/>
          <w:sz w:val="22"/>
          <w:szCs w:val="22"/>
          <w:highlight w:val="yellow"/>
        </w:rPr>
        <w:t xml:space="preserve">to </w:t>
      </w:r>
      <w:r w:rsidR="00CC20E6" w:rsidRPr="00EA7DFE">
        <w:rPr>
          <w:rFonts w:asciiTheme="minorHAnsi" w:eastAsia="Calibri" w:hAnsiTheme="minorHAnsi" w:cs="Arial"/>
          <w:sz w:val="22"/>
          <w:szCs w:val="22"/>
          <w:highlight w:val="yellow"/>
        </w:rPr>
        <w:t xml:space="preserve">be part of a major New Zealand </w:t>
      </w:r>
      <w:r w:rsidR="00A37271">
        <w:rPr>
          <w:rFonts w:asciiTheme="minorHAnsi" w:eastAsia="Calibri" w:hAnsiTheme="minorHAnsi" w:cs="Arial"/>
          <w:sz w:val="22"/>
          <w:szCs w:val="22"/>
          <w:highlight w:val="yellow"/>
        </w:rPr>
        <w:t>education</w:t>
      </w:r>
      <w:r w:rsidR="00CC20E6" w:rsidRPr="00EA7DFE">
        <w:rPr>
          <w:rFonts w:asciiTheme="minorHAnsi" w:eastAsia="Calibri" w:hAnsiTheme="minorHAnsi" w:cs="Arial"/>
          <w:sz w:val="22"/>
          <w:szCs w:val="22"/>
          <w:highlight w:val="yellow"/>
        </w:rPr>
        <w:t xml:space="preserve"> initiative</w:t>
      </w:r>
      <w:r w:rsidR="00A817CD" w:rsidRPr="00EA7DFE">
        <w:rPr>
          <w:rFonts w:asciiTheme="minorHAnsi" w:eastAsia="Calibri" w:hAnsiTheme="minorHAnsi" w:cs="Arial"/>
          <w:sz w:val="22"/>
          <w:szCs w:val="22"/>
          <w:highlight w:val="yellow"/>
        </w:rPr>
        <w:t>.</w:t>
      </w:r>
      <w:r w:rsidR="00F951B8" w:rsidRPr="00EA7DFE">
        <w:rPr>
          <w:rFonts w:asciiTheme="minorHAnsi" w:eastAsia="Calibri" w:hAnsiTheme="minorHAnsi" w:cs="Arial"/>
          <w:sz w:val="22"/>
          <w:szCs w:val="22"/>
          <w:highlight w:val="yellow"/>
        </w:rPr>
        <w:t xml:space="preserve"> </w:t>
      </w:r>
      <w:r w:rsidR="00CC20E6" w:rsidRPr="00EA7DFE">
        <w:rPr>
          <w:rFonts w:asciiTheme="minorHAnsi" w:eastAsia="Calibri" w:hAnsiTheme="minorHAnsi" w:cs="Arial"/>
          <w:sz w:val="22"/>
          <w:szCs w:val="22"/>
          <w:highlight w:val="yellow"/>
        </w:rPr>
        <w:t xml:space="preserve">Lead providers will support local leaders to implement voluntary initiatives that encourage </w:t>
      </w:r>
      <w:r w:rsidR="00A37271">
        <w:rPr>
          <w:rFonts w:asciiTheme="minorHAnsi" w:eastAsia="Calibri" w:hAnsiTheme="minorHAnsi" w:cs="Arial"/>
          <w:sz w:val="22"/>
          <w:szCs w:val="22"/>
          <w:highlight w:val="yellow"/>
        </w:rPr>
        <w:t>individuals</w:t>
      </w:r>
      <w:r w:rsidR="00CC20E6" w:rsidRPr="00EA7DFE">
        <w:rPr>
          <w:rFonts w:asciiTheme="minorHAnsi" w:eastAsia="Calibri" w:hAnsiTheme="minorHAnsi" w:cs="Arial"/>
          <w:sz w:val="22"/>
          <w:szCs w:val="22"/>
          <w:highlight w:val="yellow"/>
        </w:rPr>
        <w:t xml:space="preserve"> to </w:t>
      </w:r>
      <w:r w:rsidR="00A37271">
        <w:rPr>
          <w:rFonts w:asciiTheme="minorHAnsi" w:eastAsia="Calibri" w:hAnsiTheme="minorHAnsi" w:cs="Arial"/>
          <w:sz w:val="22"/>
          <w:szCs w:val="22"/>
          <w:highlight w:val="yellow"/>
        </w:rPr>
        <w:t>upskill trade knowledge and be able to secure a job</w:t>
      </w:r>
      <w:r w:rsidR="00CC20E6" w:rsidRPr="00EA7DFE">
        <w:rPr>
          <w:rFonts w:asciiTheme="minorHAnsi" w:eastAsia="Calibri" w:hAnsiTheme="minorHAnsi" w:cs="Arial"/>
          <w:sz w:val="22"/>
          <w:szCs w:val="22"/>
          <w:highlight w:val="yellow"/>
        </w:rPr>
        <w:t xml:space="preserve">. Through investment in community partnerships and a skilled workforce, </w:t>
      </w:r>
      <w:r w:rsidR="0026717E" w:rsidRPr="00EA7DFE">
        <w:rPr>
          <w:rFonts w:asciiTheme="minorHAnsi" w:eastAsia="Calibri" w:hAnsiTheme="minorHAnsi" w:cs="Arial"/>
          <w:sz w:val="22"/>
          <w:szCs w:val="22"/>
          <w:highlight w:val="yellow"/>
        </w:rPr>
        <w:t xml:space="preserve">you will empower </w:t>
      </w:r>
      <w:r w:rsidR="00CC20E6" w:rsidRPr="00EA7DFE">
        <w:rPr>
          <w:rFonts w:asciiTheme="minorHAnsi" w:eastAsia="Calibri" w:hAnsiTheme="minorHAnsi" w:cs="Arial"/>
          <w:sz w:val="22"/>
          <w:szCs w:val="22"/>
          <w:highlight w:val="yellow"/>
        </w:rPr>
        <w:t xml:space="preserve">these communities </w:t>
      </w:r>
      <w:r w:rsidR="0026717E" w:rsidRPr="00EA7DFE">
        <w:rPr>
          <w:rFonts w:asciiTheme="minorHAnsi" w:eastAsia="Calibri" w:hAnsiTheme="minorHAnsi" w:cs="Arial"/>
          <w:sz w:val="22"/>
          <w:szCs w:val="22"/>
          <w:highlight w:val="yellow"/>
        </w:rPr>
        <w:t>to</w:t>
      </w:r>
      <w:r w:rsidR="00CC20E6" w:rsidRPr="00EA7DFE">
        <w:rPr>
          <w:rFonts w:asciiTheme="minorHAnsi" w:eastAsia="Calibri" w:hAnsiTheme="minorHAnsi" w:cs="Arial"/>
          <w:sz w:val="22"/>
          <w:szCs w:val="22"/>
          <w:highlight w:val="yellow"/>
        </w:rPr>
        <w:t xml:space="preserve"> find local solutions to local needs</w:t>
      </w:r>
      <w:r w:rsidR="00220909" w:rsidRPr="00EA7DFE">
        <w:rPr>
          <w:rFonts w:asciiTheme="minorHAnsi" w:eastAsia="Calibri" w:hAnsiTheme="minorHAnsi" w:cs="Arial"/>
          <w:sz w:val="22"/>
          <w:szCs w:val="22"/>
          <w:highlight w:val="yellow"/>
        </w:rPr>
        <w:t>.</w:t>
      </w:r>
      <w:r>
        <w:rPr>
          <w:rFonts w:asciiTheme="minorHAnsi" w:eastAsia="Calibri" w:hAnsiTheme="minorHAnsi" w:cs="Arial"/>
          <w:sz w:val="22"/>
          <w:szCs w:val="22"/>
        </w:rPr>
        <w:t>]</w:t>
      </w:r>
      <w:r w:rsidR="00220909" w:rsidRPr="004869A9">
        <w:rPr>
          <w:rFonts w:asciiTheme="minorHAnsi" w:eastAsia="Calibri" w:hAnsiTheme="minorHAnsi" w:cs="Arial"/>
          <w:sz w:val="22"/>
          <w:szCs w:val="22"/>
        </w:rPr>
        <w:t xml:space="preserve"> </w:t>
      </w:r>
    </w:p>
    <w:p w14:paraId="3521E9E4" w14:textId="77777777" w:rsidR="000A4082" w:rsidRPr="004869A9" w:rsidRDefault="000A4082" w:rsidP="00D5231D">
      <w:pPr>
        <w:spacing w:before="120" w:after="0"/>
        <w:rPr>
          <w:rFonts w:asciiTheme="minorHAnsi" w:hAnsiTheme="minorHAnsi" w:cstheme="minorHAnsi"/>
          <w:bCs/>
          <w:color w:val="808080" w:themeColor="background1" w:themeShade="80"/>
          <w:sz w:val="28"/>
          <w:szCs w:val="28"/>
        </w:rPr>
      </w:pPr>
      <w:bookmarkStart w:id="9" w:name="_Toc384916221"/>
      <w:bookmarkStart w:id="10" w:name="_Toc387326094"/>
      <w:bookmarkStart w:id="11" w:name="_Toc384916220"/>
      <w:r w:rsidRPr="004869A9">
        <w:rPr>
          <w:rFonts w:asciiTheme="minorHAnsi" w:hAnsiTheme="minorHAnsi" w:cstheme="minorHAnsi"/>
          <w:bCs/>
          <w:color w:val="808080" w:themeColor="background1" w:themeShade="80"/>
          <w:sz w:val="28"/>
          <w:szCs w:val="28"/>
        </w:rPr>
        <w:t>A bit about us</w:t>
      </w:r>
      <w:bookmarkEnd w:id="9"/>
      <w:bookmarkEnd w:id="10"/>
    </w:p>
    <w:p w14:paraId="7116AFE2" w14:textId="314C477F" w:rsidR="00CB17D7" w:rsidRDefault="000A5D7D" w:rsidP="00CB17D7">
      <w:pPr>
        <w:pStyle w:val="Body1"/>
        <w:jc w:val="both"/>
        <w:outlineLvl w:val="9"/>
        <w:rPr>
          <w:rFonts w:ascii="Calibri" w:hAnsi="Calibri" w:cs="Calibri"/>
          <w:sz w:val="20"/>
        </w:rPr>
      </w:pPr>
      <w:bookmarkStart w:id="12" w:name="_Toc334601024"/>
      <w:bookmarkStart w:id="13" w:name="_Toc334602451"/>
      <w:bookmarkStart w:id="14" w:name="_Toc334604015"/>
      <w:bookmarkStart w:id="15" w:name="_Toc334605724"/>
      <w:bookmarkStart w:id="16" w:name="_Toc334776938"/>
      <w:bookmarkStart w:id="17" w:name="_Toc334777708"/>
      <w:bookmarkStart w:id="18" w:name="_Toc334783399"/>
      <w:bookmarkStart w:id="19" w:name="_Toc338083465"/>
      <w:r>
        <w:rPr>
          <w:rFonts w:asciiTheme="minorHAnsi" w:hAnsiTheme="minorHAnsi"/>
          <w:color w:val="auto"/>
          <w:sz w:val="22"/>
          <w:szCs w:val="22"/>
        </w:rPr>
        <w:t>Unitec New Zealand</w:t>
      </w:r>
      <w:r w:rsidR="000B4CA7">
        <w:rPr>
          <w:rFonts w:asciiTheme="minorHAnsi" w:hAnsiTheme="minorHAnsi"/>
          <w:color w:val="auto"/>
          <w:sz w:val="22"/>
          <w:szCs w:val="22"/>
        </w:rPr>
        <w:t xml:space="preserve"> </w:t>
      </w:r>
      <w:r w:rsidR="00F67260">
        <w:rPr>
          <w:rFonts w:asciiTheme="minorHAnsi" w:hAnsiTheme="minorHAnsi"/>
          <w:color w:val="auto"/>
          <w:sz w:val="22"/>
          <w:szCs w:val="22"/>
        </w:rPr>
        <w:t xml:space="preserve">Limited </w:t>
      </w:r>
      <w:r w:rsidR="00AB6F91">
        <w:rPr>
          <w:rFonts w:asciiTheme="minorHAnsi" w:hAnsiTheme="minorHAnsi"/>
          <w:color w:val="auto"/>
          <w:sz w:val="22"/>
          <w:szCs w:val="22"/>
        </w:rPr>
        <w:t xml:space="preserve">trading as Unitec Institute of Technology </w:t>
      </w:r>
      <w:r w:rsidR="000B4CA7">
        <w:rPr>
          <w:rFonts w:asciiTheme="minorHAnsi" w:hAnsiTheme="minorHAnsi"/>
          <w:color w:val="auto"/>
          <w:sz w:val="22"/>
          <w:szCs w:val="22"/>
        </w:rPr>
        <w:t>(</w:t>
      </w:r>
      <w:r>
        <w:rPr>
          <w:rFonts w:asciiTheme="minorHAnsi" w:hAnsiTheme="minorHAnsi"/>
          <w:color w:val="auto"/>
          <w:sz w:val="22"/>
          <w:szCs w:val="22"/>
        </w:rPr>
        <w:t>Unitec</w:t>
      </w:r>
      <w:r w:rsidR="000B4CA7">
        <w:rPr>
          <w:rFonts w:asciiTheme="minorHAnsi" w:hAnsiTheme="minorHAnsi"/>
          <w:color w:val="auto"/>
          <w:sz w:val="22"/>
          <w:szCs w:val="22"/>
        </w:rPr>
        <w:t xml:space="preserve">) is a </w:t>
      </w:r>
      <w:r w:rsidR="00F67260">
        <w:rPr>
          <w:rFonts w:asciiTheme="minorHAnsi" w:hAnsiTheme="minorHAnsi"/>
          <w:color w:val="auto"/>
          <w:sz w:val="22"/>
          <w:szCs w:val="22"/>
        </w:rPr>
        <w:t xml:space="preserve">subsidiary of </w:t>
      </w:r>
      <w:r w:rsidR="00AB6F91">
        <w:rPr>
          <w:rFonts w:asciiTheme="minorHAnsi" w:hAnsiTheme="minorHAnsi"/>
          <w:color w:val="auto"/>
          <w:sz w:val="22"/>
          <w:szCs w:val="22"/>
        </w:rPr>
        <w:t>Te Pūkenga – New Zealand Institute of Skills and Technology (</w:t>
      </w:r>
      <w:r w:rsidR="00F67260">
        <w:rPr>
          <w:rFonts w:asciiTheme="minorHAnsi" w:hAnsiTheme="minorHAnsi"/>
          <w:color w:val="auto"/>
          <w:sz w:val="22"/>
          <w:szCs w:val="22"/>
        </w:rPr>
        <w:t>NZIST</w:t>
      </w:r>
      <w:r w:rsidR="00AB6F91">
        <w:rPr>
          <w:rFonts w:asciiTheme="minorHAnsi" w:hAnsiTheme="minorHAnsi"/>
          <w:color w:val="auto"/>
          <w:sz w:val="22"/>
          <w:szCs w:val="22"/>
        </w:rPr>
        <w:t>)</w:t>
      </w:r>
      <w:r w:rsidR="00F67260">
        <w:rPr>
          <w:rFonts w:asciiTheme="minorHAnsi" w:hAnsiTheme="minorHAnsi"/>
          <w:color w:val="auto"/>
          <w:sz w:val="22"/>
          <w:szCs w:val="22"/>
        </w:rPr>
        <w:t xml:space="preserve">, a </w:t>
      </w:r>
      <w:r w:rsidR="000B4CA7">
        <w:rPr>
          <w:rFonts w:asciiTheme="minorHAnsi" w:hAnsiTheme="minorHAnsi"/>
          <w:color w:val="auto"/>
          <w:sz w:val="22"/>
          <w:szCs w:val="22"/>
        </w:rPr>
        <w:t xml:space="preserve">Crown owned tertiary education institute </w:t>
      </w:r>
      <w:r w:rsidR="001353B4" w:rsidRPr="001353B4">
        <w:rPr>
          <w:rFonts w:asciiTheme="minorHAnsi" w:hAnsiTheme="minorHAnsi"/>
          <w:color w:val="auto"/>
          <w:sz w:val="22"/>
          <w:szCs w:val="22"/>
        </w:rPr>
        <w:t>establish</w:t>
      </w:r>
      <w:r w:rsidR="001353B4">
        <w:rPr>
          <w:rFonts w:asciiTheme="minorHAnsi" w:hAnsiTheme="minorHAnsi"/>
          <w:color w:val="auto"/>
          <w:sz w:val="22"/>
          <w:szCs w:val="22"/>
        </w:rPr>
        <w:t xml:space="preserve">ed under the </w:t>
      </w:r>
      <w:r w:rsidR="001353B4" w:rsidRPr="00133E9C">
        <w:rPr>
          <w:rFonts w:asciiTheme="minorHAnsi" w:hAnsiTheme="minorHAnsi"/>
          <w:color w:val="auto"/>
          <w:sz w:val="22"/>
          <w:szCs w:val="22"/>
        </w:rPr>
        <w:t xml:space="preserve">Education </w:t>
      </w:r>
      <w:r w:rsidR="00F46B3D" w:rsidRPr="00133E9C">
        <w:rPr>
          <w:rFonts w:asciiTheme="minorHAnsi" w:hAnsiTheme="minorHAnsi"/>
          <w:color w:val="auto"/>
          <w:sz w:val="22"/>
          <w:szCs w:val="22"/>
        </w:rPr>
        <w:t xml:space="preserve">and Training </w:t>
      </w:r>
      <w:r w:rsidR="001353B4" w:rsidRPr="00133E9C">
        <w:rPr>
          <w:rFonts w:asciiTheme="minorHAnsi" w:hAnsiTheme="minorHAnsi"/>
          <w:color w:val="auto"/>
          <w:sz w:val="22"/>
          <w:szCs w:val="22"/>
        </w:rPr>
        <w:t xml:space="preserve">Act </w:t>
      </w:r>
      <w:r w:rsidR="00F46B3D" w:rsidRPr="00133E9C">
        <w:rPr>
          <w:rFonts w:asciiTheme="minorHAnsi" w:hAnsiTheme="minorHAnsi"/>
          <w:color w:val="auto"/>
          <w:sz w:val="22"/>
          <w:szCs w:val="22"/>
        </w:rPr>
        <w:t>2020</w:t>
      </w:r>
      <w:r w:rsidR="001353B4">
        <w:rPr>
          <w:rFonts w:asciiTheme="minorHAnsi" w:hAnsiTheme="minorHAnsi"/>
          <w:color w:val="auto"/>
          <w:sz w:val="22"/>
          <w:szCs w:val="22"/>
        </w:rPr>
        <w:t xml:space="preserve">.  </w:t>
      </w:r>
      <w:r w:rsidR="00B83614">
        <w:rPr>
          <w:rFonts w:asciiTheme="minorHAnsi" w:hAnsiTheme="minorHAnsi"/>
          <w:color w:val="auto"/>
          <w:sz w:val="22"/>
          <w:szCs w:val="22"/>
        </w:rPr>
        <w:t>Our</w:t>
      </w:r>
      <w:r w:rsidR="001353B4">
        <w:rPr>
          <w:rFonts w:asciiTheme="minorHAnsi" w:hAnsiTheme="minorHAnsi"/>
          <w:color w:val="auto"/>
          <w:sz w:val="22"/>
          <w:szCs w:val="22"/>
        </w:rPr>
        <w:t xml:space="preserve"> core </w:t>
      </w:r>
      <w:r w:rsidR="00CB17D7" w:rsidRPr="001353B4">
        <w:rPr>
          <w:rFonts w:asciiTheme="minorHAnsi" w:hAnsiTheme="minorHAnsi" w:cs="Calibri"/>
          <w:color w:val="auto"/>
          <w:sz w:val="22"/>
          <w:szCs w:val="22"/>
        </w:rPr>
        <w:t>business</w:t>
      </w:r>
      <w:r w:rsidR="001353B4">
        <w:rPr>
          <w:rFonts w:asciiTheme="minorHAnsi" w:hAnsiTheme="minorHAnsi" w:cs="Calibri"/>
          <w:color w:val="auto"/>
          <w:sz w:val="22"/>
          <w:szCs w:val="22"/>
        </w:rPr>
        <w:t xml:space="preserve"> is</w:t>
      </w:r>
      <w:r w:rsidR="00CB17D7" w:rsidRPr="001353B4">
        <w:rPr>
          <w:rFonts w:asciiTheme="minorHAnsi" w:hAnsiTheme="minorHAnsi" w:cs="Calibri"/>
          <w:color w:val="auto"/>
          <w:sz w:val="22"/>
          <w:szCs w:val="22"/>
        </w:rPr>
        <w:t xml:space="preserve"> the provision of relevant, high-quality vocational education and training, and openness to mutually beneficial collaboration with different stakeholders</w:t>
      </w:r>
      <w:r w:rsidR="00CB17D7" w:rsidRPr="00295D93">
        <w:rPr>
          <w:rFonts w:ascii="Calibri" w:hAnsi="Calibri" w:cs="Calibri"/>
          <w:sz w:val="20"/>
        </w:rPr>
        <w:t>.</w:t>
      </w:r>
      <w:bookmarkEnd w:id="12"/>
      <w:bookmarkEnd w:id="13"/>
      <w:bookmarkEnd w:id="14"/>
      <w:bookmarkEnd w:id="15"/>
      <w:bookmarkEnd w:id="16"/>
      <w:bookmarkEnd w:id="17"/>
      <w:bookmarkEnd w:id="18"/>
      <w:bookmarkEnd w:id="19"/>
    </w:p>
    <w:p w14:paraId="0E666C10" w14:textId="77777777" w:rsidR="00CB17D7" w:rsidRDefault="00CB17D7" w:rsidP="00CB17D7">
      <w:pPr>
        <w:pStyle w:val="Body1"/>
        <w:jc w:val="both"/>
        <w:outlineLvl w:val="9"/>
        <w:rPr>
          <w:rFonts w:ascii="Calibri" w:hAnsi="Calibri" w:cs="Calibri"/>
          <w:sz w:val="20"/>
        </w:rPr>
      </w:pPr>
    </w:p>
    <w:p w14:paraId="0A4C5824" w14:textId="6A102488" w:rsidR="00CB17D7" w:rsidRDefault="000A5D7D" w:rsidP="00CB17D7">
      <w:pPr>
        <w:pStyle w:val="Body1"/>
        <w:jc w:val="both"/>
        <w:outlineLvl w:val="9"/>
        <w:rPr>
          <w:rFonts w:ascii="Calibri" w:hAnsi="Calibri" w:cs="Calibri"/>
          <w:sz w:val="20"/>
        </w:rPr>
      </w:pPr>
      <w:bookmarkStart w:id="20" w:name="_Toc334776939"/>
      <w:bookmarkStart w:id="21" w:name="_Toc334777709"/>
      <w:bookmarkStart w:id="22" w:name="_Toc334783400"/>
      <w:bookmarkStart w:id="23" w:name="_Toc338083466"/>
      <w:bookmarkStart w:id="24" w:name="_Toc334601025"/>
      <w:bookmarkStart w:id="25" w:name="_Toc334602452"/>
      <w:bookmarkStart w:id="26" w:name="_Toc334604016"/>
      <w:bookmarkStart w:id="27" w:name="_Toc334605725"/>
      <w:r>
        <w:rPr>
          <w:rFonts w:ascii="Calibri" w:hAnsi="Calibri" w:cs="Calibri"/>
          <w:sz w:val="22"/>
        </w:rPr>
        <w:t>Unitec</w:t>
      </w:r>
      <w:r w:rsidR="00CB17D7" w:rsidRPr="001353B4">
        <w:rPr>
          <w:rFonts w:ascii="Calibri" w:hAnsi="Calibri" w:cs="Calibri"/>
          <w:sz w:val="22"/>
        </w:rPr>
        <w:t xml:space="preserve"> currently operates from </w:t>
      </w:r>
      <w:r w:rsidR="001353B4">
        <w:rPr>
          <w:rFonts w:ascii="Calibri" w:hAnsi="Calibri" w:cs="Calibri"/>
          <w:sz w:val="22"/>
        </w:rPr>
        <w:t>a number of</w:t>
      </w:r>
      <w:r w:rsidR="00CB17D7" w:rsidRPr="001353B4">
        <w:rPr>
          <w:rFonts w:ascii="Calibri" w:hAnsi="Calibri" w:cs="Calibri"/>
          <w:sz w:val="22"/>
        </w:rPr>
        <w:t xml:space="preserve"> sites spread across </w:t>
      </w:r>
      <w:r w:rsidR="001353B4" w:rsidRPr="001353B4">
        <w:rPr>
          <w:rFonts w:ascii="Calibri" w:hAnsi="Calibri" w:cs="Calibri"/>
          <w:sz w:val="22"/>
        </w:rPr>
        <w:t>Auckland</w:t>
      </w:r>
      <w:r w:rsidR="00985281">
        <w:rPr>
          <w:rFonts w:ascii="Calibri" w:hAnsi="Calibri" w:cs="Calibri"/>
          <w:sz w:val="22"/>
        </w:rPr>
        <w:t xml:space="preserve">. </w:t>
      </w:r>
      <w:bookmarkEnd w:id="20"/>
      <w:bookmarkEnd w:id="21"/>
      <w:bookmarkEnd w:id="22"/>
      <w:bookmarkEnd w:id="23"/>
      <w:bookmarkEnd w:id="24"/>
      <w:bookmarkEnd w:id="25"/>
      <w:bookmarkEnd w:id="26"/>
      <w:bookmarkEnd w:id="27"/>
      <w:r w:rsidR="001353B4">
        <w:rPr>
          <w:rFonts w:ascii="Calibri" w:hAnsi="Calibri" w:cs="Calibri"/>
          <w:sz w:val="22"/>
        </w:rPr>
        <w:t>We</w:t>
      </w:r>
      <w:bookmarkStart w:id="28" w:name="_Toc334601026"/>
      <w:bookmarkStart w:id="29" w:name="_Toc334602453"/>
      <w:bookmarkStart w:id="30" w:name="_Toc334604017"/>
      <w:bookmarkStart w:id="31" w:name="_Toc334605726"/>
      <w:bookmarkStart w:id="32" w:name="_Toc334776941"/>
      <w:bookmarkStart w:id="33" w:name="_Toc334777711"/>
      <w:bookmarkStart w:id="34" w:name="_Toc334783402"/>
      <w:bookmarkStart w:id="35" w:name="_Toc338083468"/>
      <w:r w:rsidR="00CB17D7" w:rsidRPr="00295D93">
        <w:rPr>
          <w:rFonts w:ascii="Calibri" w:hAnsi="Calibri" w:cs="Calibri"/>
          <w:sz w:val="20"/>
        </w:rPr>
        <w:t xml:space="preserve"> </w:t>
      </w:r>
      <w:r w:rsidR="00CB17D7" w:rsidRPr="00B83614">
        <w:rPr>
          <w:rFonts w:ascii="Calibri" w:hAnsi="Calibri" w:cs="Calibri"/>
          <w:sz w:val="22"/>
        </w:rPr>
        <w:t>welcome learners from all educational backgrounds and age groups, providing opportunities for them to progress from one level of qualification to the next.</w:t>
      </w:r>
      <w:bookmarkEnd w:id="28"/>
      <w:bookmarkEnd w:id="29"/>
      <w:bookmarkEnd w:id="30"/>
      <w:bookmarkEnd w:id="31"/>
      <w:bookmarkEnd w:id="32"/>
      <w:bookmarkEnd w:id="33"/>
      <w:bookmarkEnd w:id="34"/>
      <w:bookmarkEnd w:id="35"/>
    </w:p>
    <w:p w14:paraId="2DDE04A4" w14:textId="77777777" w:rsidR="00CB17D7" w:rsidRDefault="00CB17D7" w:rsidP="00CB17D7">
      <w:pPr>
        <w:rPr>
          <w:rFonts w:ascii="Calibri" w:hAnsi="Calibri" w:cs="Calibri"/>
        </w:rPr>
      </w:pPr>
    </w:p>
    <w:p w14:paraId="3964DDD2" w14:textId="77777777" w:rsidR="00CB17D7" w:rsidRDefault="00B83614" w:rsidP="00985281">
      <w:pPr>
        <w:jc w:val="both"/>
        <w:rPr>
          <w:rFonts w:ascii="Calibri" w:hAnsi="Calibri" w:cs="Calibri"/>
          <w:bCs/>
          <w:color w:val="00CCFF"/>
          <w:kern w:val="32"/>
          <w:szCs w:val="22"/>
        </w:rPr>
      </w:pPr>
      <w:r w:rsidRPr="00B83614">
        <w:rPr>
          <w:rFonts w:ascii="Calibri" w:hAnsi="Calibri" w:cs="Calibri"/>
          <w:sz w:val="22"/>
        </w:rPr>
        <w:t>Our</w:t>
      </w:r>
      <w:r w:rsidR="00CB17D7" w:rsidRPr="00B83614">
        <w:rPr>
          <w:rFonts w:ascii="Calibri" w:hAnsi="Calibri" w:cs="Calibri"/>
          <w:sz w:val="22"/>
        </w:rPr>
        <w:t xml:space="preserve"> mission is to deliver vocationally focused tertiary education, research and technology transfer that ensures Auckland's economy, graduates, employers and communities have the capability and skills to achieve their potential.</w:t>
      </w:r>
    </w:p>
    <w:p w14:paraId="6D9E9DC0" w14:textId="77777777" w:rsidR="000A4082" w:rsidRPr="004869A9" w:rsidRDefault="000A4082" w:rsidP="000A4082">
      <w:pPr>
        <w:autoSpaceDE w:val="0"/>
        <w:autoSpaceDN w:val="0"/>
        <w:adjustRightInd w:val="0"/>
        <w:spacing w:before="120"/>
        <w:ind w:left="34"/>
        <w:rPr>
          <w:rFonts w:asciiTheme="minorHAnsi" w:hAnsiTheme="minorHAnsi" w:cstheme="minorHAnsi"/>
          <w:sz w:val="22"/>
          <w:szCs w:val="22"/>
          <w:lang w:eastAsia="en-GB"/>
        </w:rPr>
      </w:pPr>
    </w:p>
    <w:p w14:paraId="7916AE21" w14:textId="77777777" w:rsidR="000A4082" w:rsidRPr="00271C01" w:rsidRDefault="000A4082" w:rsidP="000A4082">
      <w:pPr>
        <w:pStyle w:val="Heading1"/>
        <w:spacing w:before="0" w:line="240" w:lineRule="auto"/>
        <w:rPr>
          <w:rFonts w:asciiTheme="minorHAnsi" w:hAnsiTheme="minorHAnsi" w:cstheme="minorHAnsi"/>
          <w:bCs w:val="0"/>
          <w:color w:val="008000"/>
          <w:sz w:val="56"/>
          <w:szCs w:val="56"/>
        </w:rPr>
      </w:pPr>
      <w:bookmarkStart w:id="36" w:name="_Toc387326096"/>
      <w:bookmarkStart w:id="37" w:name="_Toc51140965"/>
      <w:bookmarkEnd w:id="11"/>
      <w:r w:rsidRPr="00271C01">
        <w:rPr>
          <w:rFonts w:asciiTheme="minorHAnsi" w:hAnsiTheme="minorHAnsi" w:cstheme="minorHAnsi"/>
          <w:bCs w:val="0"/>
          <w:color w:val="008000"/>
          <w:sz w:val="56"/>
          <w:szCs w:val="56"/>
        </w:rPr>
        <w:t xml:space="preserve">SECTION 1: </w:t>
      </w:r>
      <w:bookmarkEnd w:id="36"/>
      <w:r w:rsidR="000A6893" w:rsidRPr="00271C01">
        <w:rPr>
          <w:rFonts w:asciiTheme="minorHAnsi" w:hAnsiTheme="minorHAnsi" w:cstheme="minorHAnsi"/>
          <w:bCs w:val="0"/>
          <w:color w:val="008000"/>
          <w:sz w:val="56"/>
          <w:szCs w:val="56"/>
        </w:rPr>
        <w:t>Key</w:t>
      </w:r>
      <w:r w:rsidR="002A66A1" w:rsidRPr="00271C01">
        <w:rPr>
          <w:rFonts w:asciiTheme="minorHAnsi" w:hAnsiTheme="minorHAnsi" w:cstheme="minorHAnsi"/>
          <w:bCs w:val="0"/>
          <w:color w:val="008000"/>
          <w:sz w:val="56"/>
          <w:szCs w:val="56"/>
        </w:rPr>
        <w:t xml:space="preserve"> information</w:t>
      </w:r>
      <w:bookmarkEnd w:id="37"/>
    </w:p>
    <w:tbl>
      <w:tblPr>
        <w:tblW w:w="0" w:type="auto"/>
        <w:tblInd w:w="108" w:type="dxa"/>
        <w:tblBorders>
          <w:top w:val="single" w:sz="12" w:space="0" w:color="808080" w:themeColor="background1" w:themeShade="80"/>
          <w:bottom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1039"/>
        <w:gridCol w:w="8470"/>
      </w:tblGrid>
      <w:tr w:rsidR="006A43B4" w:rsidRPr="00ED614F" w14:paraId="38CA24FA" w14:textId="77777777" w:rsidTr="004C38FB">
        <w:tc>
          <w:tcPr>
            <w:tcW w:w="984" w:type="dxa"/>
            <w:shd w:val="clear" w:color="auto" w:fill="auto"/>
          </w:tcPr>
          <w:p w14:paraId="76233107" w14:textId="77777777" w:rsidR="000A4082" w:rsidRPr="00ED614F" w:rsidRDefault="0051341B" w:rsidP="003109A9">
            <w:pPr>
              <w:spacing w:before="80" w:after="80" w:line="240" w:lineRule="auto"/>
              <w:ind w:left="-108" w:right="-117"/>
              <w:jc w:val="center"/>
              <w:rPr>
                <w:rFonts w:asciiTheme="minorHAnsi" w:hAnsiTheme="minorHAnsi" w:cstheme="minorHAnsi"/>
                <w:sz w:val="22"/>
                <w:szCs w:val="22"/>
              </w:rPr>
            </w:pPr>
            <w:r>
              <w:rPr>
                <w:rFonts w:asciiTheme="minorHAnsi" w:hAnsiTheme="minorHAnsi" w:cstheme="minorHAnsi"/>
                <w:noProof/>
                <w:sz w:val="22"/>
                <w:szCs w:val="22"/>
                <w:lang w:eastAsia="en-NZ"/>
              </w:rPr>
              <w:drawing>
                <wp:inline distT="0" distB="0" distL="0" distR="0" wp14:anchorId="48C8B5DA" wp14:editId="56F53613">
                  <wp:extent cx="583200" cy="583200"/>
                  <wp:effectExtent l="0" t="0" r="7620" b="7620"/>
                  <wp:docPr id="37" name="Picture 37" descr="F:\ICONS GMRFx\Icons_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CONS GMRFx\Icons_Loca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200" cy="583200"/>
                          </a:xfrm>
                          <a:prstGeom prst="rect">
                            <a:avLst/>
                          </a:prstGeom>
                          <a:noFill/>
                          <a:ln>
                            <a:noFill/>
                          </a:ln>
                        </pic:spPr>
                      </pic:pic>
                    </a:graphicData>
                  </a:graphic>
                </wp:inline>
              </w:drawing>
            </w:r>
          </w:p>
        </w:tc>
        <w:tc>
          <w:tcPr>
            <w:tcW w:w="8741" w:type="dxa"/>
            <w:shd w:val="clear" w:color="auto" w:fill="auto"/>
          </w:tcPr>
          <w:p w14:paraId="3F1CE24A" w14:textId="77777777" w:rsidR="000A4082" w:rsidRPr="002E0A5A" w:rsidRDefault="003C7A15" w:rsidP="00634F3D">
            <w:pPr>
              <w:pStyle w:val="ListParagraph"/>
              <w:keepNext/>
              <w:numPr>
                <w:ilvl w:val="1"/>
                <w:numId w:val="7"/>
              </w:numPr>
              <w:tabs>
                <w:tab w:val="left" w:pos="1701"/>
              </w:tabs>
              <w:spacing w:before="80" w:after="80" w:line="240" w:lineRule="auto"/>
              <w:ind w:left="475" w:right="34" w:hanging="475"/>
              <w:rPr>
                <w:rFonts w:asciiTheme="minorHAnsi" w:hAnsiTheme="minorHAnsi" w:cstheme="minorHAnsi"/>
                <w:bCs/>
              </w:rPr>
            </w:pPr>
            <w:r>
              <w:rPr>
                <w:rFonts w:asciiTheme="minorHAnsi" w:hAnsiTheme="minorHAnsi" w:cstheme="minorHAnsi"/>
                <w:b/>
                <w:bCs/>
                <w:color w:val="808080" w:themeColor="background1" w:themeShade="80"/>
                <w:sz w:val="28"/>
                <w:szCs w:val="28"/>
              </w:rPr>
              <w:t>Context</w:t>
            </w:r>
          </w:p>
          <w:p w14:paraId="5221F764" w14:textId="77777777" w:rsidR="000453B4" w:rsidRDefault="000453B4" w:rsidP="00985281">
            <w:pPr>
              <w:pStyle w:val="ListParagraph"/>
              <w:numPr>
                <w:ilvl w:val="0"/>
                <w:numId w:val="6"/>
              </w:numPr>
              <w:spacing w:before="80" w:after="80" w:line="240" w:lineRule="auto"/>
              <w:ind w:left="760" w:hanging="284"/>
              <w:contextualSpacing w:val="0"/>
              <w:jc w:val="both"/>
              <w:rPr>
                <w:rFonts w:asciiTheme="minorHAnsi" w:hAnsiTheme="minorHAnsi" w:cstheme="minorHAnsi"/>
                <w:bCs/>
              </w:rPr>
            </w:pPr>
            <w:r>
              <w:rPr>
                <w:rFonts w:asciiTheme="minorHAnsi" w:hAnsiTheme="minorHAnsi" w:cstheme="minorHAnsi"/>
                <w:bCs/>
              </w:rPr>
              <w:t xml:space="preserve">This </w:t>
            </w:r>
            <w:r w:rsidR="003954EE">
              <w:rPr>
                <w:rFonts w:asciiTheme="minorHAnsi" w:hAnsiTheme="minorHAnsi" w:cstheme="minorHAnsi"/>
                <w:bCs/>
              </w:rPr>
              <w:t xml:space="preserve">Request for Proposal (RFP) is an invitation to suitably qualified suppliers to submit a Proposal </w:t>
            </w:r>
            <w:r w:rsidR="00A773BE">
              <w:rPr>
                <w:rFonts w:asciiTheme="minorHAnsi" w:hAnsiTheme="minorHAnsi" w:cstheme="minorHAnsi"/>
                <w:bCs/>
              </w:rPr>
              <w:t>for the</w:t>
            </w:r>
            <w:r>
              <w:rPr>
                <w:rFonts w:asciiTheme="minorHAnsi" w:hAnsiTheme="minorHAnsi" w:cstheme="minorHAnsi"/>
                <w:bCs/>
              </w:rPr>
              <w:t xml:space="preserve"> [</w:t>
            </w:r>
            <w:r w:rsidRPr="00133D08">
              <w:rPr>
                <w:rFonts w:asciiTheme="minorHAnsi" w:hAnsiTheme="minorHAnsi" w:cstheme="minorHAnsi"/>
                <w:bCs/>
                <w:highlight w:val="yellow"/>
              </w:rPr>
              <w:t>insert name of procurement project</w:t>
            </w:r>
            <w:r>
              <w:rPr>
                <w:rFonts w:asciiTheme="minorHAnsi" w:hAnsiTheme="minorHAnsi" w:cstheme="minorHAnsi"/>
                <w:bCs/>
              </w:rPr>
              <w:t xml:space="preserve">] contract opportunity. </w:t>
            </w:r>
          </w:p>
          <w:p w14:paraId="7C1C8E3E" w14:textId="77777777" w:rsidR="000453B4" w:rsidRDefault="000453B4" w:rsidP="00985281">
            <w:pPr>
              <w:pStyle w:val="ListParagraph"/>
              <w:numPr>
                <w:ilvl w:val="0"/>
                <w:numId w:val="6"/>
              </w:numPr>
              <w:spacing w:before="80" w:after="80" w:line="240" w:lineRule="auto"/>
              <w:ind w:left="760" w:hanging="284"/>
              <w:contextualSpacing w:val="0"/>
              <w:jc w:val="both"/>
              <w:rPr>
                <w:rFonts w:asciiTheme="minorHAnsi" w:hAnsiTheme="minorHAnsi" w:cstheme="minorHAnsi"/>
                <w:bCs/>
              </w:rPr>
            </w:pPr>
            <w:r>
              <w:rPr>
                <w:rFonts w:asciiTheme="minorHAnsi" w:hAnsiTheme="minorHAnsi" w:cstheme="minorHAnsi"/>
                <w:bCs/>
              </w:rPr>
              <w:t xml:space="preserve">This </w:t>
            </w:r>
            <w:r w:rsidR="00A773BE">
              <w:rPr>
                <w:rFonts w:asciiTheme="minorHAnsi" w:hAnsiTheme="minorHAnsi" w:cstheme="minorHAnsi"/>
                <w:bCs/>
              </w:rPr>
              <w:t>RFP</w:t>
            </w:r>
            <w:r>
              <w:rPr>
                <w:rFonts w:asciiTheme="minorHAnsi" w:hAnsiTheme="minorHAnsi" w:cstheme="minorHAnsi"/>
                <w:bCs/>
              </w:rPr>
              <w:t xml:space="preserve"> is </w:t>
            </w:r>
            <w:r w:rsidR="00A773BE">
              <w:rPr>
                <w:rFonts w:asciiTheme="minorHAnsi" w:hAnsiTheme="minorHAnsi" w:cstheme="minorHAnsi"/>
                <w:bCs/>
              </w:rPr>
              <w:t>a [</w:t>
            </w:r>
            <w:r w:rsidR="00A773BE" w:rsidRPr="00A773BE">
              <w:rPr>
                <w:rFonts w:asciiTheme="minorHAnsi" w:hAnsiTheme="minorHAnsi" w:cstheme="minorHAnsi"/>
                <w:bCs/>
                <w:highlight w:val="yellow"/>
              </w:rPr>
              <w:t>single-step</w:t>
            </w:r>
            <w:r w:rsidR="00A773BE">
              <w:rPr>
                <w:rFonts w:asciiTheme="minorHAnsi" w:hAnsiTheme="minorHAnsi" w:cstheme="minorHAnsi"/>
                <w:bCs/>
              </w:rPr>
              <w:t xml:space="preserve"> OR </w:t>
            </w:r>
            <w:r w:rsidR="00A773BE" w:rsidRPr="00A773BE">
              <w:rPr>
                <w:rFonts w:asciiTheme="minorHAnsi" w:hAnsiTheme="minorHAnsi" w:cstheme="minorHAnsi"/>
                <w:bCs/>
                <w:highlight w:val="yellow"/>
              </w:rPr>
              <w:t xml:space="preserve">the second </w:t>
            </w:r>
            <w:r w:rsidRPr="00A773BE">
              <w:rPr>
                <w:rFonts w:asciiTheme="minorHAnsi" w:hAnsiTheme="minorHAnsi" w:cstheme="minorHAnsi"/>
                <w:bCs/>
                <w:highlight w:val="yellow"/>
              </w:rPr>
              <w:t>step in a multi-step</w:t>
            </w:r>
            <w:r w:rsidR="00A773BE">
              <w:rPr>
                <w:rFonts w:asciiTheme="minorHAnsi" w:hAnsiTheme="minorHAnsi" w:cstheme="minorHAnsi"/>
                <w:bCs/>
              </w:rPr>
              <w:t>]</w:t>
            </w:r>
            <w:r>
              <w:rPr>
                <w:rFonts w:asciiTheme="minorHAnsi" w:hAnsiTheme="minorHAnsi" w:cstheme="minorHAnsi"/>
                <w:bCs/>
              </w:rPr>
              <w:t xml:space="preserve"> procurement process.</w:t>
            </w:r>
          </w:p>
          <w:p w14:paraId="6E89D556" w14:textId="77777777" w:rsidR="000A4082" w:rsidRPr="00EF66ED" w:rsidRDefault="00EF66ED" w:rsidP="00985281">
            <w:pPr>
              <w:pStyle w:val="ListParagraph"/>
              <w:numPr>
                <w:ilvl w:val="0"/>
                <w:numId w:val="6"/>
              </w:numPr>
              <w:spacing w:before="80" w:after="80" w:line="240" w:lineRule="auto"/>
              <w:ind w:left="760" w:hanging="284"/>
              <w:contextualSpacing w:val="0"/>
              <w:jc w:val="both"/>
              <w:rPr>
                <w:rFonts w:asciiTheme="minorHAnsi" w:hAnsiTheme="minorHAnsi" w:cstheme="minorHAnsi"/>
                <w:bCs/>
              </w:rPr>
            </w:pPr>
            <w:r w:rsidRPr="00885F99">
              <w:rPr>
                <w:rFonts w:asciiTheme="minorHAnsi" w:hAnsiTheme="minorHAnsi" w:cstheme="minorHAnsi"/>
                <w:bCs/>
              </w:rPr>
              <w:t xml:space="preserve">Words and phrases that have a special meaning are </w:t>
            </w:r>
            <w:r>
              <w:rPr>
                <w:rFonts w:asciiTheme="minorHAnsi" w:hAnsiTheme="minorHAnsi" w:cstheme="minorHAnsi"/>
                <w:bCs/>
              </w:rPr>
              <w:t>shown</w:t>
            </w:r>
            <w:r w:rsidRPr="00885F99">
              <w:rPr>
                <w:rFonts w:asciiTheme="minorHAnsi" w:hAnsiTheme="minorHAnsi" w:cstheme="minorHAnsi"/>
                <w:bCs/>
              </w:rPr>
              <w:t xml:space="preserve"> by the use of capitals e.g. Respondent</w:t>
            </w:r>
            <w:r>
              <w:rPr>
                <w:rFonts w:asciiTheme="minorHAnsi" w:hAnsiTheme="minorHAnsi" w:cstheme="minorHAnsi"/>
                <w:bCs/>
              </w:rPr>
              <w:t>, which</w:t>
            </w:r>
            <w:r w:rsidRPr="00885F99">
              <w:rPr>
                <w:rFonts w:asciiTheme="minorHAnsi" w:hAnsiTheme="minorHAnsi" w:cstheme="minorHAnsi"/>
                <w:bCs/>
              </w:rPr>
              <w:t xml:space="preserve"> means </w:t>
            </w:r>
            <w:r w:rsidR="004F6874">
              <w:rPr>
                <w:rFonts w:asciiTheme="minorHAnsi" w:eastAsia="Calibri" w:hAnsiTheme="minorHAnsi" w:cstheme="minorHAnsi"/>
                <w:color w:val="000000" w:themeColor="text1"/>
              </w:rPr>
              <w:t>‘</w:t>
            </w:r>
            <w:r w:rsidR="00595500">
              <w:rPr>
                <w:rFonts w:asciiTheme="minorHAnsi" w:eastAsia="Calibri" w:hAnsiTheme="minorHAnsi" w:cstheme="minorHAnsi"/>
                <w:i/>
              </w:rPr>
              <w:t>a</w:t>
            </w:r>
            <w:r w:rsidR="002A137E" w:rsidRPr="00C5371A">
              <w:rPr>
                <w:rFonts w:asciiTheme="minorHAnsi" w:eastAsia="Calibri" w:hAnsiTheme="minorHAnsi" w:cstheme="minorHAnsi"/>
                <w:i/>
              </w:rPr>
              <w:t xml:space="preserve"> person, organisation, business or other entity that submits a Proposal in response to the RFP. The term Respondent includes its officers, employees, contractors, consultants, agents and representatives. The term Respondent differs from a supplier, which is any </w:t>
            </w:r>
            <w:r w:rsidR="00595500">
              <w:rPr>
                <w:rFonts w:asciiTheme="minorHAnsi" w:eastAsia="Calibri" w:hAnsiTheme="minorHAnsi" w:cstheme="minorHAnsi"/>
                <w:i/>
              </w:rPr>
              <w:t xml:space="preserve">other </w:t>
            </w:r>
            <w:r w:rsidR="002A137E" w:rsidRPr="00C5371A">
              <w:rPr>
                <w:rFonts w:asciiTheme="minorHAnsi" w:eastAsia="Calibri" w:hAnsiTheme="minorHAnsi" w:cstheme="minorHAnsi"/>
                <w:i/>
              </w:rPr>
              <w:t>business in the market place that does not submit a Proposal</w:t>
            </w:r>
            <w:r w:rsidR="002A137E">
              <w:rPr>
                <w:rFonts w:asciiTheme="minorHAnsi" w:eastAsia="Calibri" w:hAnsiTheme="minorHAnsi" w:cstheme="minorHAnsi"/>
              </w:rPr>
              <w:t>.’</w:t>
            </w:r>
            <w:r w:rsidRPr="00885F99">
              <w:rPr>
                <w:rFonts w:asciiTheme="minorHAnsi" w:hAnsiTheme="minorHAnsi" w:cstheme="minorHAnsi"/>
                <w:bCs/>
              </w:rPr>
              <w:t xml:space="preserve">. Definitions </w:t>
            </w:r>
            <w:r>
              <w:rPr>
                <w:rFonts w:asciiTheme="minorHAnsi" w:hAnsiTheme="minorHAnsi" w:cstheme="minorHAnsi"/>
                <w:bCs/>
              </w:rPr>
              <w:t>are</w:t>
            </w:r>
            <w:r w:rsidRPr="00885F99">
              <w:rPr>
                <w:rFonts w:asciiTheme="minorHAnsi" w:hAnsiTheme="minorHAnsi" w:cstheme="minorHAnsi"/>
                <w:bCs/>
              </w:rPr>
              <w:t xml:space="preserve"> at the end of</w:t>
            </w:r>
            <w:hyperlink w:anchor="S6_Definitions" w:history="1">
              <w:r w:rsidRPr="00F341C1">
                <w:rPr>
                  <w:rStyle w:val="Hyperlink"/>
                  <w:rFonts w:asciiTheme="minorHAnsi" w:hAnsiTheme="minorHAnsi" w:cstheme="minorHAnsi"/>
                  <w:bCs/>
                </w:rPr>
                <w:t xml:space="preserve"> Section 6.</w:t>
              </w:r>
            </w:hyperlink>
          </w:p>
        </w:tc>
      </w:tr>
      <w:tr w:rsidR="006A43B4" w:rsidRPr="00ED614F" w14:paraId="4DC287BA" w14:textId="77777777" w:rsidTr="004C38FB">
        <w:tc>
          <w:tcPr>
            <w:tcW w:w="984" w:type="dxa"/>
            <w:shd w:val="clear" w:color="auto" w:fill="auto"/>
          </w:tcPr>
          <w:p w14:paraId="3DF9517A" w14:textId="77777777" w:rsidR="000A4082" w:rsidRPr="00ED614F" w:rsidRDefault="0051341B" w:rsidP="003109A9">
            <w:pPr>
              <w:spacing w:before="80" w:after="80" w:line="240" w:lineRule="auto"/>
              <w:ind w:left="-108" w:right="-117"/>
              <w:jc w:val="center"/>
              <w:rPr>
                <w:rFonts w:asciiTheme="minorHAnsi" w:hAnsiTheme="minorHAnsi" w:cstheme="minorHAnsi"/>
                <w:sz w:val="22"/>
                <w:szCs w:val="22"/>
              </w:rPr>
            </w:pPr>
            <w:r>
              <w:rPr>
                <w:rFonts w:asciiTheme="minorHAnsi" w:hAnsiTheme="minorHAnsi" w:cstheme="minorHAnsi"/>
                <w:noProof/>
                <w:sz w:val="22"/>
                <w:szCs w:val="22"/>
                <w:lang w:eastAsia="en-NZ"/>
              </w:rPr>
              <w:drawing>
                <wp:inline distT="0" distB="0" distL="0" distR="0" wp14:anchorId="182862E0" wp14:editId="6065FB66">
                  <wp:extent cx="586800" cy="586800"/>
                  <wp:effectExtent l="0" t="0" r="3810" b="3810"/>
                  <wp:docPr id="2" name="Picture 2" descr="F:\ICONS GMRFx\ICONS dark grey\Icons_Cala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ONS GMRFx\ICONS dark grey\Icons_Calanda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20B79A2D" w14:textId="77777777" w:rsidR="000A4082" w:rsidRPr="002A66A1" w:rsidRDefault="000A4082" w:rsidP="00634F3D">
            <w:pPr>
              <w:pStyle w:val="ListParagraph"/>
              <w:keepNext/>
              <w:numPr>
                <w:ilvl w:val="1"/>
                <w:numId w:val="7"/>
              </w:numPr>
              <w:tabs>
                <w:tab w:val="left" w:pos="1701"/>
              </w:tabs>
              <w:spacing w:before="80" w:after="80" w:line="240" w:lineRule="auto"/>
              <w:ind w:left="475" w:right="34" w:hanging="475"/>
              <w:rPr>
                <w:rFonts w:asciiTheme="minorHAnsi" w:hAnsiTheme="minorHAnsi" w:cstheme="minorHAnsi"/>
                <w:b/>
                <w:bCs/>
                <w:color w:val="808080" w:themeColor="background1" w:themeShade="80"/>
                <w:sz w:val="28"/>
                <w:szCs w:val="28"/>
              </w:rPr>
            </w:pPr>
            <w:bookmarkStart w:id="38" w:name="_Toc387326105"/>
            <w:bookmarkStart w:id="39" w:name="S1_Timeline"/>
            <w:r w:rsidRPr="002A66A1">
              <w:rPr>
                <w:rFonts w:asciiTheme="minorHAnsi" w:hAnsiTheme="minorHAnsi" w:cstheme="minorHAnsi"/>
                <w:b/>
                <w:bCs/>
                <w:color w:val="808080" w:themeColor="background1" w:themeShade="80"/>
                <w:sz w:val="28"/>
                <w:szCs w:val="28"/>
              </w:rPr>
              <w:t>Our timeline</w:t>
            </w:r>
            <w:bookmarkEnd w:id="38"/>
          </w:p>
          <w:bookmarkEnd w:id="39"/>
          <w:p w14:paraId="3EA2768E" w14:textId="77777777" w:rsidR="000A4082" w:rsidRPr="008C6F57" w:rsidRDefault="000A4082" w:rsidP="00AF4120">
            <w:pPr>
              <w:pStyle w:val="ListParagraph"/>
              <w:numPr>
                <w:ilvl w:val="0"/>
                <w:numId w:val="8"/>
              </w:numPr>
              <w:spacing w:before="80" w:after="80" w:line="240" w:lineRule="auto"/>
              <w:ind w:hanging="367"/>
              <w:contextualSpacing w:val="0"/>
              <w:rPr>
                <w:rFonts w:asciiTheme="minorHAnsi" w:hAnsiTheme="minorHAnsi" w:cstheme="minorHAnsi"/>
                <w:lang w:val="en-US"/>
              </w:rPr>
            </w:pPr>
            <w:r w:rsidRPr="008C6F57">
              <w:rPr>
                <w:rFonts w:asciiTheme="minorHAnsi" w:hAnsiTheme="minorHAnsi" w:cstheme="minorHAnsi"/>
                <w:lang w:val="en-US"/>
              </w:rPr>
              <w:t xml:space="preserve">Here is our </w:t>
            </w:r>
            <w:r w:rsidR="00C76350">
              <w:rPr>
                <w:rFonts w:asciiTheme="minorHAnsi" w:hAnsiTheme="minorHAnsi" w:cstheme="minorHAnsi"/>
                <w:lang w:val="en-US"/>
              </w:rPr>
              <w:t>t</w:t>
            </w:r>
            <w:r w:rsidR="008C6F57" w:rsidRPr="008C6F57">
              <w:rPr>
                <w:rFonts w:asciiTheme="minorHAnsi" w:hAnsiTheme="minorHAnsi" w:cstheme="minorHAnsi"/>
                <w:lang w:val="en-US"/>
              </w:rPr>
              <w:t xml:space="preserve">imeline </w:t>
            </w:r>
            <w:r w:rsidR="00E01F14" w:rsidRPr="008C6F57">
              <w:rPr>
                <w:rFonts w:asciiTheme="minorHAnsi" w:hAnsiTheme="minorHAnsi" w:cstheme="minorHAnsi"/>
                <w:lang w:val="en-US"/>
              </w:rPr>
              <w:t>for this RFP</w:t>
            </w:r>
            <w:r w:rsidRPr="008C6F57">
              <w:rPr>
                <w:rFonts w:asciiTheme="minorHAnsi" w:hAnsiTheme="minorHAnsi" w:cstheme="minorHAnsi"/>
                <w:lang w:val="en-US"/>
              </w:rPr>
              <w:t xml:space="preserve">. </w:t>
            </w:r>
          </w:p>
          <w:p w14:paraId="79AB06FD" w14:textId="0856747D" w:rsidR="002E0A5A" w:rsidRPr="008C6F57" w:rsidRDefault="002E0A5A" w:rsidP="002A66A1">
            <w:pPr>
              <w:pStyle w:val="ListParagraph"/>
              <w:tabs>
                <w:tab w:val="left" w:pos="6138"/>
              </w:tabs>
              <w:spacing w:before="80" w:after="80" w:line="240" w:lineRule="auto"/>
              <w:ind w:left="835"/>
              <w:contextualSpacing w:val="0"/>
              <w:rPr>
                <w:rFonts w:asciiTheme="minorHAnsi" w:hAnsiTheme="minorHAnsi" w:cstheme="minorHAnsi"/>
                <w:b/>
                <w:lang w:val="en-US"/>
              </w:rPr>
            </w:pPr>
            <w:r w:rsidRPr="008C6F57">
              <w:rPr>
                <w:rFonts w:asciiTheme="minorHAnsi" w:hAnsiTheme="minorHAnsi" w:cstheme="minorHAnsi"/>
                <w:b/>
                <w:lang w:val="en-US"/>
              </w:rPr>
              <w:t>Step</w:t>
            </w:r>
            <w:r w:rsidR="004869A9">
              <w:rPr>
                <w:rFonts w:asciiTheme="minorHAnsi" w:hAnsiTheme="minorHAnsi" w:cstheme="minorHAnsi"/>
                <w:b/>
                <w:lang w:val="en-US"/>
              </w:rPr>
              <w:t>s</w:t>
            </w:r>
            <w:r w:rsidRPr="008C6F57">
              <w:rPr>
                <w:rFonts w:asciiTheme="minorHAnsi" w:hAnsiTheme="minorHAnsi" w:cstheme="minorHAnsi"/>
                <w:b/>
                <w:lang w:val="en-US"/>
              </w:rPr>
              <w:t xml:space="preserve"> in </w:t>
            </w:r>
            <w:r w:rsidR="00DB5CEC">
              <w:rPr>
                <w:rFonts w:asciiTheme="minorHAnsi" w:hAnsiTheme="minorHAnsi" w:cstheme="minorHAnsi"/>
                <w:b/>
                <w:lang w:val="en-US"/>
              </w:rPr>
              <w:t>RFP</w:t>
            </w:r>
            <w:r w:rsidRPr="008C6F57">
              <w:rPr>
                <w:rFonts w:asciiTheme="minorHAnsi" w:hAnsiTheme="minorHAnsi" w:cstheme="minorHAnsi"/>
                <w:b/>
                <w:lang w:val="en-US"/>
              </w:rPr>
              <w:t xml:space="preserve"> process</w:t>
            </w:r>
            <w:r w:rsidR="00596204" w:rsidRPr="008C6F57">
              <w:rPr>
                <w:rFonts w:asciiTheme="minorHAnsi" w:hAnsiTheme="minorHAnsi" w:cstheme="minorHAnsi"/>
                <w:b/>
                <w:lang w:val="en-US"/>
              </w:rPr>
              <w:t>:</w:t>
            </w:r>
            <w:r w:rsidRPr="008C6F57">
              <w:rPr>
                <w:rFonts w:asciiTheme="minorHAnsi" w:hAnsiTheme="minorHAnsi" w:cstheme="minorHAnsi"/>
                <w:b/>
                <w:lang w:val="en-US"/>
              </w:rPr>
              <w:tab/>
            </w:r>
          </w:p>
          <w:p w14:paraId="31381D35" w14:textId="76F453F6" w:rsidR="002E0A5A" w:rsidRPr="008C6F57" w:rsidRDefault="002B6907" w:rsidP="002A66A1">
            <w:pPr>
              <w:pStyle w:val="ListParagraph"/>
              <w:tabs>
                <w:tab w:val="left" w:pos="5859"/>
                <w:tab w:val="left" w:pos="6138"/>
              </w:tabs>
              <w:spacing w:before="80" w:after="80" w:line="240" w:lineRule="auto"/>
              <w:ind w:left="835"/>
              <w:contextualSpacing w:val="0"/>
              <w:rPr>
                <w:rFonts w:asciiTheme="minorHAnsi" w:hAnsiTheme="minorHAnsi" w:cstheme="minorHAnsi"/>
              </w:rPr>
            </w:pPr>
            <w:r>
              <w:rPr>
                <w:rFonts w:asciiTheme="minorHAnsi" w:hAnsiTheme="minorHAnsi" w:cstheme="minorHAnsi"/>
              </w:rPr>
              <w:t>Last date</w:t>
            </w:r>
            <w:r w:rsidR="002E0A5A" w:rsidRPr="008C6F57">
              <w:rPr>
                <w:rFonts w:asciiTheme="minorHAnsi" w:hAnsiTheme="minorHAnsi" w:cstheme="minorHAnsi"/>
              </w:rPr>
              <w:t xml:space="preserve"> for</w:t>
            </w:r>
            <w:r w:rsidR="00C546B8">
              <w:rPr>
                <w:rFonts w:asciiTheme="minorHAnsi" w:hAnsiTheme="minorHAnsi" w:cstheme="minorHAnsi"/>
              </w:rPr>
              <w:t xml:space="preserve"> Questions from suppliers</w:t>
            </w:r>
            <w:r w:rsidR="002E0A5A" w:rsidRPr="008C6F57">
              <w:rPr>
                <w:rFonts w:asciiTheme="minorHAnsi" w:hAnsiTheme="minorHAnsi" w:cstheme="minorHAnsi"/>
              </w:rPr>
              <w:t>:</w:t>
            </w:r>
            <w:r w:rsidR="004869A9">
              <w:rPr>
                <w:rFonts w:asciiTheme="minorHAnsi" w:hAnsiTheme="minorHAnsi" w:cstheme="minorHAnsi"/>
              </w:rPr>
              <w:tab/>
            </w:r>
            <w:r w:rsidR="00EB7FB8">
              <w:rPr>
                <w:rFonts w:asciiTheme="minorHAnsi" w:hAnsiTheme="minorHAnsi" w:cstheme="minorHAnsi"/>
              </w:rPr>
              <w:tab/>
            </w:r>
            <w:r w:rsidR="002E0A5A" w:rsidRPr="008C6F57">
              <w:rPr>
                <w:rFonts w:asciiTheme="minorHAnsi" w:hAnsiTheme="minorHAnsi" w:cstheme="minorHAnsi"/>
              </w:rPr>
              <w:t>[</w:t>
            </w:r>
            <w:r w:rsidR="00985281">
              <w:rPr>
                <w:rFonts w:asciiTheme="minorHAnsi" w:hAnsiTheme="minorHAnsi" w:cstheme="minorHAnsi"/>
                <w:highlight w:val="yellow"/>
              </w:rPr>
              <w:t>Date</w:t>
            </w:r>
            <w:r w:rsidR="002E0A5A" w:rsidRPr="008C6F57">
              <w:rPr>
                <w:rFonts w:asciiTheme="minorHAnsi" w:hAnsiTheme="minorHAnsi" w:cstheme="minorHAnsi"/>
              </w:rPr>
              <w:t>]</w:t>
            </w:r>
          </w:p>
          <w:p w14:paraId="50C5597D" w14:textId="32E43D7E" w:rsidR="002E0A5A" w:rsidRPr="008C6F57" w:rsidRDefault="00885F99" w:rsidP="002A66A1">
            <w:pPr>
              <w:pStyle w:val="ListParagraph"/>
              <w:tabs>
                <w:tab w:val="left" w:pos="5859"/>
                <w:tab w:val="left" w:pos="6138"/>
              </w:tabs>
              <w:spacing w:before="80" w:after="80" w:line="240" w:lineRule="auto"/>
              <w:ind w:left="835"/>
              <w:contextualSpacing w:val="0"/>
              <w:rPr>
                <w:rFonts w:asciiTheme="minorHAnsi" w:hAnsiTheme="minorHAnsi" w:cstheme="minorHAnsi"/>
              </w:rPr>
            </w:pPr>
            <w:r>
              <w:rPr>
                <w:rFonts w:asciiTheme="minorHAnsi" w:hAnsiTheme="minorHAnsi" w:cstheme="minorHAnsi"/>
                <w:highlight w:val="yellow"/>
              </w:rPr>
              <w:t>[</w:t>
            </w:r>
            <w:r w:rsidR="002E0A5A" w:rsidRPr="008C6F57">
              <w:rPr>
                <w:rFonts w:asciiTheme="minorHAnsi" w:hAnsiTheme="minorHAnsi" w:cstheme="minorHAnsi"/>
                <w:highlight w:val="yellow"/>
              </w:rPr>
              <w:t>Date of the supplier briefing session:</w:t>
            </w:r>
            <w:r>
              <w:rPr>
                <w:rFonts w:asciiTheme="minorHAnsi" w:hAnsiTheme="minorHAnsi" w:cstheme="minorHAnsi"/>
              </w:rPr>
              <w:t>]</w:t>
            </w:r>
            <w:r w:rsidR="00477D5A" w:rsidRPr="008C6F57">
              <w:rPr>
                <w:rFonts w:asciiTheme="minorHAnsi" w:hAnsiTheme="minorHAnsi" w:cstheme="minorHAnsi"/>
              </w:rPr>
              <w:tab/>
            </w:r>
            <w:r w:rsidR="002A66A1" w:rsidRPr="008C6F57">
              <w:rPr>
                <w:rFonts w:asciiTheme="minorHAnsi" w:hAnsiTheme="minorHAnsi" w:cstheme="minorHAnsi"/>
              </w:rPr>
              <w:tab/>
            </w:r>
            <w:r w:rsidR="00477D5A" w:rsidRPr="008C6F57">
              <w:rPr>
                <w:rFonts w:asciiTheme="minorHAnsi" w:hAnsiTheme="minorHAnsi" w:cstheme="minorHAnsi"/>
              </w:rPr>
              <w:t>[</w:t>
            </w:r>
            <w:r w:rsidR="00985281">
              <w:rPr>
                <w:rFonts w:asciiTheme="minorHAnsi" w:hAnsiTheme="minorHAnsi" w:cstheme="minorHAnsi"/>
                <w:highlight w:val="yellow"/>
              </w:rPr>
              <w:t>Date</w:t>
            </w:r>
            <w:r w:rsidR="00477D5A" w:rsidRPr="008C6F57">
              <w:rPr>
                <w:rFonts w:asciiTheme="minorHAnsi" w:hAnsiTheme="minorHAnsi" w:cstheme="minorHAnsi"/>
              </w:rPr>
              <w:t>]</w:t>
            </w:r>
          </w:p>
          <w:p w14:paraId="3E06E514" w14:textId="3B2390E5" w:rsidR="002E0A5A" w:rsidRPr="008C6F57" w:rsidRDefault="002E0A5A" w:rsidP="008F7B17">
            <w:pPr>
              <w:pStyle w:val="ListParagraph"/>
              <w:tabs>
                <w:tab w:val="left" w:pos="5565"/>
                <w:tab w:val="left" w:pos="6138"/>
              </w:tabs>
              <w:spacing w:before="80" w:after="80" w:line="240" w:lineRule="auto"/>
              <w:ind w:left="835"/>
              <w:contextualSpacing w:val="0"/>
              <w:rPr>
                <w:rStyle w:val="StyleBold"/>
                <w:rFonts w:asciiTheme="minorHAnsi" w:hAnsiTheme="minorHAnsi" w:cstheme="minorHAnsi"/>
                <w:sz w:val="22"/>
              </w:rPr>
            </w:pPr>
            <w:r w:rsidRPr="008C6F57">
              <w:rPr>
                <w:rStyle w:val="StyleBold"/>
                <w:rFonts w:asciiTheme="minorHAnsi" w:hAnsiTheme="minorHAnsi" w:cstheme="minorHAnsi"/>
                <w:sz w:val="22"/>
              </w:rPr>
              <w:t xml:space="preserve">Deadline for </w:t>
            </w:r>
            <w:r w:rsidR="008C6F57" w:rsidRPr="008C6F57">
              <w:rPr>
                <w:rStyle w:val="StyleBold"/>
                <w:rFonts w:asciiTheme="minorHAnsi" w:hAnsiTheme="minorHAnsi" w:cstheme="minorHAnsi"/>
                <w:sz w:val="22"/>
              </w:rPr>
              <w:t>Proposals</w:t>
            </w:r>
            <w:r w:rsidR="002B6907">
              <w:rPr>
                <w:rStyle w:val="StyleBold"/>
                <w:rFonts w:asciiTheme="minorHAnsi" w:hAnsiTheme="minorHAnsi" w:cstheme="minorHAnsi"/>
                <w:sz w:val="22"/>
              </w:rPr>
              <w:t xml:space="preserve"> (Closing Date)</w:t>
            </w:r>
            <w:r w:rsidRPr="008C6F57">
              <w:rPr>
                <w:rStyle w:val="StyleBold"/>
                <w:rFonts w:asciiTheme="minorHAnsi" w:hAnsiTheme="minorHAnsi" w:cstheme="minorHAnsi"/>
                <w:sz w:val="22"/>
              </w:rPr>
              <w:t>:</w:t>
            </w:r>
            <w:r w:rsidR="00477D5A" w:rsidRPr="008C6F57">
              <w:rPr>
                <w:rStyle w:val="StyleBold"/>
                <w:rFonts w:asciiTheme="minorHAnsi" w:hAnsiTheme="minorHAnsi" w:cstheme="minorHAnsi"/>
                <w:sz w:val="22"/>
              </w:rPr>
              <w:tab/>
            </w:r>
            <w:r w:rsidR="00477D5A" w:rsidRPr="008C6F57">
              <w:rPr>
                <w:rFonts w:asciiTheme="minorHAnsi" w:hAnsiTheme="minorHAnsi" w:cstheme="minorHAnsi"/>
              </w:rPr>
              <w:t>[</w:t>
            </w:r>
            <w:r w:rsidR="00EF66ED" w:rsidRPr="00EF66ED">
              <w:rPr>
                <w:rFonts w:asciiTheme="minorHAnsi" w:hAnsiTheme="minorHAnsi" w:cstheme="minorHAnsi"/>
                <w:b/>
                <w:highlight w:val="yellow"/>
              </w:rPr>
              <w:t>time</w:t>
            </w:r>
            <w:r w:rsidR="008F7B17">
              <w:rPr>
                <w:rFonts w:asciiTheme="minorHAnsi" w:hAnsiTheme="minorHAnsi" w:cstheme="minorHAnsi"/>
              </w:rPr>
              <w:t>]</w:t>
            </w:r>
            <w:r w:rsidR="008F7B17" w:rsidRPr="008F7B17">
              <w:rPr>
                <w:rFonts w:asciiTheme="minorHAnsi" w:hAnsiTheme="minorHAnsi" w:cstheme="minorHAnsi"/>
              </w:rPr>
              <w:t>[</w:t>
            </w:r>
            <w:r w:rsidR="00985281">
              <w:rPr>
                <w:rFonts w:asciiTheme="minorHAnsi" w:hAnsiTheme="minorHAnsi" w:cstheme="minorHAnsi"/>
                <w:b/>
                <w:highlight w:val="yellow"/>
              </w:rPr>
              <w:t>Date</w:t>
            </w:r>
            <w:r w:rsidR="00477D5A" w:rsidRPr="008C6F57">
              <w:rPr>
                <w:rFonts w:asciiTheme="minorHAnsi" w:hAnsiTheme="minorHAnsi" w:cstheme="minorHAnsi"/>
              </w:rPr>
              <w:t>]</w:t>
            </w:r>
          </w:p>
          <w:p w14:paraId="298F13D9" w14:textId="4012426C" w:rsidR="002E0A5A" w:rsidRPr="008C6F57" w:rsidRDefault="00885F99" w:rsidP="00AD22CA">
            <w:pPr>
              <w:pStyle w:val="ListParagraph"/>
              <w:tabs>
                <w:tab w:val="left" w:pos="4715"/>
                <w:tab w:val="left" w:pos="6132"/>
              </w:tabs>
              <w:spacing w:before="80" w:after="80" w:line="240" w:lineRule="auto"/>
              <w:ind w:left="835"/>
              <w:contextualSpacing w:val="0"/>
              <w:rPr>
                <w:rFonts w:asciiTheme="minorHAnsi" w:hAnsiTheme="minorHAnsi" w:cstheme="minorHAnsi"/>
              </w:rPr>
            </w:pPr>
            <w:r>
              <w:rPr>
                <w:rFonts w:asciiTheme="minorHAnsi" w:hAnsiTheme="minorHAnsi" w:cstheme="minorHAnsi"/>
                <w:highlight w:val="yellow"/>
              </w:rPr>
              <w:t>[</w:t>
            </w:r>
            <w:r w:rsidR="002E0A5A" w:rsidRPr="008C6F57">
              <w:rPr>
                <w:rFonts w:asciiTheme="minorHAnsi" w:hAnsiTheme="minorHAnsi" w:cstheme="minorHAnsi"/>
                <w:highlight w:val="yellow"/>
              </w:rPr>
              <w:t xml:space="preserve">Shortlisted </w:t>
            </w:r>
            <w:r w:rsidR="00D7128D" w:rsidRPr="008C6F57">
              <w:rPr>
                <w:rFonts w:asciiTheme="minorHAnsi" w:hAnsiTheme="minorHAnsi" w:cstheme="minorHAnsi"/>
                <w:highlight w:val="yellow"/>
              </w:rPr>
              <w:t>Respondent</w:t>
            </w:r>
            <w:r w:rsidR="00EF66ED">
              <w:rPr>
                <w:rFonts w:asciiTheme="minorHAnsi" w:hAnsiTheme="minorHAnsi" w:cstheme="minorHAnsi"/>
                <w:highlight w:val="yellow"/>
              </w:rPr>
              <w:t>s’</w:t>
            </w:r>
            <w:r w:rsidR="002E0A5A" w:rsidRPr="008C6F57">
              <w:rPr>
                <w:rFonts w:asciiTheme="minorHAnsi" w:hAnsiTheme="minorHAnsi" w:cstheme="minorHAnsi"/>
                <w:highlight w:val="yellow"/>
              </w:rPr>
              <w:t xml:space="preserve"> presentations</w:t>
            </w:r>
            <w:proofErr w:type="gramStart"/>
            <w:r w:rsidR="00E86DCA" w:rsidRPr="008C6F57">
              <w:rPr>
                <w:rFonts w:asciiTheme="minorHAnsi" w:hAnsiTheme="minorHAnsi" w:cstheme="minorHAnsi"/>
                <w:highlight w:val="yellow"/>
              </w:rPr>
              <w:t>:</w:t>
            </w:r>
            <w:r w:rsidR="00E86DCA">
              <w:rPr>
                <w:rFonts w:asciiTheme="minorHAnsi" w:hAnsiTheme="minorHAnsi" w:cstheme="minorHAnsi"/>
              </w:rPr>
              <w:t xml:space="preserve">]  </w:t>
            </w:r>
            <w:r w:rsidR="00AD22CA">
              <w:rPr>
                <w:rFonts w:asciiTheme="minorHAnsi" w:hAnsiTheme="minorHAnsi" w:cstheme="minorHAnsi"/>
              </w:rPr>
              <w:t xml:space="preserve"> </w:t>
            </w:r>
            <w:proofErr w:type="gramEnd"/>
            <w:r w:rsidR="00AD22CA">
              <w:rPr>
                <w:rFonts w:asciiTheme="minorHAnsi" w:hAnsiTheme="minorHAnsi" w:cstheme="minorHAnsi"/>
              </w:rPr>
              <w:t xml:space="preserve">   </w:t>
            </w:r>
            <w:r w:rsidR="004D31B8" w:rsidRPr="008C6F57">
              <w:rPr>
                <w:rFonts w:asciiTheme="minorHAnsi" w:hAnsiTheme="minorHAnsi" w:cstheme="minorHAnsi"/>
              </w:rPr>
              <w:t>week</w:t>
            </w:r>
            <w:r w:rsidR="002A66A1" w:rsidRPr="008C6F57">
              <w:rPr>
                <w:rFonts w:asciiTheme="minorHAnsi" w:hAnsiTheme="minorHAnsi" w:cstheme="minorHAnsi"/>
              </w:rPr>
              <w:t xml:space="preserve"> starting</w:t>
            </w:r>
            <w:r w:rsidR="00AD22CA">
              <w:rPr>
                <w:rFonts w:asciiTheme="minorHAnsi" w:hAnsiTheme="minorHAnsi" w:cstheme="minorHAnsi"/>
              </w:rPr>
              <w:tab/>
            </w:r>
            <w:r w:rsidR="00477D5A" w:rsidRPr="008C6F57">
              <w:rPr>
                <w:rFonts w:asciiTheme="minorHAnsi" w:hAnsiTheme="minorHAnsi" w:cstheme="minorHAnsi"/>
              </w:rPr>
              <w:t>[</w:t>
            </w:r>
            <w:r w:rsidR="00985281">
              <w:rPr>
                <w:rFonts w:asciiTheme="minorHAnsi" w:hAnsiTheme="minorHAnsi" w:cstheme="minorHAnsi"/>
                <w:highlight w:val="yellow"/>
              </w:rPr>
              <w:t>Date</w:t>
            </w:r>
            <w:r w:rsidR="00477D5A" w:rsidRPr="008C6F57">
              <w:rPr>
                <w:rFonts w:asciiTheme="minorHAnsi" w:hAnsiTheme="minorHAnsi" w:cstheme="minorHAnsi"/>
              </w:rPr>
              <w:t>]</w:t>
            </w:r>
            <w:r w:rsidR="00F011BD">
              <w:rPr>
                <w:rFonts w:asciiTheme="minorHAnsi" w:hAnsiTheme="minorHAnsi" w:cstheme="minorHAnsi"/>
                <w:lang w:val="en-US"/>
              </w:rPr>
              <w:t xml:space="preserve"> </w:t>
            </w:r>
          </w:p>
          <w:p w14:paraId="70F92EAA" w14:textId="5CDA395A" w:rsidR="002E0A5A" w:rsidRPr="008C6F57" w:rsidRDefault="00885F99" w:rsidP="00AD22CA">
            <w:pPr>
              <w:pStyle w:val="ListParagraph"/>
              <w:tabs>
                <w:tab w:val="left" w:pos="4715"/>
                <w:tab w:val="left" w:pos="4998"/>
                <w:tab w:val="left" w:pos="6132"/>
              </w:tabs>
              <w:spacing w:before="80" w:after="80" w:line="240" w:lineRule="auto"/>
              <w:ind w:left="835"/>
              <w:contextualSpacing w:val="0"/>
              <w:rPr>
                <w:rFonts w:asciiTheme="minorHAnsi" w:hAnsiTheme="minorHAnsi" w:cstheme="minorHAnsi"/>
              </w:rPr>
            </w:pPr>
            <w:r>
              <w:rPr>
                <w:rFonts w:asciiTheme="minorHAnsi" w:hAnsiTheme="minorHAnsi" w:cstheme="minorHAnsi"/>
                <w:highlight w:val="yellow"/>
              </w:rPr>
              <w:t>[</w:t>
            </w:r>
            <w:r w:rsidR="002E0A5A" w:rsidRPr="008C6F57">
              <w:rPr>
                <w:rFonts w:asciiTheme="minorHAnsi" w:hAnsiTheme="minorHAnsi" w:cstheme="minorHAnsi"/>
                <w:highlight w:val="yellow"/>
              </w:rPr>
              <w:t xml:space="preserve">Shortlisted </w:t>
            </w:r>
            <w:r w:rsidR="00D7128D" w:rsidRPr="008C6F57">
              <w:rPr>
                <w:rFonts w:asciiTheme="minorHAnsi" w:hAnsiTheme="minorHAnsi" w:cstheme="minorHAnsi"/>
                <w:highlight w:val="yellow"/>
              </w:rPr>
              <w:t>Respondent</w:t>
            </w:r>
            <w:r w:rsidR="00EF66ED">
              <w:rPr>
                <w:rFonts w:asciiTheme="minorHAnsi" w:hAnsiTheme="minorHAnsi" w:cstheme="minorHAnsi"/>
                <w:highlight w:val="yellow"/>
              </w:rPr>
              <w:t>s’</w:t>
            </w:r>
            <w:r w:rsidR="002E0A5A" w:rsidRPr="008C6F57">
              <w:rPr>
                <w:rFonts w:asciiTheme="minorHAnsi" w:hAnsiTheme="minorHAnsi" w:cstheme="minorHAnsi"/>
                <w:highlight w:val="yellow"/>
              </w:rPr>
              <w:t xml:space="preserve"> site visits:</w:t>
            </w:r>
            <w:r>
              <w:rPr>
                <w:rFonts w:asciiTheme="minorHAnsi" w:hAnsiTheme="minorHAnsi" w:cstheme="minorHAnsi"/>
              </w:rPr>
              <w:t>]</w:t>
            </w:r>
            <w:r w:rsidR="00477D5A" w:rsidRPr="008C6F57">
              <w:rPr>
                <w:rFonts w:asciiTheme="minorHAnsi" w:hAnsiTheme="minorHAnsi" w:cstheme="minorHAnsi"/>
              </w:rPr>
              <w:tab/>
            </w:r>
            <w:r w:rsidR="00AD22CA">
              <w:rPr>
                <w:rFonts w:asciiTheme="minorHAnsi" w:hAnsiTheme="minorHAnsi" w:cstheme="minorHAnsi"/>
              </w:rPr>
              <w:t xml:space="preserve">    </w:t>
            </w:r>
            <w:r w:rsidR="004D31B8" w:rsidRPr="008C6F57">
              <w:rPr>
                <w:rFonts w:asciiTheme="minorHAnsi" w:hAnsiTheme="minorHAnsi" w:cstheme="minorHAnsi"/>
              </w:rPr>
              <w:t xml:space="preserve">week </w:t>
            </w:r>
            <w:r w:rsidR="00E86DCA" w:rsidRPr="008C6F57">
              <w:rPr>
                <w:rFonts w:asciiTheme="minorHAnsi" w:hAnsiTheme="minorHAnsi" w:cstheme="minorHAnsi"/>
              </w:rPr>
              <w:t>starting [</w:t>
            </w:r>
            <w:r w:rsidR="00985281">
              <w:rPr>
                <w:rFonts w:asciiTheme="minorHAnsi" w:hAnsiTheme="minorHAnsi" w:cstheme="minorHAnsi"/>
                <w:highlight w:val="yellow"/>
              </w:rPr>
              <w:t>Date</w:t>
            </w:r>
            <w:r w:rsidR="00477D5A" w:rsidRPr="008C6F57">
              <w:rPr>
                <w:rFonts w:asciiTheme="minorHAnsi" w:hAnsiTheme="minorHAnsi" w:cstheme="minorHAnsi"/>
              </w:rPr>
              <w:t>]</w:t>
            </w:r>
            <w:r w:rsidR="00F011BD">
              <w:rPr>
                <w:rFonts w:asciiTheme="minorHAnsi" w:hAnsiTheme="minorHAnsi" w:cstheme="minorHAnsi"/>
                <w:lang w:val="en-US"/>
              </w:rPr>
              <w:t xml:space="preserve"> </w:t>
            </w:r>
          </w:p>
          <w:p w14:paraId="228030DD" w14:textId="3E7B3AC0" w:rsidR="002E0A5A" w:rsidRPr="008C6F57" w:rsidRDefault="002E0A5A" w:rsidP="002A66A1">
            <w:pPr>
              <w:pStyle w:val="ListParagraph"/>
              <w:tabs>
                <w:tab w:val="left" w:pos="5859"/>
                <w:tab w:val="left" w:pos="6138"/>
              </w:tabs>
              <w:spacing w:before="80" w:after="80" w:line="240" w:lineRule="auto"/>
              <w:ind w:left="835"/>
              <w:contextualSpacing w:val="0"/>
              <w:rPr>
                <w:rStyle w:val="StyleBold"/>
                <w:rFonts w:asciiTheme="minorHAnsi" w:hAnsiTheme="minorHAnsi" w:cstheme="minorHAnsi"/>
                <w:sz w:val="22"/>
              </w:rPr>
            </w:pPr>
            <w:r w:rsidRPr="008C6F57">
              <w:rPr>
                <w:rFonts w:asciiTheme="minorHAnsi" w:hAnsiTheme="minorHAnsi" w:cstheme="minorHAnsi"/>
              </w:rPr>
              <w:t xml:space="preserve">Anticipated </w:t>
            </w:r>
            <w:r w:rsidR="008C6F57" w:rsidRPr="008C6F57">
              <w:rPr>
                <w:rFonts w:asciiTheme="minorHAnsi" w:hAnsiTheme="minorHAnsi" w:cstheme="minorHAnsi"/>
              </w:rPr>
              <w:t xml:space="preserve">Contract </w:t>
            </w:r>
            <w:r w:rsidRPr="008C6F57">
              <w:rPr>
                <w:rFonts w:asciiTheme="minorHAnsi" w:hAnsiTheme="minorHAnsi" w:cstheme="minorHAnsi"/>
              </w:rPr>
              <w:t>start date:</w:t>
            </w:r>
            <w:r w:rsidR="00477D5A" w:rsidRPr="008C6F57">
              <w:rPr>
                <w:rFonts w:asciiTheme="minorHAnsi" w:hAnsiTheme="minorHAnsi" w:cstheme="minorHAnsi"/>
              </w:rPr>
              <w:tab/>
            </w:r>
            <w:r w:rsidR="002A66A1" w:rsidRPr="008C6F57">
              <w:rPr>
                <w:rFonts w:asciiTheme="minorHAnsi" w:hAnsiTheme="minorHAnsi" w:cstheme="minorHAnsi"/>
              </w:rPr>
              <w:tab/>
            </w:r>
            <w:r w:rsidR="00477D5A" w:rsidRPr="008C6F57">
              <w:rPr>
                <w:rFonts w:asciiTheme="minorHAnsi" w:hAnsiTheme="minorHAnsi" w:cstheme="minorHAnsi"/>
              </w:rPr>
              <w:t>[</w:t>
            </w:r>
            <w:r w:rsidR="00985281">
              <w:rPr>
                <w:rFonts w:asciiTheme="minorHAnsi" w:hAnsiTheme="minorHAnsi" w:cstheme="minorHAnsi"/>
                <w:highlight w:val="yellow"/>
              </w:rPr>
              <w:t>Date</w:t>
            </w:r>
            <w:r w:rsidR="00477D5A" w:rsidRPr="008C6F57">
              <w:rPr>
                <w:rFonts w:asciiTheme="minorHAnsi" w:hAnsiTheme="minorHAnsi" w:cstheme="minorHAnsi"/>
              </w:rPr>
              <w:t>]</w:t>
            </w:r>
            <w:r w:rsidR="00F011BD">
              <w:rPr>
                <w:rFonts w:asciiTheme="minorHAnsi" w:hAnsiTheme="minorHAnsi" w:cstheme="minorHAnsi"/>
                <w:lang w:val="en-US"/>
              </w:rPr>
              <w:t xml:space="preserve"> </w:t>
            </w:r>
          </w:p>
          <w:p w14:paraId="2ADF4090" w14:textId="77777777" w:rsidR="000A4082" w:rsidRDefault="000710EE" w:rsidP="00C5371A">
            <w:pPr>
              <w:pStyle w:val="ListParagraph"/>
              <w:numPr>
                <w:ilvl w:val="0"/>
                <w:numId w:val="8"/>
              </w:numPr>
              <w:spacing w:before="80" w:after="80" w:line="240" w:lineRule="auto"/>
              <w:ind w:left="833" w:hanging="357"/>
              <w:contextualSpacing w:val="0"/>
              <w:rPr>
                <w:rFonts w:asciiTheme="minorHAnsi" w:hAnsiTheme="minorHAnsi" w:cstheme="minorHAnsi"/>
                <w:lang w:val="en-US"/>
              </w:rPr>
            </w:pPr>
            <w:r>
              <w:rPr>
                <w:rFonts w:asciiTheme="minorHAnsi" w:hAnsiTheme="minorHAnsi" w:cstheme="minorHAnsi"/>
                <w:lang w:val="en-US"/>
              </w:rPr>
              <w:t>All dates</w:t>
            </w:r>
            <w:r w:rsidR="00A4264D">
              <w:rPr>
                <w:rFonts w:asciiTheme="minorHAnsi" w:hAnsiTheme="minorHAnsi" w:cstheme="minorHAnsi"/>
                <w:lang w:val="en-US"/>
              </w:rPr>
              <w:t xml:space="preserve"> and times</w:t>
            </w:r>
            <w:r>
              <w:rPr>
                <w:rFonts w:asciiTheme="minorHAnsi" w:hAnsiTheme="minorHAnsi" w:cstheme="minorHAnsi"/>
                <w:lang w:val="en-US"/>
              </w:rPr>
              <w:t xml:space="preserve"> are dates</w:t>
            </w:r>
            <w:r w:rsidR="00A4264D">
              <w:rPr>
                <w:rFonts w:asciiTheme="minorHAnsi" w:hAnsiTheme="minorHAnsi" w:cstheme="minorHAnsi"/>
                <w:lang w:val="en-US"/>
              </w:rPr>
              <w:t xml:space="preserve"> and times</w:t>
            </w:r>
            <w:r>
              <w:rPr>
                <w:rFonts w:asciiTheme="minorHAnsi" w:hAnsiTheme="minorHAnsi" w:cstheme="minorHAnsi"/>
                <w:lang w:val="en-US"/>
              </w:rPr>
              <w:t xml:space="preserve"> in New Zealand</w:t>
            </w:r>
            <w:r w:rsidR="000A4082" w:rsidRPr="008C6F57">
              <w:rPr>
                <w:rFonts w:asciiTheme="minorHAnsi" w:hAnsiTheme="minorHAnsi" w:cstheme="minorHAnsi"/>
                <w:lang w:val="en-US"/>
              </w:rPr>
              <w:t>.</w:t>
            </w:r>
            <w:r>
              <w:rPr>
                <w:rFonts w:asciiTheme="minorHAnsi" w:hAnsiTheme="minorHAnsi" w:cstheme="minorHAnsi"/>
                <w:lang w:val="en-US"/>
              </w:rPr>
              <w:t xml:space="preserve"> </w:t>
            </w:r>
          </w:p>
          <w:p w14:paraId="51BCA995" w14:textId="77777777" w:rsidR="00F67260" w:rsidRPr="000D6009" w:rsidRDefault="00F67260" w:rsidP="00985281">
            <w:pPr>
              <w:pStyle w:val="ListParagraph"/>
              <w:numPr>
                <w:ilvl w:val="0"/>
                <w:numId w:val="8"/>
              </w:numPr>
              <w:spacing w:before="80" w:after="80" w:line="240" w:lineRule="auto"/>
              <w:ind w:left="833" w:hanging="357"/>
              <w:contextualSpacing w:val="0"/>
              <w:jc w:val="both"/>
              <w:rPr>
                <w:rFonts w:asciiTheme="minorHAnsi" w:hAnsiTheme="minorHAnsi" w:cstheme="minorHAnsi"/>
                <w:lang w:val="en-US"/>
              </w:rPr>
            </w:pPr>
            <w:r w:rsidRPr="00F67260">
              <w:rPr>
                <w:rFonts w:asciiTheme="minorHAnsi" w:eastAsia="Times New Roman" w:hAnsiTheme="minorHAnsi" w:cstheme="minorHAnsi"/>
                <w:iCs/>
                <w:lang w:val="en-US"/>
              </w:rPr>
              <w:t>All dates and time</w:t>
            </w:r>
            <w:r w:rsidR="00444FA9">
              <w:rPr>
                <w:rFonts w:asciiTheme="minorHAnsi" w:eastAsia="Times New Roman" w:hAnsiTheme="minorHAnsi" w:cstheme="minorHAnsi"/>
                <w:iCs/>
                <w:lang w:val="en-US"/>
              </w:rPr>
              <w:t>s</w:t>
            </w:r>
            <w:r w:rsidRPr="00F67260">
              <w:rPr>
                <w:rFonts w:asciiTheme="minorHAnsi" w:eastAsia="Times New Roman" w:hAnsiTheme="minorHAnsi" w:cstheme="minorHAnsi"/>
                <w:iCs/>
                <w:lang w:val="en-US"/>
              </w:rPr>
              <w:t xml:space="preserve"> are indicative to the extent that the dates and times may be subject to change due to a force majeure event or any other circumstance outside </w:t>
            </w:r>
            <w:r>
              <w:rPr>
                <w:rFonts w:asciiTheme="minorHAnsi" w:eastAsia="Times New Roman" w:hAnsiTheme="minorHAnsi" w:cstheme="minorHAnsi"/>
                <w:iCs/>
                <w:lang w:val="en-US"/>
              </w:rPr>
              <w:t>the Buyer’s</w:t>
            </w:r>
            <w:r w:rsidRPr="00F67260">
              <w:rPr>
                <w:rFonts w:asciiTheme="minorHAnsi" w:eastAsia="Times New Roman" w:hAnsiTheme="minorHAnsi" w:cstheme="minorHAnsi"/>
                <w:iCs/>
                <w:lang w:val="en-US"/>
              </w:rPr>
              <w:t xml:space="preserve"> control.  For the avoidance of doubt, this includes any change to or continuance of Covid-19 Alert Levels determined by the New Zealand Government</w:t>
            </w:r>
            <w:r>
              <w:rPr>
                <w:rFonts w:asciiTheme="minorHAnsi" w:eastAsia="Times New Roman" w:hAnsiTheme="minorHAnsi" w:cstheme="minorHAnsi"/>
                <w:iCs/>
                <w:lang w:val="en-US"/>
              </w:rPr>
              <w:t>.</w:t>
            </w:r>
          </w:p>
        </w:tc>
      </w:tr>
      <w:tr w:rsidR="006A43B4" w:rsidRPr="00ED614F" w14:paraId="2851AB2D" w14:textId="77777777" w:rsidTr="004C38FB">
        <w:tc>
          <w:tcPr>
            <w:tcW w:w="984" w:type="dxa"/>
            <w:shd w:val="clear" w:color="auto" w:fill="auto"/>
          </w:tcPr>
          <w:p w14:paraId="3ADDD92A" w14:textId="77777777" w:rsidR="00AB7B90" w:rsidRDefault="0051341B" w:rsidP="003109A9">
            <w:pPr>
              <w:spacing w:before="80" w:after="80" w:line="240" w:lineRule="auto"/>
              <w:ind w:left="-108" w:right="-117"/>
              <w:jc w:val="center"/>
              <w:rPr>
                <w:rFonts w:asciiTheme="minorHAnsi" w:hAnsiTheme="minorHAnsi" w:cstheme="minorHAnsi"/>
                <w:noProof/>
                <w:sz w:val="22"/>
                <w:szCs w:val="22"/>
                <w:lang w:eastAsia="en-NZ"/>
              </w:rPr>
            </w:pPr>
            <w:r>
              <w:rPr>
                <w:rFonts w:asciiTheme="minorHAnsi" w:hAnsiTheme="minorHAnsi" w:cstheme="minorHAnsi"/>
                <w:noProof/>
                <w:sz w:val="22"/>
                <w:szCs w:val="22"/>
                <w:lang w:eastAsia="en-NZ"/>
              </w:rPr>
              <w:drawing>
                <wp:inline distT="0" distB="0" distL="0" distR="0" wp14:anchorId="436A5198" wp14:editId="60C91061">
                  <wp:extent cx="586800" cy="586800"/>
                  <wp:effectExtent l="0" t="0" r="3810" b="3810"/>
                  <wp:docPr id="5" name="Picture 5" descr="F:\ICONS GMRFx\ICONS dark grey\Icons_Contact 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ONS GMRFx\ICONS dark grey\Icons_Contact book.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6BE0FDFE" w14:textId="77777777" w:rsidR="00223185" w:rsidRDefault="00C93D6A" w:rsidP="00634F3D">
            <w:pPr>
              <w:pStyle w:val="ListParagraph"/>
              <w:keepNext/>
              <w:numPr>
                <w:ilvl w:val="1"/>
                <w:numId w:val="7"/>
              </w:numPr>
              <w:tabs>
                <w:tab w:val="left" w:pos="1701"/>
              </w:tabs>
              <w:spacing w:before="80" w:after="80" w:line="240" w:lineRule="auto"/>
              <w:ind w:left="475" w:right="34" w:hanging="475"/>
              <w:rPr>
                <w:rFonts w:asciiTheme="minorHAnsi" w:hAnsiTheme="minorHAnsi" w:cstheme="minorHAnsi"/>
                <w:b/>
                <w:bCs/>
                <w:color w:val="808080" w:themeColor="background1" w:themeShade="80"/>
                <w:sz w:val="28"/>
                <w:szCs w:val="28"/>
              </w:rPr>
            </w:pPr>
            <w:bookmarkStart w:id="40" w:name="S1_Contact"/>
            <w:r>
              <w:rPr>
                <w:rFonts w:asciiTheme="minorHAnsi" w:hAnsiTheme="minorHAnsi" w:cstheme="minorHAnsi"/>
                <w:b/>
                <w:bCs/>
                <w:color w:val="808080" w:themeColor="background1" w:themeShade="80"/>
                <w:sz w:val="28"/>
                <w:szCs w:val="28"/>
              </w:rPr>
              <w:t>How to contact us</w:t>
            </w:r>
            <w:r w:rsidR="00223185">
              <w:rPr>
                <w:rFonts w:asciiTheme="minorHAnsi" w:hAnsiTheme="minorHAnsi" w:cstheme="minorHAnsi"/>
                <w:b/>
                <w:bCs/>
                <w:color w:val="808080" w:themeColor="background1" w:themeShade="80"/>
                <w:sz w:val="28"/>
                <w:szCs w:val="28"/>
              </w:rPr>
              <w:t xml:space="preserve"> </w:t>
            </w:r>
          </w:p>
          <w:p w14:paraId="317CDC08" w14:textId="77777777" w:rsidR="00AB7B90" w:rsidRPr="00133E9C" w:rsidRDefault="00223185" w:rsidP="00223185">
            <w:pPr>
              <w:keepNext/>
              <w:tabs>
                <w:tab w:val="left" w:pos="1701"/>
              </w:tabs>
              <w:spacing w:before="80" w:after="80" w:line="240" w:lineRule="auto"/>
              <w:ind w:right="34"/>
              <w:rPr>
                <w:rFonts w:asciiTheme="minorHAnsi" w:hAnsiTheme="minorHAnsi" w:cstheme="minorHAnsi"/>
                <w:color w:val="FF0000"/>
              </w:rPr>
            </w:pPr>
            <w:r w:rsidRPr="00133E9C">
              <w:rPr>
                <w:rFonts w:asciiTheme="minorHAnsi" w:hAnsiTheme="minorHAnsi" w:cstheme="minorHAnsi"/>
                <w:b/>
                <w:color w:val="FF0000"/>
              </w:rPr>
              <w:t xml:space="preserve">Instructions: </w:t>
            </w:r>
            <w:r w:rsidRPr="00133E9C">
              <w:rPr>
                <w:rFonts w:asciiTheme="minorHAnsi" w:hAnsiTheme="minorHAnsi" w:cstheme="minorHAnsi"/>
                <w:color w:val="FF0000"/>
              </w:rPr>
              <w:t>There are two options. Choose one and delete the other.</w:t>
            </w:r>
          </w:p>
          <w:p w14:paraId="1E11E1F8" w14:textId="77777777" w:rsidR="00223185" w:rsidRPr="00133E9C" w:rsidRDefault="00223185" w:rsidP="00223185">
            <w:pPr>
              <w:keepNext/>
              <w:tabs>
                <w:tab w:val="left" w:pos="1701"/>
              </w:tabs>
              <w:spacing w:before="80" w:after="80" w:line="240" w:lineRule="auto"/>
              <w:ind w:right="34"/>
              <w:rPr>
                <w:rFonts w:asciiTheme="minorHAnsi" w:hAnsiTheme="minorHAnsi" w:cstheme="minorHAnsi"/>
                <w:b/>
                <w:bCs/>
                <w:color w:val="808080" w:themeColor="background1" w:themeShade="80"/>
                <w:sz w:val="28"/>
                <w:szCs w:val="28"/>
              </w:rPr>
            </w:pPr>
            <w:r w:rsidRPr="00133E9C">
              <w:rPr>
                <w:rFonts w:asciiTheme="minorHAnsi" w:hAnsiTheme="minorHAnsi" w:cstheme="minorHAnsi"/>
                <w:b/>
                <w:color w:val="FF0000"/>
                <w:sz w:val="22"/>
                <w:szCs w:val="22"/>
              </w:rPr>
              <w:t>OPTION ONE</w:t>
            </w:r>
          </w:p>
          <w:bookmarkEnd w:id="40"/>
          <w:p w14:paraId="50AA95DD" w14:textId="1C22B06D" w:rsidR="00890809" w:rsidRPr="00985281" w:rsidRDefault="00890809" w:rsidP="00985281">
            <w:pPr>
              <w:pStyle w:val="ListParagraph"/>
              <w:numPr>
                <w:ilvl w:val="0"/>
                <w:numId w:val="10"/>
              </w:numPr>
              <w:spacing w:before="80" w:after="80" w:line="240" w:lineRule="auto"/>
              <w:ind w:hanging="276"/>
              <w:contextualSpacing w:val="0"/>
              <w:jc w:val="both"/>
              <w:rPr>
                <w:rFonts w:asciiTheme="minorHAnsi" w:hAnsiTheme="minorHAnsi" w:cstheme="minorHAnsi"/>
                <w:b/>
                <w:color w:val="000000" w:themeColor="text1"/>
              </w:rPr>
            </w:pPr>
            <w:r w:rsidRPr="00985281">
              <w:rPr>
                <w:rFonts w:asciiTheme="minorHAnsi" w:hAnsiTheme="minorHAnsi" w:cstheme="minorHAnsi"/>
                <w:b/>
                <w:color w:val="000000" w:themeColor="text1"/>
              </w:rPr>
              <w:t xml:space="preserve">This RFP is issued via GETS.  Any and all enquiries or clarifications must be submitted via GETS under ‘Questions &amp; Answers’ tab of GETS web page.  Any direct inquiry and or clarification made to or contact person, or any other person at </w:t>
            </w:r>
            <w:r w:rsidR="000A5D7D" w:rsidRPr="00985281">
              <w:rPr>
                <w:rFonts w:asciiTheme="minorHAnsi" w:hAnsiTheme="minorHAnsi" w:cstheme="minorHAnsi"/>
                <w:b/>
                <w:color w:val="000000" w:themeColor="text1"/>
              </w:rPr>
              <w:t>Unitec</w:t>
            </w:r>
            <w:r w:rsidRPr="00985281">
              <w:rPr>
                <w:rFonts w:asciiTheme="minorHAnsi" w:hAnsiTheme="minorHAnsi" w:cstheme="minorHAnsi"/>
                <w:b/>
                <w:color w:val="000000" w:themeColor="text1"/>
              </w:rPr>
              <w:t>, in any form of communication will not be answered.</w:t>
            </w:r>
          </w:p>
          <w:p w14:paraId="3B442603" w14:textId="77777777" w:rsidR="00890809" w:rsidRPr="00021022" w:rsidRDefault="00890809" w:rsidP="00985281">
            <w:pPr>
              <w:pStyle w:val="ListParagraph"/>
              <w:numPr>
                <w:ilvl w:val="0"/>
                <w:numId w:val="10"/>
              </w:numPr>
              <w:spacing w:before="80" w:after="80" w:line="240" w:lineRule="auto"/>
              <w:ind w:hanging="276"/>
              <w:contextualSpacing w:val="0"/>
              <w:jc w:val="both"/>
              <w:rPr>
                <w:rFonts w:asciiTheme="minorHAnsi" w:hAnsiTheme="minorHAnsi" w:cstheme="minorHAnsi"/>
                <w:color w:val="000000" w:themeColor="text1"/>
              </w:rPr>
            </w:pPr>
            <w:r>
              <w:rPr>
                <w:rFonts w:asciiTheme="minorHAnsi" w:hAnsiTheme="minorHAnsi" w:cstheme="minorHAnsi"/>
                <w:color w:val="000000" w:themeColor="text1"/>
                <w:highlight w:val="yellow"/>
              </w:rPr>
              <w:t>[</w:t>
            </w:r>
            <w:r w:rsidRPr="008C6F57">
              <w:rPr>
                <w:rFonts w:asciiTheme="minorHAnsi" w:hAnsiTheme="minorHAnsi" w:cstheme="minorHAnsi"/>
                <w:color w:val="000000" w:themeColor="text1"/>
                <w:highlight w:val="yellow"/>
              </w:rPr>
              <w:t>If you would like to attend our supplier briefing session please email our Point of Contact to register.</w:t>
            </w:r>
            <w:r>
              <w:rPr>
                <w:rFonts w:asciiTheme="minorHAnsi" w:hAnsiTheme="minorHAnsi" w:cstheme="minorHAnsi"/>
                <w:color w:val="000000" w:themeColor="text1"/>
                <w:highlight w:val="yellow"/>
              </w:rPr>
              <w:t>]</w:t>
            </w:r>
            <w:r w:rsidRPr="00021022">
              <w:rPr>
                <w:rFonts w:asciiTheme="minorHAnsi" w:hAnsiTheme="minorHAnsi" w:cstheme="minorHAnsi"/>
                <w:color w:val="000000" w:themeColor="text1"/>
              </w:rPr>
              <w:t xml:space="preserve"> </w:t>
            </w:r>
            <w:r w:rsidRPr="00021022">
              <w:rPr>
                <w:rFonts w:asciiTheme="minorHAnsi" w:hAnsiTheme="minorHAnsi" w:cstheme="minorHAnsi"/>
                <w:color w:val="FF0000"/>
              </w:rPr>
              <w:t>Delete if not applicable</w:t>
            </w:r>
          </w:p>
          <w:p w14:paraId="40731C0E" w14:textId="3E6E295D" w:rsidR="00890809" w:rsidRDefault="00890809" w:rsidP="00890809">
            <w:pPr>
              <w:pStyle w:val="ListParagraph"/>
              <w:numPr>
                <w:ilvl w:val="0"/>
                <w:numId w:val="10"/>
              </w:numPr>
              <w:spacing w:before="80" w:after="80" w:line="240" w:lineRule="auto"/>
              <w:ind w:hanging="276"/>
              <w:contextualSpacing w:val="0"/>
              <w:rPr>
                <w:rFonts w:asciiTheme="minorHAnsi" w:hAnsiTheme="minorHAnsi" w:cstheme="minorHAnsi"/>
                <w:color w:val="000000" w:themeColor="text1"/>
              </w:rPr>
            </w:pPr>
            <w:r w:rsidRPr="00885F99">
              <w:rPr>
                <w:rFonts w:asciiTheme="minorHAnsi" w:hAnsiTheme="minorHAnsi" w:cstheme="minorHAnsi"/>
                <w:b/>
              </w:rPr>
              <w:t>Our Point of Contact</w:t>
            </w:r>
            <w:r>
              <w:rPr>
                <w:rFonts w:asciiTheme="minorHAnsi" w:hAnsiTheme="minorHAnsi" w:cstheme="minorHAnsi"/>
                <w:b/>
              </w:rPr>
              <w:t xml:space="preserve"> </w:t>
            </w:r>
            <w:r w:rsidRPr="00021022">
              <w:rPr>
                <w:rFonts w:asciiTheme="minorHAnsi" w:hAnsiTheme="minorHAnsi" w:cstheme="minorHAnsi"/>
                <w:color w:val="FF0000"/>
              </w:rPr>
              <w:t xml:space="preserve">Delete if not </w:t>
            </w:r>
            <w:r>
              <w:rPr>
                <w:rFonts w:asciiTheme="minorHAnsi" w:hAnsiTheme="minorHAnsi" w:cstheme="minorHAnsi"/>
                <w:color w:val="FF0000"/>
              </w:rPr>
              <w:t xml:space="preserve">to </w:t>
            </w:r>
            <w:r w:rsidRPr="00021022">
              <w:rPr>
                <w:rFonts w:asciiTheme="minorHAnsi" w:hAnsiTheme="minorHAnsi" w:cstheme="minorHAnsi"/>
                <w:color w:val="FF0000"/>
              </w:rPr>
              <w:t>be included</w:t>
            </w:r>
            <w:r>
              <w:rPr>
                <w:rFonts w:asciiTheme="minorHAnsi" w:hAnsiTheme="minorHAnsi" w:cstheme="minorHAnsi"/>
                <w:color w:val="FF0000"/>
              </w:rPr>
              <w:t xml:space="preserve"> with GETS option</w:t>
            </w:r>
          </w:p>
          <w:p w14:paraId="1B080C32" w14:textId="77777777" w:rsidR="00890809" w:rsidRPr="00021022" w:rsidRDefault="00890809" w:rsidP="00890809">
            <w:pPr>
              <w:spacing w:before="80" w:after="80" w:line="240" w:lineRule="auto"/>
              <w:ind w:left="360" w:firstLine="371"/>
              <w:rPr>
                <w:rFonts w:asciiTheme="minorHAnsi" w:hAnsiTheme="minorHAnsi" w:cstheme="minorHAnsi"/>
                <w:b/>
              </w:rPr>
            </w:pPr>
            <w:r w:rsidRPr="008C6F57">
              <w:rPr>
                <w:rFonts w:asciiTheme="minorHAnsi" w:hAnsiTheme="minorHAnsi" w:cstheme="minorHAnsi"/>
                <w:b/>
                <w:color w:val="000000" w:themeColor="text1"/>
              </w:rPr>
              <w:t>Name:</w:t>
            </w:r>
            <w:r w:rsidRPr="008C6F57">
              <w:rPr>
                <w:rFonts w:asciiTheme="minorHAnsi" w:hAnsiTheme="minorHAnsi" w:cstheme="minorHAnsi"/>
                <w:color w:val="000000" w:themeColor="text1"/>
              </w:rPr>
              <w:t xml:space="preserve"> [</w:t>
            </w:r>
            <w:r w:rsidRPr="008C6F57">
              <w:rPr>
                <w:rFonts w:asciiTheme="minorHAnsi" w:hAnsiTheme="minorHAnsi" w:cstheme="minorHAnsi"/>
                <w:color w:val="000000" w:themeColor="text1"/>
                <w:highlight w:val="yellow"/>
              </w:rPr>
              <w:t>insert the name of the contact person</w:t>
            </w:r>
            <w:r w:rsidRPr="008C6F57">
              <w:rPr>
                <w:rFonts w:asciiTheme="minorHAnsi" w:hAnsiTheme="minorHAnsi" w:cstheme="minorHAnsi"/>
                <w:color w:val="000000" w:themeColor="text1"/>
              </w:rPr>
              <w:t>]</w:t>
            </w:r>
          </w:p>
          <w:p w14:paraId="1119654B" w14:textId="09C9CE8F" w:rsidR="00890809" w:rsidRPr="008C6F57" w:rsidRDefault="00890809" w:rsidP="00985281">
            <w:pPr>
              <w:pStyle w:val="ListParagraph"/>
              <w:spacing w:before="80" w:after="80" w:line="240" w:lineRule="auto"/>
              <w:ind w:right="-22" w:hanging="249"/>
              <w:contextualSpacing w:val="0"/>
              <w:rPr>
                <w:rFonts w:asciiTheme="minorHAnsi" w:hAnsiTheme="minorHAnsi" w:cstheme="minorHAnsi"/>
                <w:color w:val="000000" w:themeColor="text1"/>
              </w:rPr>
            </w:pPr>
            <w:r w:rsidRPr="008C6F57">
              <w:rPr>
                <w:rFonts w:asciiTheme="minorHAnsi" w:hAnsiTheme="minorHAnsi" w:cstheme="minorHAnsi"/>
                <w:b/>
                <w:color w:val="000000" w:themeColor="text1"/>
              </w:rPr>
              <w:tab/>
              <w:t>Title/role:</w:t>
            </w:r>
            <w:r w:rsidRPr="008C6F57">
              <w:rPr>
                <w:rFonts w:asciiTheme="minorHAnsi" w:hAnsiTheme="minorHAnsi" w:cstheme="minorHAnsi"/>
                <w:color w:val="000000" w:themeColor="text1"/>
              </w:rPr>
              <w:t xml:space="preserve"> [</w:t>
            </w:r>
            <w:r w:rsidRPr="008C6F57">
              <w:rPr>
                <w:rFonts w:asciiTheme="minorHAnsi" w:hAnsiTheme="minorHAnsi" w:cstheme="minorHAnsi"/>
                <w:color w:val="000000" w:themeColor="text1"/>
                <w:highlight w:val="yellow"/>
              </w:rPr>
              <w:t>insert their title or role and the unit they work in</w:t>
            </w:r>
            <w:r w:rsidRPr="008C6F57">
              <w:rPr>
                <w:rFonts w:asciiTheme="minorHAnsi" w:hAnsiTheme="minorHAnsi" w:cstheme="minorHAnsi"/>
                <w:color w:val="000000" w:themeColor="text1"/>
              </w:rPr>
              <w:t>]</w:t>
            </w:r>
            <w:r w:rsidR="005A3747">
              <w:rPr>
                <w:rFonts w:asciiTheme="minorHAnsi" w:hAnsiTheme="minorHAnsi" w:cstheme="minorHAnsi"/>
                <w:color w:val="000000" w:themeColor="text1"/>
              </w:rPr>
              <w:tab/>
            </w:r>
          </w:p>
          <w:p w14:paraId="164FAB8A" w14:textId="77777777" w:rsidR="00890809" w:rsidRPr="00021022" w:rsidRDefault="00890809" w:rsidP="00890809">
            <w:pPr>
              <w:spacing w:before="80" w:after="80" w:line="240" w:lineRule="auto"/>
              <w:ind w:left="444"/>
              <w:rPr>
                <w:rFonts w:asciiTheme="minorHAnsi" w:hAnsiTheme="minorHAnsi" w:cstheme="minorHAnsi"/>
                <w:color w:val="000000" w:themeColor="text1"/>
              </w:rPr>
            </w:pPr>
            <w:r w:rsidRPr="00021022">
              <w:rPr>
                <w:rFonts w:asciiTheme="minorHAnsi" w:hAnsiTheme="minorHAnsi" w:cstheme="minorHAnsi"/>
                <w:b/>
                <w:color w:val="000000" w:themeColor="text1"/>
              </w:rPr>
              <w:tab/>
              <w:t>Email address:</w:t>
            </w:r>
            <w:r w:rsidRPr="00021022">
              <w:rPr>
                <w:rFonts w:asciiTheme="minorHAnsi" w:hAnsiTheme="minorHAnsi" w:cstheme="minorHAnsi"/>
                <w:color w:val="000000" w:themeColor="text1"/>
              </w:rPr>
              <w:t xml:space="preserve"> [</w:t>
            </w:r>
            <w:r w:rsidRPr="00021022">
              <w:rPr>
                <w:rFonts w:asciiTheme="minorHAnsi" w:hAnsiTheme="minorHAnsi" w:cstheme="minorHAnsi"/>
                <w:color w:val="000000" w:themeColor="text1"/>
                <w:highlight w:val="yellow"/>
              </w:rPr>
              <w:t>insert email address</w:t>
            </w:r>
            <w:r w:rsidRPr="00021022">
              <w:rPr>
                <w:rFonts w:asciiTheme="minorHAnsi" w:hAnsiTheme="minorHAnsi" w:cstheme="minorHAnsi"/>
                <w:color w:val="000000" w:themeColor="text1"/>
              </w:rPr>
              <w:t>]</w:t>
            </w:r>
          </w:p>
          <w:p w14:paraId="2F16B060" w14:textId="1E060909" w:rsidR="00200F71" w:rsidRDefault="00200F71" w:rsidP="00890809">
            <w:pPr>
              <w:spacing w:before="80" w:after="80" w:line="240" w:lineRule="auto"/>
              <w:rPr>
                <w:rFonts w:asciiTheme="minorHAnsi" w:hAnsiTheme="minorHAnsi" w:cstheme="minorHAnsi"/>
                <w:color w:val="000000" w:themeColor="text1"/>
              </w:rPr>
            </w:pPr>
          </w:p>
          <w:p w14:paraId="689563E0" w14:textId="77777777" w:rsidR="00985281" w:rsidRPr="00890809" w:rsidRDefault="00985281" w:rsidP="00890809">
            <w:pPr>
              <w:spacing w:before="80" w:after="80" w:line="240" w:lineRule="auto"/>
              <w:rPr>
                <w:rFonts w:asciiTheme="minorHAnsi" w:hAnsiTheme="minorHAnsi" w:cstheme="minorHAnsi"/>
                <w:color w:val="000000" w:themeColor="text1"/>
              </w:rPr>
            </w:pPr>
          </w:p>
          <w:p w14:paraId="14791F14" w14:textId="77777777" w:rsidR="00223185" w:rsidRPr="00223185" w:rsidRDefault="00223185" w:rsidP="00223185">
            <w:pPr>
              <w:spacing w:before="80" w:after="80" w:line="240" w:lineRule="auto"/>
              <w:rPr>
                <w:rFonts w:asciiTheme="minorHAnsi" w:hAnsiTheme="minorHAnsi" w:cstheme="minorHAnsi"/>
                <w:color w:val="000000" w:themeColor="text1"/>
              </w:rPr>
            </w:pPr>
            <w:r w:rsidRPr="00133E9C">
              <w:rPr>
                <w:rFonts w:asciiTheme="minorHAnsi" w:hAnsiTheme="minorHAnsi" w:cstheme="minorHAnsi"/>
                <w:b/>
                <w:color w:val="FF0000"/>
                <w:sz w:val="22"/>
                <w:szCs w:val="22"/>
              </w:rPr>
              <w:t>OPTION TWO</w:t>
            </w:r>
          </w:p>
          <w:p w14:paraId="05AA11B2" w14:textId="77777777" w:rsidR="00AB7B90" w:rsidRPr="008C6F57" w:rsidRDefault="000A6893" w:rsidP="00985281">
            <w:pPr>
              <w:pStyle w:val="ListParagraph"/>
              <w:numPr>
                <w:ilvl w:val="0"/>
                <w:numId w:val="79"/>
              </w:numPr>
              <w:spacing w:before="80" w:after="80" w:line="240" w:lineRule="auto"/>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A</w:t>
            </w:r>
            <w:r w:rsidR="00AB7B90" w:rsidRPr="008C6F57">
              <w:rPr>
                <w:rFonts w:asciiTheme="minorHAnsi" w:hAnsiTheme="minorHAnsi" w:cstheme="minorHAnsi"/>
                <w:color w:val="000000" w:themeColor="text1"/>
              </w:rPr>
              <w:t xml:space="preserve">ll enquiries </w:t>
            </w:r>
            <w:r w:rsidRPr="00F74535">
              <w:rPr>
                <w:rFonts w:asciiTheme="minorHAnsi" w:hAnsiTheme="minorHAnsi" w:cstheme="minorHAnsi"/>
                <w:color w:val="000000" w:themeColor="text1"/>
                <w:u w:val="single"/>
              </w:rPr>
              <w:t>must</w:t>
            </w:r>
            <w:r>
              <w:rPr>
                <w:rFonts w:asciiTheme="minorHAnsi" w:hAnsiTheme="minorHAnsi" w:cstheme="minorHAnsi"/>
                <w:color w:val="000000" w:themeColor="text1"/>
              </w:rPr>
              <w:t xml:space="preserve"> be directed </w:t>
            </w:r>
            <w:r w:rsidR="00F011BD">
              <w:rPr>
                <w:rFonts w:asciiTheme="minorHAnsi" w:hAnsiTheme="minorHAnsi" w:cstheme="minorHAnsi"/>
                <w:color w:val="000000" w:themeColor="text1"/>
              </w:rPr>
              <w:t xml:space="preserve">in writing </w:t>
            </w:r>
            <w:r w:rsidR="00AB7B90" w:rsidRPr="008C6F57">
              <w:rPr>
                <w:rFonts w:asciiTheme="minorHAnsi" w:hAnsiTheme="minorHAnsi" w:cstheme="minorHAnsi"/>
                <w:color w:val="000000" w:themeColor="text1"/>
              </w:rPr>
              <w:t xml:space="preserve">to our </w:t>
            </w:r>
            <w:r w:rsidR="008C6F57">
              <w:rPr>
                <w:rFonts w:asciiTheme="minorHAnsi" w:hAnsiTheme="minorHAnsi" w:cstheme="minorHAnsi"/>
                <w:color w:val="000000" w:themeColor="text1"/>
              </w:rPr>
              <w:t>Point o</w:t>
            </w:r>
            <w:r w:rsidR="008C6F57" w:rsidRPr="008C6F57">
              <w:rPr>
                <w:rFonts w:asciiTheme="minorHAnsi" w:hAnsiTheme="minorHAnsi" w:cstheme="minorHAnsi"/>
                <w:color w:val="000000" w:themeColor="text1"/>
              </w:rPr>
              <w:t>f Contact</w:t>
            </w:r>
            <w:r w:rsidR="00AB7B90" w:rsidRPr="008C6F57">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93D6A" w:rsidRPr="008C6F57">
              <w:rPr>
                <w:rFonts w:asciiTheme="minorHAnsi" w:hAnsiTheme="minorHAnsi" w:cstheme="minorHAnsi"/>
                <w:color w:val="000000" w:themeColor="text1"/>
              </w:rPr>
              <w:t>e</w:t>
            </w:r>
            <w:r w:rsidR="00AB7B90" w:rsidRPr="008C6F57">
              <w:rPr>
                <w:rFonts w:asciiTheme="minorHAnsi" w:hAnsiTheme="minorHAnsi" w:cstheme="minorHAnsi"/>
                <w:color w:val="000000" w:themeColor="text1"/>
              </w:rPr>
              <w:t xml:space="preserve"> will manage all external communications </w:t>
            </w:r>
            <w:r>
              <w:rPr>
                <w:rFonts w:asciiTheme="minorHAnsi" w:hAnsiTheme="minorHAnsi" w:cstheme="minorHAnsi"/>
                <w:color w:val="000000" w:themeColor="text1"/>
              </w:rPr>
              <w:t>through this Point of Contact</w:t>
            </w:r>
            <w:r w:rsidR="00F011BD">
              <w:rPr>
                <w:rFonts w:asciiTheme="minorHAnsi" w:hAnsiTheme="minorHAnsi" w:cstheme="minorHAnsi"/>
                <w:color w:val="000000" w:themeColor="text1"/>
              </w:rPr>
              <w:t xml:space="preserve"> and only in writing</w:t>
            </w:r>
            <w:r w:rsidR="00AB7B90" w:rsidRPr="008C6F57">
              <w:rPr>
                <w:rFonts w:asciiTheme="minorHAnsi" w:hAnsiTheme="minorHAnsi" w:cstheme="minorHAnsi"/>
                <w:color w:val="000000" w:themeColor="text1"/>
              </w:rPr>
              <w:t>.</w:t>
            </w:r>
          </w:p>
          <w:p w14:paraId="68757B74" w14:textId="77777777" w:rsidR="00AB7B90" w:rsidRPr="008C6F57" w:rsidRDefault="00885F99" w:rsidP="00985281">
            <w:pPr>
              <w:pStyle w:val="ListParagraph"/>
              <w:numPr>
                <w:ilvl w:val="0"/>
                <w:numId w:val="79"/>
              </w:numPr>
              <w:spacing w:before="80" w:after="80" w:line="240" w:lineRule="auto"/>
              <w:contextualSpacing w:val="0"/>
              <w:jc w:val="both"/>
              <w:rPr>
                <w:rFonts w:asciiTheme="minorHAnsi" w:hAnsiTheme="minorHAnsi" w:cstheme="minorHAnsi"/>
                <w:color w:val="000000" w:themeColor="text1"/>
                <w:highlight w:val="yellow"/>
              </w:rPr>
            </w:pPr>
            <w:r>
              <w:rPr>
                <w:rFonts w:asciiTheme="minorHAnsi" w:hAnsiTheme="minorHAnsi" w:cstheme="minorHAnsi"/>
                <w:color w:val="000000" w:themeColor="text1"/>
                <w:highlight w:val="yellow"/>
              </w:rPr>
              <w:t>[</w:t>
            </w:r>
            <w:r w:rsidR="00AB7B90" w:rsidRPr="008C6F57">
              <w:rPr>
                <w:rFonts w:asciiTheme="minorHAnsi" w:hAnsiTheme="minorHAnsi" w:cstheme="minorHAnsi"/>
                <w:color w:val="000000" w:themeColor="text1"/>
                <w:highlight w:val="yellow"/>
              </w:rPr>
              <w:t xml:space="preserve">If you would like to attend our supplier briefing session please email </w:t>
            </w:r>
            <w:r w:rsidR="00C93D6A" w:rsidRPr="008C6F57">
              <w:rPr>
                <w:rFonts w:asciiTheme="minorHAnsi" w:hAnsiTheme="minorHAnsi" w:cstheme="minorHAnsi"/>
                <w:color w:val="000000" w:themeColor="text1"/>
                <w:highlight w:val="yellow"/>
              </w:rPr>
              <w:t xml:space="preserve">our </w:t>
            </w:r>
            <w:r w:rsidR="008C6F57" w:rsidRPr="008C6F57">
              <w:rPr>
                <w:rFonts w:asciiTheme="minorHAnsi" w:hAnsiTheme="minorHAnsi" w:cstheme="minorHAnsi"/>
                <w:color w:val="000000" w:themeColor="text1"/>
                <w:highlight w:val="yellow"/>
              </w:rPr>
              <w:t>Point of Contact</w:t>
            </w:r>
            <w:r w:rsidR="00AB7B90" w:rsidRPr="008C6F57">
              <w:rPr>
                <w:rFonts w:asciiTheme="minorHAnsi" w:hAnsiTheme="minorHAnsi" w:cstheme="minorHAnsi"/>
                <w:color w:val="000000" w:themeColor="text1"/>
                <w:highlight w:val="yellow"/>
              </w:rPr>
              <w:t xml:space="preserve"> to register.</w:t>
            </w:r>
            <w:r>
              <w:rPr>
                <w:rFonts w:asciiTheme="minorHAnsi" w:hAnsiTheme="minorHAnsi" w:cstheme="minorHAnsi"/>
                <w:color w:val="000000" w:themeColor="text1"/>
                <w:highlight w:val="yellow"/>
              </w:rPr>
              <w:t>]</w:t>
            </w:r>
          </w:p>
          <w:p w14:paraId="7E0E0E44" w14:textId="77777777" w:rsidR="004C6048" w:rsidRPr="00885F99" w:rsidRDefault="004C6048" w:rsidP="00985281">
            <w:pPr>
              <w:pStyle w:val="ListParagraph"/>
              <w:numPr>
                <w:ilvl w:val="0"/>
                <w:numId w:val="79"/>
              </w:numPr>
              <w:spacing w:before="80" w:after="80" w:line="240" w:lineRule="auto"/>
              <w:contextualSpacing w:val="0"/>
              <w:jc w:val="both"/>
              <w:rPr>
                <w:rFonts w:asciiTheme="minorHAnsi" w:hAnsiTheme="minorHAnsi" w:cstheme="minorHAnsi"/>
                <w:b/>
              </w:rPr>
            </w:pPr>
            <w:r w:rsidRPr="00885F99">
              <w:rPr>
                <w:rFonts w:asciiTheme="minorHAnsi" w:hAnsiTheme="minorHAnsi" w:cstheme="minorHAnsi"/>
                <w:b/>
              </w:rPr>
              <w:t xml:space="preserve">Our </w:t>
            </w:r>
            <w:r w:rsidR="008C6F57" w:rsidRPr="00885F99">
              <w:rPr>
                <w:rFonts w:asciiTheme="minorHAnsi" w:hAnsiTheme="minorHAnsi" w:cstheme="minorHAnsi"/>
                <w:b/>
              </w:rPr>
              <w:t>Point of Contact</w:t>
            </w:r>
          </w:p>
          <w:p w14:paraId="7C4653F1" w14:textId="77777777" w:rsidR="00AB7B90" w:rsidRPr="008C6F57" w:rsidRDefault="004C6048" w:rsidP="00985281">
            <w:pPr>
              <w:pStyle w:val="ListParagraph"/>
              <w:spacing w:before="80" w:after="80" w:line="240" w:lineRule="auto"/>
              <w:ind w:right="-22" w:hanging="249"/>
              <w:contextualSpacing w:val="0"/>
              <w:jc w:val="both"/>
              <w:rPr>
                <w:rFonts w:asciiTheme="minorHAnsi" w:hAnsiTheme="minorHAnsi" w:cstheme="minorHAnsi"/>
                <w:color w:val="000000" w:themeColor="text1"/>
              </w:rPr>
            </w:pPr>
            <w:r w:rsidRPr="008C6F57">
              <w:rPr>
                <w:rFonts w:asciiTheme="minorHAnsi" w:hAnsiTheme="minorHAnsi" w:cstheme="minorHAnsi"/>
                <w:b/>
                <w:color w:val="000000" w:themeColor="text1"/>
              </w:rPr>
              <w:tab/>
            </w:r>
            <w:r w:rsidR="00AB7B90" w:rsidRPr="008C6F57">
              <w:rPr>
                <w:rFonts w:asciiTheme="minorHAnsi" w:hAnsiTheme="minorHAnsi" w:cstheme="minorHAnsi"/>
                <w:b/>
                <w:color w:val="000000" w:themeColor="text1"/>
              </w:rPr>
              <w:t>Name:</w:t>
            </w:r>
            <w:r w:rsidR="00AB7B90" w:rsidRPr="008C6F57">
              <w:rPr>
                <w:rFonts w:asciiTheme="minorHAnsi" w:hAnsiTheme="minorHAnsi" w:cstheme="minorHAnsi"/>
                <w:color w:val="000000" w:themeColor="text1"/>
              </w:rPr>
              <w:t xml:space="preserve"> [</w:t>
            </w:r>
            <w:r w:rsidR="00AB7B90" w:rsidRPr="008C6F57">
              <w:rPr>
                <w:rFonts w:asciiTheme="minorHAnsi" w:hAnsiTheme="minorHAnsi" w:cstheme="minorHAnsi"/>
                <w:color w:val="000000" w:themeColor="text1"/>
                <w:highlight w:val="yellow"/>
              </w:rPr>
              <w:t>insert the name of the contact person</w:t>
            </w:r>
            <w:r w:rsidR="00AB7B90" w:rsidRPr="008C6F57">
              <w:rPr>
                <w:rFonts w:asciiTheme="minorHAnsi" w:hAnsiTheme="minorHAnsi" w:cstheme="minorHAnsi"/>
                <w:color w:val="000000" w:themeColor="text1"/>
              </w:rPr>
              <w:t>]</w:t>
            </w:r>
          </w:p>
          <w:p w14:paraId="310F2D87" w14:textId="77777777" w:rsidR="00AB7B90" w:rsidRPr="008C6F57" w:rsidRDefault="004C6048" w:rsidP="00985281">
            <w:pPr>
              <w:pStyle w:val="ListParagraph"/>
              <w:spacing w:before="80" w:after="80" w:line="240" w:lineRule="auto"/>
              <w:ind w:hanging="249"/>
              <w:contextualSpacing w:val="0"/>
              <w:jc w:val="both"/>
              <w:rPr>
                <w:rFonts w:asciiTheme="minorHAnsi" w:hAnsiTheme="minorHAnsi" w:cstheme="minorHAnsi"/>
                <w:color w:val="000000" w:themeColor="text1"/>
              </w:rPr>
            </w:pPr>
            <w:r w:rsidRPr="008C6F57">
              <w:rPr>
                <w:rFonts w:asciiTheme="minorHAnsi" w:hAnsiTheme="minorHAnsi" w:cstheme="minorHAnsi"/>
                <w:b/>
                <w:color w:val="000000" w:themeColor="text1"/>
              </w:rPr>
              <w:tab/>
            </w:r>
            <w:r w:rsidR="00AB7B90" w:rsidRPr="008C6F57">
              <w:rPr>
                <w:rFonts w:asciiTheme="minorHAnsi" w:hAnsiTheme="minorHAnsi" w:cstheme="minorHAnsi"/>
                <w:b/>
                <w:color w:val="000000" w:themeColor="text1"/>
              </w:rPr>
              <w:t>Title/role:</w:t>
            </w:r>
            <w:r w:rsidR="00AB7B90" w:rsidRPr="008C6F57">
              <w:rPr>
                <w:rFonts w:asciiTheme="minorHAnsi" w:hAnsiTheme="minorHAnsi" w:cstheme="minorHAnsi"/>
                <w:color w:val="000000" w:themeColor="text1"/>
              </w:rPr>
              <w:t xml:space="preserve"> [</w:t>
            </w:r>
            <w:r w:rsidR="00AB7B90" w:rsidRPr="008C6F57">
              <w:rPr>
                <w:rFonts w:asciiTheme="minorHAnsi" w:hAnsiTheme="minorHAnsi" w:cstheme="minorHAnsi"/>
                <w:color w:val="000000" w:themeColor="text1"/>
                <w:highlight w:val="yellow"/>
              </w:rPr>
              <w:t>insert their title or role and the unit they work in</w:t>
            </w:r>
            <w:r w:rsidR="00AB7B90" w:rsidRPr="008C6F57">
              <w:rPr>
                <w:rFonts w:asciiTheme="minorHAnsi" w:hAnsiTheme="minorHAnsi" w:cstheme="minorHAnsi"/>
                <w:color w:val="000000" w:themeColor="text1"/>
              </w:rPr>
              <w:t>]</w:t>
            </w:r>
          </w:p>
          <w:p w14:paraId="2E5259F4" w14:textId="77777777" w:rsidR="00AB7B90" w:rsidRPr="00AB7B90" w:rsidRDefault="004C6048" w:rsidP="00985281">
            <w:pPr>
              <w:pStyle w:val="ListParagraph"/>
              <w:keepNext/>
              <w:tabs>
                <w:tab w:val="left" w:pos="1701"/>
              </w:tabs>
              <w:spacing w:before="80" w:after="80" w:line="240" w:lineRule="auto"/>
              <w:ind w:right="34" w:hanging="249"/>
              <w:contextualSpacing w:val="0"/>
              <w:jc w:val="both"/>
              <w:rPr>
                <w:rFonts w:asciiTheme="minorHAnsi" w:hAnsiTheme="minorHAnsi" w:cstheme="minorHAnsi"/>
                <w:b/>
                <w:bCs/>
                <w:color w:val="000000" w:themeColor="text1"/>
                <w:sz w:val="28"/>
                <w:szCs w:val="28"/>
              </w:rPr>
            </w:pPr>
            <w:r w:rsidRPr="008C6F57">
              <w:rPr>
                <w:rFonts w:asciiTheme="minorHAnsi" w:hAnsiTheme="minorHAnsi" w:cstheme="minorHAnsi"/>
                <w:b/>
                <w:color w:val="000000" w:themeColor="text1"/>
              </w:rPr>
              <w:tab/>
            </w:r>
            <w:r w:rsidR="00AB7B90" w:rsidRPr="008C6F57">
              <w:rPr>
                <w:rFonts w:asciiTheme="minorHAnsi" w:hAnsiTheme="minorHAnsi" w:cstheme="minorHAnsi"/>
                <w:b/>
                <w:color w:val="000000" w:themeColor="text1"/>
              </w:rPr>
              <w:t>Email address:</w:t>
            </w:r>
            <w:r w:rsidR="00AB7B90" w:rsidRPr="008C6F57">
              <w:rPr>
                <w:rFonts w:asciiTheme="minorHAnsi" w:hAnsiTheme="minorHAnsi" w:cstheme="minorHAnsi"/>
                <w:color w:val="000000" w:themeColor="text1"/>
              </w:rPr>
              <w:t xml:space="preserve"> [</w:t>
            </w:r>
            <w:r w:rsidR="00AB7B90" w:rsidRPr="008C6F57">
              <w:rPr>
                <w:rFonts w:asciiTheme="minorHAnsi" w:hAnsiTheme="minorHAnsi" w:cstheme="minorHAnsi"/>
                <w:color w:val="000000" w:themeColor="text1"/>
                <w:highlight w:val="yellow"/>
              </w:rPr>
              <w:t>insert email address</w:t>
            </w:r>
            <w:r w:rsidR="00AB7B90" w:rsidRPr="008C6F57">
              <w:rPr>
                <w:rFonts w:asciiTheme="minorHAnsi" w:hAnsiTheme="minorHAnsi" w:cstheme="minorHAnsi"/>
                <w:color w:val="000000" w:themeColor="text1"/>
              </w:rPr>
              <w:t>]</w:t>
            </w:r>
          </w:p>
        </w:tc>
      </w:tr>
      <w:tr w:rsidR="006A43B4" w:rsidRPr="00ED614F" w14:paraId="3E8DE3B8" w14:textId="77777777" w:rsidTr="004C38FB">
        <w:tc>
          <w:tcPr>
            <w:tcW w:w="984" w:type="dxa"/>
            <w:shd w:val="clear" w:color="auto" w:fill="auto"/>
          </w:tcPr>
          <w:p w14:paraId="6020A667" w14:textId="77777777" w:rsidR="00AB7B90" w:rsidRPr="00ED614F" w:rsidRDefault="0051341B" w:rsidP="003109A9">
            <w:pPr>
              <w:spacing w:before="80" w:after="80" w:line="240" w:lineRule="auto"/>
              <w:ind w:left="-108" w:right="-117"/>
              <w:jc w:val="center"/>
              <w:rPr>
                <w:rFonts w:asciiTheme="minorHAnsi" w:hAnsiTheme="minorHAnsi" w:cstheme="minorHAnsi"/>
                <w:sz w:val="22"/>
                <w:szCs w:val="22"/>
              </w:rPr>
            </w:pPr>
            <w:r>
              <w:rPr>
                <w:rFonts w:asciiTheme="minorHAnsi" w:hAnsiTheme="minorHAnsi" w:cstheme="minorHAnsi"/>
                <w:noProof/>
                <w:sz w:val="22"/>
                <w:szCs w:val="22"/>
                <w:lang w:eastAsia="en-NZ"/>
              </w:rPr>
              <w:drawing>
                <wp:inline distT="0" distB="0" distL="0" distR="0" wp14:anchorId="1C86431D" wp14:editId="65C97C42">
                  <wp:extent cx="586800" cy="586800"/>
                  <wp:effectExtent l="0" t="0" r="3810" b="3810"/>
                  <wp:docPr id="29" name="Picture 29" descr="F:\ICONS GMRFx\ICONS dark grey\Icons_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ONS GMRFx\ICONS dark grey\Icons_Penci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5F9C9B14" w14:textId="77777777" w:rsidR="00AB7B90" w:rsidRPr="00AB7B90" w:rsidRDefault="00DF6010" w:rsidP="005C69DF">
            <w:pPr>
              <w:pStyle w:val="ListParagraph"/>
              <w:keepNext/>
              <w:numPr>
                <w:ilvl w:val="1"/>
                <w:numId w:val="7"/>
              </w:numPr>
              <w:tabs>
                <w:tab w:val="left" w:pos="1701"/>
              </w:tabs>
              <w:spacing w:before="80" w:after="80" w:line="240" w:lineRule="auto"/>
              <w:ind w:left="475" w:right="34" w:hanging="475"/>
              <w:jc w:val="both"/>
              <w:rPr>
                <w:rFonts w:asciiTheme="minorHAnsi" w:hAnsiTheme="minorHAnsi" w:cstheme="minorHAnsi"/>
                <w:b/>
                <w:bCs/>
                <w:color w:val="808080" w:themeColor="background1" w:themeShade="80"/>
                <w:sz w:val="28"/>
                <w:szCs w:val="28"/>
              </w:rPr>
            </w:pPr>
            <w:r>
              <w:rPr>
                <w:rFonts w:asciiTheme="minorHAnsi" w:hAnsiTheme="minorHAnsi" w:cstheme="minorHAnsi"/>
                <w:b/>
                <w:bCs/>
                <w:color w:val="808080" w:themeColor="background1" w:themeShade="80"/>
                <w:sz w:val="28"/>
                <w:szCs w:val="28"/>
              </w:rPr>
              <w:t xml:space="preserve">Developing </w:t>
            </w:r>
            <w:r w:rsidR="000A6893">
              <w:rPr>
                <w:rFonts w:asciiTheme="minorHAnsi" w:hAnsiTheme="minorHAnsi" w:cstheme="minorHAnsi"/>
                <w:b/>
                <w:bCs/>
                <w:color w:val="808080" w:themeColor="background1" w:themeShade="80"/>
                <w:sz w:val="28"/>
                <w:szCs w:val="28"/>
              </w:rPr>
              <w:t xml:space="preserve">and submitting </w:t>
            </w:r>
            <w:r>
              <w:rPr>
                <w:rFonts w:asciiTheme="minorHAnsi" w:hAnsiTheme="minorHAnsi" w:cstheme="minorHAnsi"/>
                <w:b/>
                <w:bCs/>
                <w:color w:val="808080" w:themeColor="background1" w:themeShade="80"/>
                <w:sz w:val="28"/>
                <w:szCs w:val="28"/>
              </w:rPr>
              <w:t xml:space="preserve">your </w:t>
            </w:r>
            <w:r w:rsidR="008934FC">
              <w:rPr>
                <w:rFonts w:asciiTheme="minorHAnsi" w:hAnsiTheme="minorHAnsi" w:cstheme="minorHAnsi"/>
                <w:b/>
                <w:bCs/>
                <w:color w:val="808080" w:themeColor="background1" w:themeShade="80"/>
                <w:sz w:val="28"/>
                <w:szCs w:val="28"/>
              </w:rPr>
              <w:t>P</w:t>
            </w:r>
            <w:r>
              <w:rPr>
                <w:rFonts w:asciiTheme="minorHAnsi" w:hAnsiTheme="minorHAnsi" w:cstheme="minorHAnsi"/>
                <w:b/>
                <w:bCs/>
                <w:color w:val="808080" w:themeColor="background1" w:themeShade="80"/>
                <w:sz w:val="28"/>
                <w:szCs w:val="28"/>
              </w:rPr>
              <w:t>roposal</w:t>
            </w:r>
          </w:p>
          <w:p w14:paraId="15F62A0E" w14:textId="77777777" w:rsidR="00AB7B90" w:rsidRPr="008C6F57" w:rsidRDefault="00AB7B90" w:rsidP="005C69DF">
            <w:pPr>
              <w:pStyle w:val="ListParagraph"/>
              <w:numPr>
                <w:ilvl w:val="0"/>
                <w:numId w:val="9"/>
              </w:numPr>
              <w:spacing w:before="80" w:after="80" w:line="240" w:lineRule="auto"/>
              <w:ind w:hanging="249"/>
              <w:contextualSpacing w:val="0"/>
              <w:jc w:val="both"/>
              <w:rPr>
                <w:rFonts w:asciiTheme="minorHAnsi" w:hAnsiTheme="minorHAnsi" w:cstheme="minorHAnsi"/>
              </w:rPr>
            </w:pPr>
            <w:r w:rsidRPr="008C6F57">
              <w:rPr>
                <w:rFonts w:asciiTheme="minorHAnsi" w:hAnsiTheme="minorHAnsi" w:cstheme="minorHAnsi"/>
              </w:rPr>
              <w:t xml:space="preserve">This is an </w:t>
            </w:r>
            <w:r w:rsidR="00885F99">
              <w:rPr>
                <w:rFonts w:asciiTheme="minorHAnsi" w:hAnsiTheme="minorHAnsi" w:cstheme="minorHAnsi"/>
              </w:rPr>
              <w:t>[</w:t>
            </w:r>
            <w:r w:rsidRPr="008C6F57">
              <w:rPr>
                <w:rFonts w:asciiTheme="minorHAnsi" w:hAnsiTheme="minorHAnsi" w:cstheme="minorHAnsi"/>
                <w:highlight w:val="yellow"/>
              </w:rPr>
              <w:t>open/closed</w:t>
            </w:r>
            <w:r w:rsidR="00885F99">
              <w:rPr>
                <w:rFonts w:asciiTheme="minorHAnsi" w:hAnsiTheme="minorHAnsi" w:cstheme="minorHAnsi"/>
              </w:rPr>
              <w:t>]</w:t>
            </w:r>
            <w:r w:rsidR="00195C9C">
              <w:rPr>
                <w:rFonts w:asciiTheme="minorHAnsi" w:hAnsiTheme="minorHAnsi" w:cstheme="minorHAnsi"/>
              </w:rPr>
              <w:t>,</w:t>
            </w:r>
            <w:r w:rsidR="000A6893">
              <w:rPr>
                <w:rFonts w:asciiTheme="minorHAnsi" w:hAnsiTheme="minorHAnsi" w:cstheme="minorHAnsi"/>
              </w:rPr>
              <w:t xml:space="preserve"> </w:t>
            </w:r>
            <w:r w:rsidRPr="008C6F57">
              <w:rPr>
                <w:rFonts w:asciiTheme="minorHAnsi" w:hAnsiTheme="minorHAnsi" w:cstheme="minorHAnsi"/>
              </w:rPr>
              <w:t xml:space="preserve">competitive tender process. </w:t>
            </w:r>
            <w:r w:rsidR="00FF48EE">
              <w:rPr>
                <w:rFonts w:asciiTheme="minorHAnsi" w:hAnsiTheme="minorHAnsi" w:cstheme="minorHAnsi"/>
              </w:rPr>
              <w:t>The RFP</w:t>
            </w:r>
            <w:r w:rsidRPr="008C6F57">
              <w:rPr>
                <w:rFonts w:asciiTheme="minorHAnsi" w:hAnsiTheme="minorHAnsi" w:cstheme="minorHAnsi"/>
              </w:rPr>
              <w:t xml:space="preserve"> sets out the step-by-step </w:t>
            </w:r>
            <w:r w:rsidR="00EF66ED">
              <w:rPr>
                <w:rFonts w:asciiTheme="minorHAnsi" w:hAnsiTheme="minorHAnsi" w:cstheme="minorHAnsi"/>
              </w:rPr>
              <w:t>process and conditions that apply</w:t>
            </w:r>
            <w:r w:rsidRPr="008C6F57">
              <w:rPr>
                <w:rFonts w:asciiTheme="minorHAnsi" w:hAnsiTheme="minorHAnsi" w:cstheme="minorHAnsi"/>
              </w:rPr>
              <w:t xml:space="preserve">. </w:t>
            </w:r>
          </w:p>
          <w:p w14:paraId="1FB8221F" w14:textId="77777777" w:rsidR="00EF66ED" w:rsidRDefault="008740F5" w:rsidP="005C69DF">
            <w:pPr>
              <w:pStyle w:val="ListParagraph"/>
              <w:numPr>
                <w:ilvl w:val="0"/>
                <w:numId w:val="9"/>
              </w:numPr>
              <w:spacing w:before="80" w:after="80" w:line="240" w:lineRule="auto"/>
              <w:ind w:hanging="249"/>
              <w:contextualSpacing w:val="0"/>
              <w:jc w:val="both"/>
              <w:rPr>
                <w:rFonts w:asciiTheme="minorHAnsi" w:hAnsiTheme="minorHAnsi" w:cstheme="minorHAnsi"/>
              </w:rPr>
            </w:pPr>
            <w:r>
              <w:rPr>
                <w:rFonts w:asciiTheme="minorHAnsi" w:hAnsiTheme="minorHAnsi" w:cstheme="minorHAnsi"/>
              </w:rPr>
              <w:t>Take time to</w:t>
            </w:r>
            <w:r w:rsidR="00AB7B90" w:rsidRPr="008C6F57">
              <w:rPr>
                <w:rFonts w:asciiTheme="minorHAnsi" w:hAnsiTheme="minorHAnsi" w:cstheme="minorHAnsi"/>
              </w:rPr>
              <w:t xml:space="preserve"> read and understand </w:t>
            </w:r>
            <w:r w:rsidR="00FF48EE">
              <w:rPr>
                <w:rFonts w:asciiTheme="minorHAnsi" w:hAnsiTheme="minorHAnsi" w:cstheme="minorHAnsi"/>
              </w:rPr>
              <w:t>the RFP</w:t>
            </w:r>
            <w:r w:rsidR="00AB7B90" w:rsidRPr="008C6F57">
              <w:rPr>
                <w:rFonts w:asciiTheme="minorHAnsi" w:hAnsiTheme="minorHAnsi" w:cstheme="minorHAnsi"/>
                <w:bCs/>
              </w:rPr>
              <w:t xml:space="preserve">. </w:t>
            </w:r>
            <w:r w:rsidR="00AB7B90" w:rsidRPr="008C6F57">
              <w:rPr>
                <w:rFonts w:asciiTheme="minorHAnsi" w:hAnsiTheme="minorHAnsi" w:cstheme="minorHAnsi"/>
              </w:rPr>
              <w:t>In particular</w:t>
            </w:r>
            <w:r w:rsidR="00EF66ED">
              <w:rPr>
                <w:rFonts w:asciiTheme="minorHAnsi" w:hAnsiTheme="minorHAnsi" w:cstheme="minorHAnsi"/>
              </w:rPr>
              <w:t>:</w:t>
            </w:r>
          </w:p>
          <w:p w14:paraId="7601BA3A" w14:textId="77777777" w:rsidR="00EF66ED" w:rsidRDefault="002B6907" w:rsidP="005C69DF">
            <w:pPr>
              <w:pStyle w:val="ListParagraph"/>
              <w:numPr>
                <w:ilvl w:val="0"/>
                <w:numId w:val="55"/>
              </w:numPr>
              <w:spacing w:after="80" w:line="240" w:lineRule="auto"/>
              <w:ind w:left="1035" w:hanging="284"/>
              <w:contextualSpacing w:val="0"/>
              <w:jc w:val="both"/>
              <w:rPr>
                <w:rFonts w:asciiTheme="minorHAnsi" w:hAnsiTheme="minorHAnsi" w:cstheme="minorHAnsi"/>
              </w:rPr>
            </w:pPr>
            <w:r w:rsidRPr="008C6F57">
              <w:rPr>
                <w:rFonts w:asciiTheme="minorHAnsi" w:hAnsiTheme="minorHAnsi" w:cstheme="minorHAnsi"/>
              </w:rPr>
              <w:t>Develop</w:t>
            </w:r>
            <w:r w:rsidR="00AB7B90" w:rsidRPr="008C6F57">
              <w:rPr>
                <w:rFonts w:asciiTheme="minorHAnsi" w:hAnsiTheme="minorHAnsi" w:cstheme="minorHAnsi"/>
              </w:rPr>
              <w:t xml:space="preserve"> a strong understanding of our </w:t>
            </w:r>
            <w:r w:rsidR="00B00021">
              <w:rPr>
                <w:rFonts w:asciiTheme="minorHAnsi" w:hAnsiTheme="minorHAnsi" w:cstheme="minorHAnsi"/>
              </w:rPr>
              <w:t xml:space="preserve">Requirements </w:t>
            </w:r>
            <w:r w:rsidR="008740F5">
              <w:rPr>
                <w:rFonts w:asciiTheme="minorHAnsi" w:hAnsiTheme="minorHAnsi" w:cstheme="minorHAnsi"/>
              </w:rPr>
              <w:t xml:space="preserve">detailed </w:t>
            </w:r>
            <w:r w:rsidR="006015EE" w:rsidRPr="008C6F57">
              <w:rPr>
                <w:rFonts w:asciiTheme="minorHAnsi" w:hAnsiTheme="minorHAnsi" w:cstheme="minorHAnsi"/>
              </w:rPr>
              <w:t>in</w:t>
            </w:r>
            <w:r w:rsidR="00AB7B90" w:rsidRPr="008C6F57">
              <w:rPr>
                <w:rFonts w:asciiTheme="minorHAnsi" w:hAnsiTheme="minorHAnsi" w:cstheme="minorHAnsi"/>
              </w:rPr>
              <w:t xml:space="preserve"> </w:t>
            </w:r>
            <w:hyperlink w:anchor="S2_Requirements" w:history="1">
              <w:r w:rsidR="00AB7B90" w:rsidRPr="008740F5">
                <w:rPr>
                  <w:rStyle w:val="Hyperlink"/>
                  <w:rFonts w:asciiTheme="minorHAnsi" w:hAnsiTheme="minorHAnsi" w:cstheme="minorHAnsi"/>
                </w:rPr>
                <w:t>Section 2</w:t>
              </w:r>
            </w:hyperlink>
            <w:r w:rsidR="005717FB" w:rsidRPr="008740F5">
              <w:t>.</w:t>
            </w:r>
            <w:r w:rsidR="00AB7B90" w:rsidRPr="005717FB">
              <w:rPr>
                <w:rFonts w:asciiTheme="minorHAnsi" w:hAnsiTheme="minorHAnsi" w:cstheme="minorHAnsi"/>
              </w:rPr>
              <w:t xml:space="preserve"> </w:t>
            </w:r>
          </w:p>
          <w:p w14:paraId="3B524166" w14:textId="77777777" w:rsidR="00EF66ED" w:rsidRDefault="002B6907" w:rsidP="005C69DF">
            <w:pPr>
              <w:pStyle w:val="ListParagraph"/>
              <w:numPr>
                <w:ilvl w:val="0"/>
                <w:numId w:val="55"/>
              </w:numPr>
              <w:spacing w:after="80" w:line="240" w:lineRule="auto"/>
              <w:ind w:left="1035" w:hanging="284"/>
              <w:contextualSpacing w:val="0"/>
              <w:jc w:val="both"/>
              <w:rPr>
                <w:rFonts w:asciiTheme="minorHAnsi" w:hAnsiTheme="minorHAnsi" w:cstheme="minorHAnsi"/>
              </w:rPr>
            </w:pPr>
            <w:r>
              <w:rPr>
                <w:rFonts w:asciiTheme="minorHAnsi" w:hAnsiTheme="minorHAnsi" w:cstheme="minorHAnsi"/>
              </w:rPr>
              <w:t>In</w:t>
            </w:r>
            <w:r w:rsidR="006015EE" w:rsidRPr="008C6F57">
              <w:rPr>
                <w:rFonts w:asciiTheme="minorHAnsi" w:hAnsiTheme="minorHAnsi" w:cstheme="minorHAnsi"/>
              </w:rPr>
              <w:t xml:space="preserve"> structuring your </w:t>
            </w:r>
            <w:r w:rsidR="008C6F57" w:rsidRPr="008C6F57">
              <w:rPr>
                <w:rFonts w:asciiTheme="minorHAnsi" w:hAnsiTheme="minorHAnsi" w:cstheme="minorHAnsi"/>
              </w:rPr>
              <w:t xml:space="preserve">Proposal </w:t>
            </w:r>
            <w:r w:rsidR="00AB7B90" w:rsidRPr="008C6F57">
              <w:rPr>
                <w:rFonts w:asciiTheme="minorHAnsi" w:hAnsiTheme="minorHAnsi" w:cstheme="minorHAnsi"/>
              </w:rPr>
              <w:t xml:space="preserve">consider how </w:t>
            </w:r>
            <w:r w:rsidR="006015EE" w:rsidRPr="008C6F57">
              <w:rPr>
                <w:rFonts w:asciiTheme="minorHAnsi" w:hAnsiTheme="minorHAnsi" w:cstheme="minorHAnsi"/>
              </w:rPr>
              <w:t>it</w:t>
            </w:r>
            <w:r w:rsidR="00AB7B90" w:rsidRPr="008C6F57">
              <w:rPr>
                <w:rFonts w:asciiTheme="minorHAnsi" w:hAnsiTheme="minorHAnsi" w:cstheme="minorHAnsi"/>
              </w:rPr>
              <w:t xml:space="preserve"> will be evaluated</w:t>
            </w:r>
            <w:r w:rsidR="0090179F">
              <w:rPr>
                <w:rFonts w:asciiTheme="minorHAnsi" w:hAnsiTheme="minorHAnsi" w:cstheme="minorHAnsi"/>
              </w:rPr>
              <w:t xml:space="preserve">. </w:t>
            </w:r>
            <w:hyperlink w:anchor="S3_Evaluation" w:history="1">
              <w:r w:rsidR="00AB7B90" w:rsidRPr="008740F5">
                <w:rPr>
                  <w:rStyle w:val="Hyperlink"/>
                  <w:rFonts w:asciiTheme="minorHAnsi" w:hAnsiTheme="minorHAnsi" w:cstheme="minorHAnsi"/>
                </w:rPr>
                <w:t>Section 3</w:t>
              </w:r>
            </w:hyperlink>
            <w:r w:rsidR="00AB7B90" w:rsidRPr="008C6F57">
              <w:rPr>
                <w:rFonts w:asciiTheme="minorHAnsi" w:hAnsiTheme="minorHAnsi" w:cstheme="minorHAnsi"/>
              </w:rPr>
              <w:t xml:space="preserve"> describes our </w:t>
            </w:r>
            <w:r w:rsidR="008F7B17">
              <w:rPr>
                <w:rFonts w:asciiTheme="minorHAnsi" w:hAnsiTheme="minorHAnsi" w:cstheme="minorHAnsi"/>
              </w:rPr>
              <w:t>Evaluation Approach</w:t>
            </w:r>
            <w:r w:rsidR="00AB7B90" w:rsidRPr="008C6F57">
              <w:rPr>
                <w:rFonts w:asciiTheme="minorHAnsi" w:hAnsiTheme="minorHAnsi" w:cstheme="minorHAnsi"/>
              </w:rPr>
              <w:t xml:space="preserve">. </w:t>
            </w:r>
          </w:p>
          <w:p w14:paraId="5DA3C97C" w14:textId="77777777" w:rsidR="00AB7B90" w:rsidRPr="00D40330" w:rsidRDefault="00AB7B90" w:rsidP="005C69DF">
            <w:pPr>
              <w:pStyle w:val="ListParagraph"/>
              <w:numPr>
                <w:ilvl w:val="0"/>
                <w:numId w:val="9"/>
              </w:numPr>
              <w:spacing w:before="80" w:after="80" w:line="240" w:lineRule="auto"/>
              <w:ind w:hanging="249"/>
              <w:contextualSpacing w:val="0"/>
              <w:jc w:val="both"/>
              <w:rPr>
                <w:rFonts w:asciiTheme="minorHAnsi" w:hAnsiTheme="minorHAnsi" w:cstheme="minorHAnsi"/>
              </w:rPr>
            </w:pPr>
            <w:r w:rsidRPr="00460CCF">
              <w:rPr>
                <w:rFonts w:asciiTheme="minorHAnsi" w:hAnsiTheme="minorHAnsi" w:cstheme="minorHAnsi"/>
              </w:rPr>
              <w:t>If anything is unclear or you have a question, ask us to explain</w:t>
            </w:r>
            <w:r w:rsidR="006015EE">
              <w:rPr>
                <w:rFonts w:asciiTheme="minorHAnsi" w:hAnsiTheme="minorHAnsi" w:cstheme="minorHAnsi"/>
              </w:rPr>
              <w:t xml:space="preserve">. </w:t>
            </w:r>
            <w:r w:rsidR="00F201A0">
              <w:rPr>
                <w:rFonts w:asciiTheme="minorHAnsi" w:hAnsiTheme="minorHAnsi" w:cstheme="minorHAnsi"/>
              </w:rPr>
              <w:t>Please do so before</w:t>
            </w:r>
            <w:r w:rsidR="00B00021">
              <w:rPr>
                <w:rFonts w:asciiTheme="minorHAnsi" w:hAnsiTheme="minorHAnsi" w:cstheme="minorHAnsi"/>
              </w:rPr>
              <w:t xml:space="preserve"> the Deadline for Q</w:t>
            </w:r>
            <w:r>
              <w:rPr>
                <w:rFonts w:asciiTheme="minorHAnsi" w:hAnsiTheme="minorHAnsi" w:cstheme="minorHAnsi"/>
              </w:rPr>
              <w:t>uestions</w:t>
            </w:r>
            <w:r w:rsidR="006015EE">
              <w:rPr>
                <w:rFonts w:asciiTheme="minorHAnsi" w:hAnsiTheme="minorHAnsi" w:cstheme="minorHAnsi"/>
              </w:rPr>
              <w:t xml:space="preserve">. </w:t>
            </w:r>
            <w:r w:rsidRPr="00460CCF">
              <w:rPr>
                <w:rFonts w:asciiTheme="minorHAnsi" w:hAnsiTheme="minorHAnsi" w:cstheme="minorHAnsi"/>
              </w:rPr>
              <w:t xml:space="preserve">Email our </w:t>
            </w:r>
            <w:hyperlink w:anchor="S1_Contact" w:history="1">
              <w:r w:rsidR="004F6874" w:rsidRPr="004D3352">
                <w:rPr>
                  <w:rStyle w:val="Hyperlink"/>
                  <w:rFonts w:asciiTheme="minorHAnsi" w:hAnsiTheme="minorHAnsi" w:cstheme="minorHAnsi"/>
                </w:rPr>
                <w:t>Point of Contact</w:t>
              </w:r>
              <w:r w:rsidR="004C38FB" w:rsidRPr="004D3352">
                <w:rPr>
                  <w:rStyle w:val="Hyperlink"/>
                  <w:rFonts w:asciiTheme="minorHAnsi" w:hAnsiTheme="minorHAnsi" w:cstheme="minorHAnsi"/>
                </w:rPr>
                <w:t>.</w:t>
              </w:r>
            </w:hyperlink>
            <w:r w:rsidR="00D40330" w:rsidRPr="00D40330">
              <w:rPr>
                <w:rStyle w:val="Hyperlink"/>
                <w:rFonts w:asciiTheme="minorHAnsi" w:hAnsiTheme="minorHAnsi" w:cstheme="minorHAnsi"/>
                <w:u w:val="none"/>
              </w:rPr>
              <w:t xml:space="preserve"> </w:t>
            </w:r>
            <w:r w:rsidR="00D40330" w:rsidRPr="00D40330">
              <w:rPr>
                <w:rStyle w:val="Hyperlink"/>
                <w:rFonts w:asciiTheme="minorHAnsi" w:hAnsiTheme="minorHAnsi" w:cstheme="minorHAnsi"/>
                <w:color w:val="auto"/>
                <w:u w:val="none"/>
              </w:rPr>
              <w:t>I</w:t>
            </w:r>
            <w:r w:rsidR="00D40330">
              <w:rPr>
                <w:rStyle w:val="Hyperlink"/>
                <w:rFonts w:asciiTheme="minorHAnsi" w:hAnsiTheme="minorHAnsi" w:cstheme="minorHAnsi"/>
                <w:color w:val="auto"/>
                <w:u w:val="none"/>
              </w:rPr>
              <w:t>f this RFP has been issued via GETS, you must contact us via GETS</w:t>
            </w:r>
            <w:r w:rsidR="00F46B3D">
              <w:rPr>
                <w:rStyle w:val="Hyperlink"/>
                <w:rFonts w:asciiTheme="minorHAnsi" w:hAnsiTheme="minorHAnsi" w:cstheme="minorHAnsi"/>
                <w:color w:val="auto"/>
                <w:u w:val="none"/>
              </w:rPr>
              <w:t>.</w:t>
            </w:r>
          </w:p>
          <w:p w14:paraId="6F75754F" w14:textId="77777777" w:rsidR="00AB7B90" w:rsidRPr="00797806" w:rsidRDefault="0076619D" w:rsidP="005C69DF">
            <w:pPr>
              <w:pStyle w:val="ListParagraph"/>
              <w:numPr>
                <w:ilvl w:val="0"/>
                <w:numId w:val="9"/>
              </w:numPr>
              <w:spacing w:before="80" w:after="80" w:line="240" w:lineRule="auto"/>
              <w:ind w:hanging="249"/>
              <w:contextualSpacing w:val="0"/>
              <w:jc w:val="both"/>
              <w:rPr>
                <w:rFonts w:asciiTheme="minorHAnsi" w:hAnsiTheme="minorHAnsi" w:cstheme="minorHAnsi"/>
              </w:rPr>
            </w:pPr>
            <w:r>
              <w:rPr>
                <w:rFonts w:asciiTheme="minorHAnsi" w:hAnsiTheme="minorHAnsi" w:cstheme="minorHAnsi"/>
              </w:rPr>
              <w:t xml:space="preserve">In submitting your </w:t>
            </w:r>
            <w:r w:rsidR="00540069">
              <w:rPr>
                <w:rFonts w:asciiTheme="minorHAnsi" w:hAnsiTheme="minorHAnsi" w:cstheme="minorHAnsi"/>
              </w:rPr>
              <w:t xml:space="preserve">Proposal </w:t>
            </w:r>
            <w:r>
              <w:rPr>
                <w:rFonts w:asciiTheme="minorHAnsi" w:hAnsiTheme="minorHAnsi" w:cstheme="minorHAnsi"/>
              </w:rPr>
              <w:t>y</w:t>
            </w:r>
            <w:r w:rsidR="008740F5">
              <w:rPr>
                <w:rFonts w:asciiTheme="minorHAnsi" w:hAnsiTheme="minorHAnsi" w:cstheme="minorHAnsi"/>
              </w:rPr>
              <w:t xml:space="preserve">ou must use the </w:t>
            </w:r>
            <w:r w:rsidR="004C38FB">
              <w:rPr>
                <w:rFonts w:asciiTheme="minorHAnsi" w:hAnsiTheme="minorHAnsi" w:cstheme="minorHAnsi"/>
              </w:rPr>
              <w:t>Response Form</w:t>
            </w:r>
            <w:r>
              <w:rPr>
                <w:rFonts w:asciiTheme="minorHAnsi" w:hAnsiTheme="minorHAnsi" w:cstheme="minorHAnsi"/>
              </w:rPr>
              <w:t xml:space="preserve"> </w:t>
            </w:r>
            <w:r w:rsidR="004C38FB">
              <w:rPr>
                <w:rFonts w:asciiTheme="minorHAnsi" w:hAnsiTheme="minorHAnsi" w:cstheme="minorHAnsi"/>
              </w:rPr>
              <w:t>p</w:t>
            </w:r>
            <w:r w:rsidR="00D7264D" w:rsidRPr="00D7264D">
              <w:rPr>
                <w:rFonts w:asciiTheme="minorHAnsi" w:hAnsiTheme="minorHAnsi" w:cstheme="minorHAnsi"/>
              </w:rPr>
              <w:t>rovided</w:t>
            </w:r>
            <w:r w:rsidR="00AB7B90" w:rsidRPr="00797806">
              <w:rPr>
                <w:rFonts w:asciiTheme="minorHAnsi" w:hAnsiTheme="minorHAnsi" w:cstheme="minorHAnsi"/>
              </w:rPr>
              <w:t xml:space="preserve">. </w:t>
            </w:r>
            <w:r w:rsidR="00604E78" w:rsidRPr="008C6F57">
              <w:rPr>
                <w:rFonts w:asciiTheme="minorHAnsi" w:hAnsiTheme="minorHAnsi" w:cstheme="minorHAnsi"/>
              </w:rPr>
              <w:t xml:space="preserve"> </w:t>
            </w:r>
            <w:r w:rsidR="00AB7B90" w:rsidRPr="00797806">
              <w:rPr>
                <w:rFonts w:asciiTheme="minorHAnsi" w:hAnsiTheme="minorHAnsi" w:cstheme="minorHAnsi"/>
              </w:rPr>
              <w:t xml:space="preserve">  </w:t>
            </w:r>
          </w:p>
          <w:p w14:paraId="08223AAF" w14:textId="77777777" w:rsidR="00AB7B90" w:rsidRDefault="00AB7B90" w:rsidP="005C69DF">
            <w:pPr>
              <w:pStyle w:val="ListParagraph"/>
              <w:numPr>
                <w:ilvl w:val="0"/>
                <w:numId w:val="9"/>
              </w:numPr>
              <w:spacing w:before="80" w:after="80" w:line="240" w:lineRule="auto"/>
              <w:ind w:hanging="249"/>
              <w:contextualSpacing w:val="0"/>
              <w:jc w:val="both"/>
              <w:rPr>
                <w:rFonts w:asciiTheme="minorHAnsi" w:hAnsiTheme="minorHAnsi" w:cstheme="minorHAnsi"/>
              </w:rPr>
            </w:pPr>
            <w:r>
              <w:rPr>
                <w:rFonts w:asciiTheme="minorHAnsi" w:hAnsiTheme="minorHAnsi" w:cstheme="minorHAnsi"/>
              </w:rPr>
              <w:t>You must also com</w:t>
            </w:r>
            <w:r w:rsidRPr="00ED614F">
              <w:rPr>
                <w:rFonts w:asciiTheme="minorHAnsi" w:hAnsiTheme="minorHAnsi" w:cstheme="minorHAnsi"/>
              </w:rPr>
              <w:t xml:space="preserve">plete </w:t>
            </w:r>
            <w:r>
              <w:rPr>
                <w:rFonts w:asciiTheme="minorHAnsi" w:hAnsiTheme="minorHAnsi" w:cstheme="minorHAnsi"/>
              </w:rPr>
              <w:t xml:space="preserve">and sign </w:t>
            </w:r>
            <w:r w:rsidRPr="00ED614F">
              <w:rPr>
                <w:rFonts w:asciiTheme="minorHAnsi" w:hAnsiTheme="minorHAnsi" w:cstheme="minorHAnsi"/>
              </w:rPr>
              <w:t xml:space="preserve">the </w:t>
            </w:r>
            <w:hyperlink w:anchor="Suppliers_declaration" w:history="1">
              <w:r w:rsidRPr="00D7264D">
                <w:rPr>
                  <w:rFonts w:asciiTheme="minorHAnsi" w:hAnsiTheme="minorHAnsi" w:cstheme="minorHAnsi"/>
                </w:rPr>
                <w:t>d</w:t>
              </w:r>
              <w:r w:rsidRPr="000C7B73">
                <w:rPr>
                  <w:rFonts w:asciiTheme="minorHAnsi" w:hAnsiTheme="minorHAnsi" w:cstheme="minorHAnsi"/>
                </w:rPr>
                <w:t>eclaration</w:t>
              </w:r>
            </w:hyperlink>
            <w:r w:rsidR="008740F5">
              <w:rPr>
                <w:rFonts w:asciiTheme="minorHAnsi" w:hAnsiTheme="minorHAnsi" w:cstheme="minorHAnsi"/>
              </w:rPr>
              <w:t xml:space="preserve"> </w:t>
            </w:r>
            <w:r w:rsidRPr="000C7B73">
              <w:rPr>
                <w:rFonts w:asciiTheme="minorHAnsi" w:hAnsiTheme="minorHAnsi" w:cstheme="minorHAnsi"/>
              </w:rPr>
              <w:t>at</w:t>
            </w:r>
            <w:r w:rsidRPr="003D511E">
              <w:rPr>
                <w:rFonts w:asciiTheme="minorHAnsi" w:hAnsiTheme="minorHAnsi" w:cstheme="minorHAnsi"/>
              </w:rPr>
              <w:t xml:space="preserve"> the end of the</w:t>
            </w:r>
            <w:r>
              <w:rPr>
                <w:rFonts w:asciiTheme="minorHAnsi" w:hAnsiTheme="minorHAnsi" w:cstheme="minorHAnsi"/>
                <w:i/>
              </w:rPr>
              <w:t xml:space="preserve"> </w:t>
            </w:r>
            <w:r w:rsidR="00D7264D" w:rsidRPr="00A617B3">
              <w:rPr>
                <w:rFonts w:asciiTheme="minorHAnsi" w:hAnsiTheme="minorHAnsi" w:cstheme="minorHAnsi"/>
              </w:rPr>
              <w:t>Response Form</w:t>
            </w:r>
            <w:r w:rsidRPr="00A617B3">
              <w:rPr>
                <w:rFonts w:asciiTheme="minorHAnsi" w:hAnsiTheme="minorHAnsi" w:cstheme="minorHAnsi"/>
              </w:rPr>
              <w:t>.</w:t>
            </w:r>
          </w:p>
          <w:p w14:paraId="2431FD1B" w14:textId="77777777" w:rsidR="006015EE" w:rsidRPr="00F74535" w:rsidRDefault="00885F99" w:rsidP="005C69DF">
            <w:pPr>
              <w:pStyle w:val="ListParagraph"/>
              <w:numPr>
                <w:ilvl w:val="0"/>
                <w:numId w:val="9"/>
              </w:numPr>
              <w:spacing w:before="80" w:after="80" w:line="240" w:lineRule="auto"/>
              <w:ind w:hanging="249"/>
              <w:contextualSpacing w:val="0"/>
              <w:jc w:val="both"/>
              <w:rPr>
                <w:rFonts w:asciiTheme="minorHAnsi" w:hAnsiTheme="minorHAnsi" w:cstheme="minorHAnsi"/>
              </w:rPr>
            </w:pPr>
            <w:r>
              <w:rPr>
                <w:rFonts w:asciiTheme="minorHAnsi" w:hAnsiTheme="minorHAnsi" w:cstheme="minorHAnsi"/>
                <w:highlight w:val="yellow"/>
              </w:rPr>
              <w:t>[</w:t>
            </w:r>
            <w:r w:rsidR="008740F5">
              <w:rPr>
                <w:rFonts w:asciiTheme="minorHAnsi" w:hAnsiTheme="minorHAnsi" w:cstheme="minorHAnsi"/>
                <w:highlight w:val="yellow"/>
              </w:rPr>
              <w:t>You must u</w:t>
            </w:r>
            <w:r w:rsidR="006015EE" w:rsidRPr="006015EE">
              <w:rPr>
                <w:rFonts w:asciiTheme="minorHAnsi" w:hAnsiTheme="minorHAnsi" w:cstheme="minorHAnsi"/>
                <w:highlight w:val="yellow"/>
              </w:rPr>
              <w:t xml:space="preserve">se the </w:t>
            </w:r>
            <w:r w:rsidR="0005432F">
              <w:rPr>
                <w:rFonts w:asciiTheme="minorHAnsi" w:hAnsiTheme="minorHAnsi" w:cstheme="minorHAnsi"/>
                <w:highlight w:val="yellow"/>
              </w:rPr>
              <w:t xml:space="preserve">attached </w:t>
            </w:r>
            <w:r w:rsidR="004758BF">
              <w:rPr>
                <w:rFonts w:asciiTheme="minorHAnsi" w:hAnsiTheme="minorHAnsi" w:cstheme="minorHAnsi"/>
                <w:highlight w:val="yellow"/>
              </w:rPr>
              <w:t>pricing schedule</w:t>
            </w:r>
            <w:r w:rsidR="006015EE" w:rsidRPr="006015EE">
              <w:rPr>
                <w:rFonts w:asciiTheme="minorHAnsi" w:hAnsiTheme="minorHAnsi" w:cstheme="minorHAnsi"/>
                <w:highlight w:val="yellow"/>
              </w:rPr>
              <w:t xml:space="preserve"> template for your pricing information</w:t>
            </w:r>
            <w:r w:rsidR="006015EE" w:rsidRPr="00F74535">
              <w:rPr>
                <w:rFonts w:asciiTheme="minorHAnsi" w:hAnsiTheme="minorHAnsi" w:cstheme="minorHAnsi"/>
              </w:rPr>
              <w:t>.</w:t>
            </w:r>
            <w:r w:rsidRPr="00F74535">
              <w:rPr>
                <w:rFonts w:asciiTheme="minorHAnsi" w:hAnsiTheme="minorHAnsi" w:cstheme="minorHAnsi"/>
              </w:rPr>
              <w:t>]</w:t>
            </w:r>
            <w:r w:rsidR="00604E78" w:rsidRPr="00F74535">
              <w:rPr>
                <w:rFonts w:asciiTheme="minorHAnsi" w:hAnsiTheme="minorHAnsi" w:cstheme="minorHAnsi"/>
              </w:rPr>
              <w:t xml:space="preserve">    </w:t>
            </w:r>
          </w:p>
          <w:p w14:paraId="2CC7AAC2" w14:textId="77777777" w:rsidR="00E91923" w:rsidRDefault="00E91923" w:rsidP="005C69DF">
            <w:pPr>
              <w:pStyle w:val="ListParagraph"/>
              <w:numPr>
                <w:ilvl w:val="0"/>
                <w:numId w:val="9"/>
              </w:numPr>
              <w:spacing w:before="80" w:after="80" w:line="240" w:lineRule="auto"/>
              <w:ind w:hanging="249"/>
              <w:contextualSpacing w:val="0"/>
              <w:jc w:val="both"/>
              <w:rPr>
                <w:rFonts w:asciiTheme="minorHAnsi" w:hAnsiTheme="minorHAnsi" w:cstheme="minorHAnsi"/>
              </w:rPr>
            </w:pPr>
            <w:r>
              <w:rPr>
                <w:rFonts w:asciiTheme="minorHAnsi" w:hAnsiTheme="minorHAnsi" w:cstheme="minorHAnsi"/>
                <w:highlight w:val="yellow"/>
              </w:rPr>
              <w:t>[</w:t>
            </w:r>
            <w:r w:rsidRPr="007109D8">
              <w:rPr>
                <w:rFonts w:asciiTheme="minorHAnsi" w:hAnsiTheme="minorHAnsi" w:cstheme="minorHAnsi"/>
                <w:highlight w:val="yellow"/>
              </w:rPr>
              <w:t xml:space="preserve">Insert any additional instructions here e.g. 2 envelope system, mailbox </w:t>
            </w:r>
            <w:r>
              <w:rPr>
                <w:rFonts w:asciiTheme="minorHAnsi" w:hAnsiTheme="minorHAnsi" w:cstheme="minorHAnsi"/>
                <w:highlight w:val="yellow"/>
              </w:rPr>
              <w:t xml:space="preserve">size </w:t>
            </w:r>
            <w:r w:rsidRPr="007109D8">
              <w:rPr>
                <w:rFonts w:asciiTheme="minorHAnsi" w:hAnsiTheme="minorHAnsi" w:cstheme="minorHAnsi"/>
                <w:highlight w:val="yellow"/>
              </w:rPr>
              <w:t>limit</w:t>
            </w:r>
            <w:r>
              <w:rPr>
                <w:rFonts w:asciiTheme="minorHAnsi" w:hAnsiTheme="minorHAnsi" w:cstheme="minorHAnsi"/>
                <w:highlight w:val="yellow"/>
              </w:rPr>
              <w:t>, limit on number of pages and font size, format for soft copies</w:t>
            </w:r>
            <w:r w:rsidRPr="007109D8">
              <w:rPr>
                <w:rFonts w:asciiTheme="minorHAnsi" w:hAnsiTheme="minorHAnsi" w:cstheme="minorHAnsi"/>
                <w:highlight w:val="yellow"/>
              </w:rPr>
              <w:t xml:space="preserve"> etc.</w:t>
            </w:r>
            <w:r>
              <w:rPr>
                <w:rFonts w:asciiTheme="minorHAnsi" w:hAnsiTheme="minorHAnsi" w:cstheme="minorHAnsi"/>
                <w:highlight w:val="yellow"/>
              </w:rPr>
              <w:t>]</w:t>
            </w:r>
          </w:p>
          <w:p w14:paraId="02EEA5ED" w14:textId="77777777" w:rsidR="00604E78" w:rsidRPr="00F74535" w:rsidRDefault="00604E78" w:rsidP="005C69DF">
            <w:pPr>
              <w:pStyle w:val="ListParagraph"/>
              <w:numPr>
                <w:ilvl w:val="0"/>
                <w:numId w:val="9"/>
              </w:numPr>
              <w:spacing w:before="80" w:after="80" w:line="240" w:lineRule="auto"/>
              <w:ind w:hanging="249"/>
              <w:contextualSpacing w:val="0"/>
              <w:jc w:val="both"/>
              <w:rPr>
                <w:rFonts w:asciiTheme="minorHAnsi" w:hAnsiTheme="minorHAnsi" w:cstheme="minorHAnsi"/>
              </w:rPr>
            </w:pPr>
            <w:r w:rsidRPr="00604E78">
              <w:rPr>
                <w:rFonts w:asciiTheme="minorHAnsi" w:hAnsiTheme="minorHAnsi" w:cstheme="minorHAnsi"/>
              </w:rPr>
              <w:t>Check you have provided all information requested, and in</w:t>
            </w:r>
            <w:r w:rsidRPr="00F41E27">
              <w:rPr>
                <w:rFonts w:asciiTheme="minorHAnsi" w:hAnsiTheme="minorHAnsi" w:cstheme="minorHAnsi"/>
              </w:rPr>
              <w:t xml:space="preserve"> the </w:t>
            </w:r>
            <w:r w:rsidRPr="005A7E91">
              <w:rPr>
                <w:rFonts w:asciiTheme="minorHAnsi" w:hAnsiTheme="minorHAnsi" w:cstheme="minorHAnsi"/>
              </w:rPr>
              <w:t>format and order asked for.</w:t>
            </w:r>
          </w:p>
          <w:p w14:paraId="18603996" w14:textId="77777777" w:rsidR="00AB7B90" w:rsidRPr="003D511E" w:rsidRDefault="00AB7B90" w:rsidP="005C69DF">
            <w:pPr>
              <w:pStyle w:val="ListParagraph"/>
              <w:numPr>
                <w:ilvl w:val="0"/>
                <w:numId w:val="9"/>
              </w:numPr>
              <w:spacing w:before="80" w:after="80" w:line="240" w:lineRule="auto"/>
              <w:ind w:hanging="249"/>
              <w:contextualSpacing w:val="0"/>
              <w:jc w:val="both"/>
              <w:rPr>
                <w:rFonts w:asciiTheme="minorHAnsi" w:hAnsiTheme="minorHAnsi" w:cstheme="minorHAnsi"/>
              </w:rPr>
            </w:pPr>
            <w:r w:rsidRPr="00604E78">
              <w:rPr>
                <w:rFonts w:asciiTheme="minorHAnsi" w:hAnsiTheme="minorHAnsi" w:cstheme="minorHAnsi"/>
              </w:rPr>
              <w:t>Having done the work don’t be late –</w:t>
            </w:r>
            <w:r w:rsidR="00F201A0">
              <w:rPr>
                <w:rFonts w:asciiTheme="minorHAnsi" w:hAnsiTheme="minorHAnsi" w:cstheme="minorHAnsi"/>
              </w:rPr>
              <w:t xml:space="preserve"> please ensure you </w:t>
            </w:r>
            <w:r w:rsidRPr="00604E78">
              <w:rPr>
                <w:rFonts w:asciiTheme="minorHAnsi" w:hAnsiTheme="minorHAnsi" w:cstheme="minorHAnsi"/>
              </w:rPr>
              <w:t xml:space="preserve">get your </w:t>
            </w:r>
            <w:r w:rsidR="00D7264D" w:rsidRPr="00604E78">
              <w:rPr>
                <w:rFonts w:asciiTheme="minorHAnsi" w:hAnsiTheme="minorHAnsi" w:cstheme="minorHAnsi"/>
              </w:rPr>
              <w:t>Proposal</w:t>
            </w:r>
            <w:r w:rsidR="00D7264D" w:rsidRPr="00F41E27">
              <w:rPr>
                <w:rFonts w:asciiTheme="minorHAnsi" w:hAnsiTheme="minorHAnsi" w:cstheme="minorHAnsi"/>
                <w:i/>
              </w:rPr>
              <w:t xml:space="preserve"> </w:t>
            </w:r>
            <w:r w:rsidRPr="005A7E91">
              <w:rPr>
                <w:rFonts w:asciiTheme="minorHAnsi" w:hAnsiTheme="minorHAnsi" w:cstheme="minorHAnsi"/>
              </w:rPr>
              <w:t xml:space="preserve">to us before the </w:t>
            </w:r>
            <w:hyperlink w:anchor="Closing_date" w:history="1">
              <w:r w:rsidR="00935553" w:rsidRPr="00604E78">
                <w:rPr>
                  <w:rFonts w:asciiTheme="minorHAnsi" w:hAnsiTheme="minorHAnsi" w:cstheme="minorHAnsi"/>
                </w:rPr>
                <w:t>Deadline</w:t>
              </w:r>
            </w:hyperlink>
            <w:r w:rsidR="00935553" w:rsidRPr="00604E78">
              <w:rPr>
                <w:rFonts w:asciiTheme="minorHAnsi" w:hAnsiTheme="minorHAnsi" w:cstheme="minorHAnsi"/>
              </w:rPr>
              <w:t xml:space="preserve"> for Proposals</w:t>
            </w:r>
            <w:r w:rsidR="00D7264D" w:rsidRPr="00604E78">
              <w:rPr>
                <w:rFonts w:asciiTheme="minorHAnsi" w:hAnsiTheme="minorHAnsi" w:cstheme="minorHAnsi"/>
              </w:rPr>
              <w:t>!</w:t>
            </w:r>
          </w:p>
        </w:tc>
      </w:tr>
      <w:tr w:rsidR="006A43B4" w:rsidRPr="00ED614F" w14:paraId="321CDFEC" w14:textId="77777777" w:rsidTr="004C38FB">
        <w:tc>
          <w:tcPr>
            <w:tcW w:w="984" w:type="dxa"/>
            <w:shd w:val="clear" w:color="auto" w:fill="auto"/>
          </w:tcPr>
          <w:p w14:paraId="6465EB79" w14:textId="77777777" w:rsidR="00AB7B90" w:rsidRPr="00ED614F" w:rsidRDefault="0051341B" w:rsidP="003109A9">
            <w:pPr>
              <w:spacing w:before="80" w:after="80" w:line="240" w:lineRule="auto"/>
              <w:ind w:left="-108" w:right="-117"/>
              <w:jc w:val="center"/>
              <w:rPr>
                <w:rFonts w:asciiTheme="minorHAnsi" w:hAnsiTheme="minorHAnsi" w:cstheme="minorHAnsi"/>
                <w:sz w:val="22"/>
                <w:szCs w:val="22"/>
              </w:rPr>
            </w:pPr>
            <w:r>
              <w:rPr>
                <w:rFonts w:asciiTheme="minorHAnsi" w:hAnsiTheme="minorHAnsi" w:cstheme="minorHAnsi"/>
                <w:noProof/>
                <w:sz w:val="22"/>
                <w:szCs w:val="22"/>
                <w:lang w:eastAsia="en-NZ"/>
              </w:rPr>
              <w:drawing>
                <wp:inline distT="0" distB="0" distL="0" distR="0" wp14:anchorId="7DB0F02D" wp14:editId="07FAE663">
                  <wp:extent cx="586800" cy="586800"/>
                  <wp:effectExtent l="0" t="0" r="3810" b="3810"/>
                  <wp:docPr id="32" name="Picture 32" descr="F:\ICONS GMRFx\ICONS dark grey\Icons_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ONS GMRFx\ICONS dark grey\Icons_Hom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350774CC" w14:textId="77777777" w:rsidR="00AB7B90" w:rsidRPr="002A216E" w:rsidRDefault="00120461" w:rsidP="005C69DF">
            <w:pPr>
              <w:pStyle w:val="ListParagraph"/>
              <w:keepNext/>
              <w:numPr>
                <w:ilvl w:val="1"/>
                <w:numId w:val="7"/>
              </w:numPr>
              <w:tabs>
                <w:tab w:val="left" w:pos="1701"/>
              </w:tabs>
              <w:spacing w:before="80" w:after="80" w:line="240" w:lineRule="auto"/>
              <w:ind w:left="475" w:right="34" w:hanging="475"/>
              <w:jc w:val="both"/>
              <w:rPr>
                <w:rFonts w:asciiTheme="minorHAnsi" w:hAnsiTheme="minorHAnsi" w:cstheme="minorHAnsi"/>
                <w:b/>
                <w:bCs/>
                <w:color w:val="808080" w:themeColor="background1" w:themeShade="80"/>
                <w:sz w:val="28"/>
                <w:szCs w:val="28"/>
              </w:rPr>
            </w:pPr>
            <w:bookmarkStart w:id="41" w:name="S1_Address"/>
            <w:r>
              <w:rPr>
                <w:rFonts w:asciiTheme="minorHAnsi" w:hAnsiTheme="minorHAnsi" w:cstheme="minorHAnsi"/>
                <w:b/>
                <w:bCs/>
                <w:color w:val="808080" w:themeColor="background1" w:themeShade="80"/>
                <w:sz w:val="28"/>
                <w:szCs w:val="28"/>
              </w:rPr>
              <w:t xml:space="preserve">Address for submitting your </w:t>
            </w:r>
            <w:r w:rsidR="008934FC">
              <w:rPr>
                <w:rFonts w:asciiTheme="minorHAnsi" w:hAnsiTheme="minorHAnsi" w:cstheme="minorHAnsi"/>
                <w:b/>
                <w:bCs/>
                <w:color w:val="808080" w:themeColor="background1" w:themeShade="80"/>
                <w:sz w:val="28"/>
                <w:szCs w:val="28"/>
              </w:rPr>
              <w:t>P</w:t>
            </w:r>
            <w:r>
              <w:rPr>
                <w:rFonts w:asciiTheme="minorHAnsi" w:hAnsiTheme="minorHAnsi" w:cstheme="minorHAnsi"/>
                <w:b/>
                <w:bCs/>
                <w:color w:val="808080" w:themeColor="background1" w:themeShade="80"/>
                <w:sz w:val="28"/>
                <w:szCs w:val="28"/>
              </w:rPr>
              <w:t>roposal</w:t>
            </w:r>
            <w:r w:rsidR="00AB7B90" w:rsidRPr="002A216E">
              <w:rPr>
                <w:rFonts w:asciiTheme="minorHAnsi" w:hAnsiTheme="minorHAnsi" w:cstheme="minorHAnsi"/>
                <w:b/>
                <w:bCs/>
                <w:color w:val="808080" w:themeColor="background1" w:themeShade="80"/>
                <w:sz w:val="28"/>
                <w:szCs w:val="28"/>
              </w:rPr>
              <w:t xml:space="preserve"> </w:t>
            </w:r>
          </w:p>
          <w:bookmarkEnd w:id="41"/>
          <w:p w14:paraId="7A1888E7" w14:textId="77777777" w:rsidR="00AB7B90" w:rsidRPr="00F81D01" w:rsidRDefault="00AB7B90" w:rsidP="005C69DF">
            <w:pPr>
              <w:spacing w:before="80" w:after="80" w:line="240" w:lineRule="auto"/>
              <w:ind w:left="471"/>
              <w:jc w:val="both"/>
              <w:rPr>
                <w:rFonts w:asciiTheme="minorHAnsi" w:hAnsiTheme="minorHAnsi" w:cstheme="minorHAnsi"/>
                <w:color w:val="FF0000"/>
                <w:sz w:val="22"/>
                <w:szCs w:val="22"/>
              </w:rPr>
            </w:pPr>
            <w:r w:rsidRPr="00F81D01">
              <w:rPr>
                <w:rFonts w:asciiTheme="minorHAnsi" w:hAnsiTheme="minorHAnsi" w:cstheme="minorHAnsi"/>
                <w:b/>
                <w:color w:val="FF0000"/>
                <w:sz w:val="22"/>
                <w:szCs w:val="22"/>
              </w:rPr>
              <w:t xml:space="preserve">Instructions: </w:t>
            </w:r>
            <w:r w:rsidRPr="00F81D01">
              <w:rPr>
                <w:rFonts w:asciiTheme="minorHAnsi" w:hAnsiTheme="minorHAnsi" w:cstheme="minorHAnsi"/>
                <w:color w:val="FF0000"/>
                <w:sz w:val="22"/>
                <w:szCs w:val="22"/>
              </w:rPr>
              <w:t xml:space="preserve">There are </w:t>
            </w:r>
            <w:r w:rsidR="006D24B1">
              <w:rPr>
                <w:rFonts w:asciiTheme="minorHAnsi" w:hAnsiTheme="minorHAnsi" w:cstheme="minorHAnsi"/>
                <w:color w:val="FF0000"/>
                <w:sz w:val="22"/>
                <w:szCs w:val="22"/>
              </w:rPr>
              <w:t>two</w:t>
            </w:r>
            <w:r w:rsidRPr="00F81D01">
              <w:rPr>
                <w:rFonts w:asciiTheme="minorHAnsi" w:hAnsiTheme="minorHAnsi" w:cstheme="minorHAnsi"/>
                <w:color w:val="FF0000"/>
                <w:sz w:val="22"/>
                <w:szCs w:val="22"/>
              </w:rPr>
              <w:t xml:space="preserve"> options. Choose one and delete the others.</w:t>
            </w:r>
          </w:p>
          <w:p w14:paraId="1A48FB1C" w14:textId="77777777" w:rsidR="00AB7B90" w:rsidRPr="00F81D01" w:rsidRDefault="00AB7B90" w:rsidP="005C69DF">
            <w:pPr>
              <w:spacing w:before="80" w:after="80" w:line="240" w:lineRule="auto"/>
              <w:ind w:left="471"/>
              <w:jc w:val="both"/>
              <w:rPr>
                <w:rFonts w:asciiTheme="minorHAnsi" w:hAnsiTheme="minorHAnsi" w:cstheme="minorHAnsi"/>
                <w:b/>
                <w:color w:val="FF0000"/>
                <w:sz w:val="22"/>
                <w:szCs w:val="22"/>
              </w:rPr>
            </w:pPr>
            <w:r w:rsidRPr="00F81D01">
              <w:rPr>
                <w:rFonts w:asciiTheme="minorHAnsi" w:hAnsiTheme="minorHAnsi" w:cstheme="minorHAnsi"/>
                <w:b/>
                <w:color w:val="FF0000"/>
                <w:sz w:val="22"/>
                <w:szCs w:val="22"/>
              </w:rPr>
              <w:t xml:space="preserve">OPTION ONE: </w:t>
            </w:r>
            <w:r w:rsidR="00E91923" w:rsidRPr="00F81D01">
              <w:rPr>
                <w:rFonts w:asciiTheme="minorHAnsi" w:hAnsiTheme="minorHAnsi" w:cstheme="minorHAnsi"/>
                <w:b/>
                <w:color w:val="FF0000"/>
                <w:sz w:val="22"/>
                <w:szCs w:val="22"/>
              </w:rPr>
              <w:t>submit</w:t>
            </w:r>
            <w:r w:rsidR="00620504" w:rsidRPr="00F81D01">
              <w:rPr>
                <w:rFonts w:asciiTheme="minorHAnsi" w:hAnsiTheme="minorHAnsi" w:cstheme="minorHAnsi"/>
                <w:b/>
                <w:color w:val="FF0000"/>
                <w:sz w:val="22"/>
                <w:szCs w:val="22"/>
              </w:rPr>
              <w:t xml:space="preserve"> </w:t>
            </w:r>
            <w:r w:rsidR="008934FC" w:rsidRPr="00F81D01">
              <w:rPr>
                <w:rFonts w:asciiTheme="minorHAnsi" w:hAnsiTheme="minorHAnsi" w:cstheme="minorHAnsi"/>
                <w:b/>
                <w:color w:val="FF0000"/>
                <w:sz w:val="22"/>
                <w:szCs w:val="22"/>
              </w:rPr>
              <w:t xml:space="preserve">Proposal </w:t>
            </w:r>
            <w:r w:rsidR="00620504" w:rsidRPr="00F81D01">
              <w:rPr>
                <w:rFonts w:asciiTheme="minorHAnsi" w:hAnsiTheme="minorHAnsi" w:cstheme="minorHAnsi"/>
                <w:b/>
                <w:color w:val="FF0000"/>
                <w:sz w:val="22"/>
                <w:szCs w:val="22"/>
              </w:rPr>
              <w:t>electronically</w:t>
            </w:r>
            <w:r w:rsidRPr="00F81D01">
              <w:rPr>
                <w:rFonts w:asciiTheme="minorHAnsi" w:hAnsiTheme="minorHAnsi" w:cstheme="minorHAnsi"/>
                <w:b/>
                <w:color w:val="FF0000"/>
                <w:sz w:val="22"/>
                <w:szCs w:val="22"/>
              </w:rPr>
              <w:t xml:space="preserve"> </w:t>
            </w:r>
          </w:p>
          <w:p w14:paraId="7CD617F1" w14:textId="77777777" w:rsidR="00AB7B90" w:rsidRPr="00D7264D" w:rsidRDefault="00AB7B90" w:rsidP="005C69DF">
            <w:pPr>
              <w:pStyle w:val="ListParagraph"/>
              <w:numPr>
                <w:ilvl w:val="0"/>
                <w:numId w:val="15"/>
              </w:numPr>
              <w:spacing w:before="80" w:after="80" w:line="240" w:lineRule="auto"/>
              <w:ind w:hanging="252"/>
              <w:contextualSpacing w:val="0"/>
              <w:jc w:val="both"/>
              <w:rPr>
                <w:rFonts w:asciiTheme="minorHAnsi" w:hAnsiTheme="minorHAnsi" w:cstheme="minorHAnsi"/>
              </w:rPr>
            </w:pPr>
            <w:r w:rsidRPr="00D7264D">
              <w:rPr>
                <w:rFonts w:asciiTheme="minorHAnsi" w:hAnsiTheme="minorHAnsi" w:cstheme="minorHAnsi"/>
              </w:rPr>
              <w:t>Proposals must be submitted by</w:t>
            </w:r>
            <w:r w:rsidR="008740F5">
              <w:rPr>
                <w:rFonts w:asciiTheme="minorHAnsi" w:hAnsiTheme="minorHAnsi" w:cstheme="minorHAnsi"/>
              </w:rPr>
              <w:t xml:space="preserve"> </w:t>
            </w:r>
            <w:r w:rsidR="008740F5" w:rsidRPr="00985281">
              <w:rPr>
                <w:rFonts w:asciiTheme="minorHAnsi" w:hAnsiTheme="minorHAnsi" w:cstheme="minorHAnsi"/>
              </w:rPr>
              <w:t>email</w:t>
            </w:r>
            <w:r w:rsidR="00E91923" w:rsidRPr="00985281">
              <w:rPr>
                <w:rFonts w:asciiTheme="minorHAnsi" w:hAnsiTheme="minorHAnsi" w:cstheme="minorHAnsi"/>
              </w:rPr>
              <w:t>/electronically</w:t>
            </w:r>
            <w:r w:rsidR="008740F5">
              <w:rPr>
                <w:rFonts w:asciiTheme="minorHAnsi" w:hAnsiTheme="minorHAnsi" w:cstheme="minorHAnsi"/>
              </w:rPr>
              <w:t xml:space="preserve"> to the following address:</w:t>
            </w:r>
            <w:r w:rsidRPr="00D7264D">
              <w:rPr>
                <w:rFonts w:asciiTheme="minorHAnsi" w:hAnsiTheme="minorHAnsi" w:cstheme="minorHAnsi"/>
              </w:rPr>
              <w:t xml:space="preserve"> </w:t>
            </w:r>
          </w:p>
          <w:p w14:paraId="3C617049" w14:textId="07F53477" w:rsidR="00AB7B90" w:rsidRPr="00D7264D" w:rsidRDefault="00AB7B90" w:rsidP="005C69DF">
            <w:pPr>
              <w:spacing w:before="80" w:after="80" w:line="240" w:lineRule="auto"/>
              <w:ind w:left="756" w:hanging="26"/>
              <w:jc w:val="both"/>
              <w:rPr>
                <w:rFonts w:asciiTheme="minorHAnsi" w:hAnsiTheme="minorHAnsi" w:cstheme="minorHAnsi"/>
                <w:sz w:val="22"/>
                <w:szCs w:val="22"/>
              </w:rPr>
            </w:pPr>
            <w:r w:rsidRPr="00D7264D">
              <w:rPr>
                <w:rFonts w:asciiTheme="minorHAnsi" w:hAnsiTheme="minorHAnsi" w:cstheme="minorHAnsi"/>
                <w:sz w:val="22"/>
                <w:szCs w:val="22"/>
              </w:rPr>
              <w:t>[</w:t>
            </w:r>
            <w:r w:rsidRPr="00D7264D">
              <w:rPr>
                <w:rFonts w:asciiTheme="minorHAnsi" w:hAnsiTheme="minorHAnsi" w:cstheme="minorHAnsi"/>
                <w:sz w:val="22"/>
                <w:szCs w:val="22"/>
                <w:highlight w:val="yellow"/>
              </w:rPr>
              <w:t xml:space="preserve">insert </w:t>
            </w:r>
            <w:r w:rsidR="006D24B1">
              <w:rPr>
                <w:rFonts w:asciiTheme="minorHAnsi" w:hAnsiTheme="minorHAnsi" w:cstheme="minorHAnsi"/>
                <w:sz w:val="22"/>
                <w:szCs w:val="22"/>
                <w:highlight w:val="yellow"/>
              </w:rPr>
              <w:t xml:space="preserve">applicable </w:t>
            </w:r>
            <w:r w:rsidR="000A5D7D">
              <w:rPr>
                <w:rFonts w:asciiTheme="minorHAnsi" w:hAnsiTheme="minorHAnsi" w:cstheme="minorHAnsi"/>
                <w:sz w:val="22"/>
                <w:szCs w:val="22"/>
                <w:highlight w:val="yellow"/>
              </w:rPr>
              <w:t>Unitec</w:t>
            </w:r>
            <w:r w:rsidRPr="00D7264D">
              <w:rPr>
                <w:rFonts w:asciiTheme="minorHAnsi" w:hAnsiTheme="minorHAnsi" w:cstheme="minorHAnsi"/>
                <w:sz w:val="22"/>
                <w:szCs w:val="22"/>
                <w:highlight w:val="yellow"/>
              </w:rPr>
              <w:t xml:space="preserve"> email </w:t>
            </w:r>
            <w:r w:rsidRPr="00120461">
              <w:rPr>
                <w:rFonts w:asciiTheme="minorHAnsi" w:hAnsiTheme="minorHAnsi" w:cstheme="minorHAnsi"/>
                <w:sz w:val="22"/>
                <w:szCs w:val="22"/>
                <w:highlight w:val="yellow"/>
              </w:rPr>
              <w:t>address</w:t>
            </w:r>
            <w:r w:rsidR="00985281">
              <w:rPr>
                <w:rFonts w:asciiTheme="minorHAnsi" w:hAnsiTheme="minorHAnsi" w:cstheme="minorHAnsi"/>
                <w:sz w:val="22"/>
                <w:szCs w:val="22"/>
                <w:highlight w:val="yellow"/>
              </w:rPr>
              <w:t>, this needs to be a generic procurement email address and not of any individual staff member</w:t>
            </w:r>
            <w:r w:rsidRPr="00D7264D">
              <w:rPr>
                <w:rFonts w:asciiTheme="minorHAnsi" w:hAnsiTheme="minorHAnsi" w:cstheme="minorHAnsi"/>
                <w:sz w:val="22"/>
                <w:szCs w:val="22"/>
              </w:rPr>
              <w:t>]</w:t>
            </w:r>
          </w:p>
          <w:p w14:paraId="011D848E" w14:textId="019A2F6B" w:rsidR="00AB7B90" w:rsidRPr="00133E9C" w:rsidRDefault="00AB7B90" w:rsidP="005C69DF">
            <w:pPr>
              <w:pStyle w:val="ListParagraph"/>
              <w:numPr>
                <w:ilvl w:val="0"/>
                <w:numId w:val="15"/>
              </w:numPr>
              <w:spacing w:before="80" w:after="80" w:line="240" w:lineRule="auto"/>
              <w:ind w:hanging="252"/>
              <w:contextualSpacing w:val="0"/>
              <w:jc w:val="both"/>
              <w:rPr>
                <w:rFonts w:asciiTheme="minorHAnsi" w:hAnsiTheme="minorHAnsi" w:cstheme="minorHAnsi"/>
              </w:rPr>
            </w:pPr>
            <w:r w:rsidRPr="00D7264D">
              <w:rPr>
                <w:rFonts w:asciiTheme="minorHAnsi" w:hAnsiTheme="minorHAnsi" w:cstheme="minorHAnsi"/>
              </w:rPr>
              <w:t xml:space="preserve">Proposals sent </w:t>
            </w:r>
            <w:r w:rsidR="00D0687F">
              <w:rPr>
                <w:rFonts w:asciiTheme="minorHAnsi" w:hAnsiTheme="minorHAnsi" w:cstheme="minorHAnsi"/>
              </w:rPr>
              <w:t>to any other email address other tha</w:t>
            </w:r>
            <w:r w:rsidR="004A12D4">
              <w:rPr>
                <w:rFonts w:asciiTheme="minorHAnsi" w:hAnsiTheme="minorHAnsi" w:cstheme="minorHAnsi"/>
              </w:rPr>
              <w:t>n the</w:t>
            </w:r>
            <w:r w:rsidR="00D0687F">
              <w:rPr>
                <w:rFonts w:asciiTheme="minorHAnsi" w:hAnsiTheme="minorHAnsi" w:cstheme="minorHAnsi"/>
              </w:rPr>
              <w:t xml:space="preserve"> specified above (a), </w:t>
            </w:r>
            <w:r w:rsidRPr="00D7264D">
              <w:rPr>
                <w:rFonts w:asciiTheme="minorHAnsi" w:hAnsiTheme="minorHAnsi" w:cstheme="minorHAnsi"/>
              </w:rPr>
              <w:t>by post or fax</w:t>
            </w:r>
            <w:r w:rsidR="00885F99">
              <w:rPr>
                <w:rFonts w:asciiTheme="minorHAnsi" w:hAnsiTheme="minorHAnsi" w:cstheme="minorHAnsi"/>
              </w:rPr>
              <w:t>, or hard copy delivered to our office,</w:t>
            </w:r>
            <w:r w:rsidRPr="00D7264D">
              <w:rPr>
                <w:rFonts w:asciiTheme="minorHAnsi" w:hAnsiTheme="minorHAnsi" w:cstheme="minorHAnsi"/>
              </w:rPr>
              <w:t xml:space="preserve"> will not be </w:t>
            </w:r>
            <w:r w:rsidRPr="00133E9C">
              <w:rPr>
                <w:rFonts w:asciiTheme="minorHAnsi" w:hAnsiTheme="minorHAnsi" w:cstheme="minorHAnsi"/>
              </w:rPr>
              <w:t>accepted.</w:t>
            </w:r>
          </w:p>
          <w:p w14:paraId="6472DB81" w14:textId="395BC84D" w:rsidR="007E6B70" w:rsidRPr="00133E9C" w:rsidRDefault="007E6B70" w:rsidP="005C69DF">
            <w:pPr>
              <w:pStyle w:val="ListParagraph"/>
              <w:numPr>
                <w:ilvl w:val="0"/>
                <w:numId w:val="15"/>
              </w:numPr>
              <w:spacing w:before="80" w:after="80" w:line="240" w:lineRule="auto"/>
              <w:ind w:hanging="252"/>
              <w:contextualSpacing w:val="0"/>
              <w:jc w:val="both"/>
              <w:rPr>
                <w:rFonts w:asciiTheme="minorHAnsi" w:hAnsiTheme="minorHAnsi" w:cstheme="minorHAnsi"/>
              </w:rPr>
            </w:pPr>
            <w:r w:rsidRPr="00133E9C">
              <w:rPr>
                <w:rFonts w:asciiTheme="minorHAnsi" w:hAnsiTheme="minorHAnsi" w:cstheme="minorHAnsi"/>
              </w:rPr>
              <w:t>Maximum file size must not exceed 20</w:t>
            </w:r>
            <w:r w:rsidR="00890809">
              <w:rPr>
                <w:rFonts w:asciiTheme="minorHAnsi" w:hAnsiTheme="minorHAnsi" w:cstheme="minorHAnsi"/>
              </w:rPr>
              <w:t>MB</w:t>
            </w:r>
          </w:p>
          <w:p w14:paraId="255BCC3E" w14:textId="5D6A5F28" w:rsidR="007E6B70" w:rsidRPr="00133E9C" w:rsidRDefault="007E6B70" w:rsidP="005C69DF">
            <w:pPr>
              <w:pStyle w:val="ListParagraph"/>
              <w:numPr>
                <w:ilvl w:val="0"/>
                <w:numId w:val="15"/>
              </w:numPr>
              <w:spacing w:before="80" w:after="80" w:line="240" w:lineRule="auto"/>
              <w:ind w:hanging="252"/>
              <w:contextualSpacing w:val="0"/>
              <w:jc w:val="both"/>
              <w:rPr>
                <w:rFonts w:asciiTheme="minorHAnsi" w:hAnsiTheme="minorHAnsi" w:cstheme="minorHAnsi"/>
              </w:rPr>
            </w:pPr>
            <w:r w:rsidRPr="00985281">
              <w:rPr>
                <w:rFonts w:asciiTheme="minorHAnsi" w:hAnsiTheme="minorHAnsi" w:cstheme="minorHAnsi"/>
                <w:b/>
              </w:rPr>
              <w:t xml:space="preserve">Subject line of your email submission must display your company name along with this RFP </w:t>
            </w:r>
            <w:r w:rsidR="00985281" w:rsidRPr="00985281">
              <w:rPr>
                <w:rFonts w:asciiTheme="minorHAnsi" w:hAnsiTheme="minorHAnsi" w:cstheme="minorHAnsi"/>
                <w:b/>
              </w:rPr>
              <w:t xml:space="preserve">Subject </w:t>
            </w:r>
            <w:r w:rsidRPr="00985281">
              <w:rPr>
                <w:rFonts w:asciiTheme="minorHAnsi" w:hAnsiTheme="minorHAnsi" w:cstheme="minorHAnsi"/>
                <w:b/>
              </w:rPr>
              <w:t>Description</w:t>
            </w:r>
            <w:r w:rsidRPr="00133E9C">
              <w:rPr>
                <w:rFonts w:asciiTheme="minorHAnsi" w:hAnsiTheme="minorHAnsi" w:cstheme="minorHAnsi"/>
              </w:rPr>
              <w:t>.</w:t>
            </w:r>
          </w:p>
          <w:p w14:paraId="4DB72670" w14:textId="77777777" w:rsidR="00AB7B90" w:rsidRPr="00F81D01" w:rsidRDefault="00AB7B90" w:rsidP="005C69DF">
            <w:pPr>
              <w:spacing w:before="80" w:after="80" w:line="240" w:lineRule="auto"/>
              <w:ind w:left="471"/>
              <w:jc w:val="both"/>
              <w:rPr>
                <w:rFonts w:asciiTheme="minorHAnsi" w:hAnsiTheme="minorHAnsi" w:cstheme="minorHAnsi"/>
                <w:b/>
                <w:color w:val="FF0000"/>
                <w:sz w:val="22"/>
                <w:szCs w:val="22"/>
              </w:rPr>
            </w:pPr>
            <w:r w:rsidRPr="00F81D01">
              <w:rPr>
                <w:rFonts w:asciiTheme="minorHAnsi" w:hAnsiTheme="minorHAnsi" w:cstheme="minorHAnsi"/>
                <w:b/>
                <w:color w:val="FF0000"/>
                <w:sz w:val="22"/>
                <w:szCs w:val="22"/>
              </w:rPr>
              <w:t xml:space="preserve">OPTION TWO: </w:t>
            </w:r>
            <w:r w:rsidR="00F81D01" w:rsidRPr="00F81D01">
              <w:rPr>
                <w:rFonts w:asciiTheme="minorHAnsi" w:hAnsiTheme="minorHAnsi" w:cstheme="minorHAnsi"/>
                <w:b/>
                <w:color w:val="FF0000"/>
                <w:sz w:val="22"/>
                <w:szCs w:val="22"/>
              </w:rPr>
              <w:t>deliver hard copies with soft copy</w:t>
            </w:r>
          </w:p>
          <w:p w14:paraId="064A6E35" w14:textId="77777777" w:rsidR="004C38FB" w:rsidRDefault="00F81D01" w:rsidP="005C69DF">
            <w:pPr>
              <w:pStyle w:val="ListParagraph"/>
              <w:numPr>
                <w:ilvl w:val="0"/>
                <w:numId w:val="70"/>
              </w:numPr>
              <w:spacing w:before="80" w:after="80" w:line="240" w:lineRule="auto"/>
              <w:ind w:hanging="252"/>
              <w:contextualSpacing w:val="0"/>
              <w:jc w:val="both"/>
              <w:rPr>
                <w:rFonts w:asciiTheme="minorHAnsi" w:hAnsiTheme="minorHAnsi" w:cstheme="minorHAnsi"/>
              </w:rPr>
            </w:pPr>
            <w:r w:rsidRPr="00D7264D">
              <w:rPr>
                <w:rFonts w:asciiTheme="minorHAnsi" w:hAnsiTheme="minorHAnsi" w:cstheme="minorHAnsi"/>
              </w:rPr>
              <w:t xml:space="preserve">Proposal must be </w:t>
            </w:r>
            <w:r>
              <w:rPr>
                <w:rFonts w:asciiTheme="minorHAnsi" w:hAnsiTheme="minorHAnsi" w:cstheme="minorHAnsi"/>
              </w:rPr>
              <w:t>delivered</w:t>
            </w:r>
            <w:r w:rsidRPr="00D7264D">
              <w:rPr>
                <w:rFonts w:asciiTheme="minorHAnsi" w:hAnsiTheme="minorHAnsi" w:cstheme="minorHAnsi"/>
              </w:rPr>
              <w:t xml:space="preserve"> in both hard </w:t>
            </w:r>
            <w:r>
              <w:rPr>
                <w:rFonts w:asciiTheme="minorHAnsi" w:hAnsiTheme="minorHAnsi" w:cstheme="minorHAnsi"/>
              </w:rPr>
              <w:t xml:space="preserve">copy </w:t>
            </w:r>
            <w:r w:rsidRPr="00D7264D">
              <w:rPr>
                <w:rFonts w:asciiTheme="minorHAnsi" w:hAnsiTheme="minorHAnsi" w:cstheme="minorHAnsi"/>
              </w:rPr>
              <w:t xml:space="preserve">and </w:t>
            </w:r>
            <w:r>
              <w:rPr>
                <w:rFonts w:asciiTheme="minorHAnsi" w:hAnsiTheme="minorHAnsi" w:cstheme="minorHAnsi"/>
              </w:rPr>
              <w:t>soft copies</w:t>
            </w:r>
            <w:r w:rsidRPr="00D7264D">
              <w:rPr>
                <w:rFonts w:asciiTheme="minorHAnsi" w:hAnsiTheme="minorHAnsi" w:cstheme="minorHAnsi"/>
              </w:rPr>
              <w:t>. We require [</w:t>
            </w:r>
            <w:r w:rsidRPr="00D7264D">
              <w:rPr>
                <w:rFonts w:asciiTheme="minorHAnsi" w:hAnsiTheme="minorHAnsi" w:cstheme="minorHAnsi"/>
                <w:highlight w:val="yellow"/>
              </w:rPr>
              <w:t>insert number</w:t>
            </w:r>
            <w:r w:rsidRPr="00D7264D">
              <w:rPr>
                <w:rFonts w:asciiTheme="minorHAnsi" w:hAnsiTheme="minorHAnsi" w:cstheme="minorHAnsi"/>
              </w:rPr>
              <w:t>] hard copies</w:t>
            </w:r>
            <w:r>
              <w:rPr>
                <w:rFonts w:asciiTheme="minorHAnsi" w:hAnsiTheme="minorHAnsi" w:cstheme="minorHAnsi"/>
              </w:rPr>
              <w:t xml:space="preserve"> and </w:t>
            </w:r>
            <w:r w:rsidRPr="00D7264D">
              <w:rPr>
                <w:rFonts w:asciiTheme="minorHAnsi" w:hAnsiTheme="minorHAnsi" w:cstheme="minorHAnsi"/>
              </w:rPr>
              <w:t>[</w:t>
            </w:r>
            <w:r w:rsidRPr="00D7264D">
              <w:rPr>
                <w:rFonts w:asciiTheme="minorHAnsi" w:hAnsiTheme="minorHAnsi" w:cstheme="minorHAnsi"/>
                <w:highlight w:val="yellow"/>
              </w:rPr>
              <w:t>insert number</w:t>
            </w:r>
            <w:r w:rsidRPr="00D7264D">
              <w:rPr>
                <w:rFonts w:asciiTheme="minorHAnsi" w:hAnsiTheme="minorHAnsi" w:cstheme="minorHAnsi"/>
              </w:rPr>
              <w:t>]</w:t>
            </w:r>
            <w:r>
              <w:rPr>
                <w:rFonts w:asciiTheme="minorHAnsi" w:hAnsiTheme="minorHAnsi" w:cstheme="minorHAnsi"/>
              </w:rPr>
              <w:t xml:space="preserve"> soft copy/s </w:t>
            </w:r>
            <w:r w:rsidRPr="00D7264D">
              <w:rPr>
                <w:rFonts w:asciiTheme="minorHAnsi" w:hAnsiTheme="minorHAnsi" w:cstheme="minorHAnsi"/>
              </w:rPr>
              <w:t xml:space="preserve">on disk or memory stick. Please send or deliver them to the </w:t>
            </w:r>
            <w:r>
              <w:rPr>
                <w:rFonts w:asciiTheme="minorHAnsi" w:hAnsiTheme="minorHAnsi" w:cstheme="minorHAnsi"/>
              </w:rPr>
              <w:t xml:space="preserve">following </w:t>
            </w:r>
            <w:r w:rsidRPr="00D7264D">
              <w:rPr>
                <w:rFonts w:asciiTheme="minorHAnsi" w:hAnsiTheme="minorHAnsi" w:cstheme="minorHAnsi"/>
              </w:rPr>
              <w:t>address</w:t>
            </w:r>
            <w:r w:rsidR="00996BCC">
              <w:rPr>
                <w:rFonts w:asciiTheme="minorHAnsi" w:hAnsiTheme="minorHAnsi" w:cstheme="minorHAnsi"/>
              </w:rPr>
              <w:t>:</w:t>
            </w:r>
            <w:r w:rsidR="00AB7B90" w:rsidRPr="00D7264D">
              <w:rPr>
                <w:rFonts w:asciiTheme="minorHAnsi" w:hAnsiTheme="minorHAnsi" w:cstheme="minorHAnsi"/>
              </w:rPr>
              <w:t xml:space="preserve"> </w:t>
            </w:r>
          </w:p>
          <w:p w14:paraId="7072A0B9" w14:textId="77777777" w:rsidR="00AB7B90" w:rsidRPr="002E0A5A" w:rsidRDefault="00AB7B90" w:rsidP="00EE0167">
            <w:pPr>
              <w:pStyle w:val="ListParagraph"/>
              <w:spacing w:before="80" w:after="80" w:line="240" w:lineRule="auto"/>
              <w:contextualSpacing w:val="0"/>
              <w:rPr>
                <w:rFonts w:asciiTheme="minorHAnsi" w:hAnsiTheme="minorHAnsi" w:cstheme="minorHAnsi"/>
                <w:b/>
              </w:rPr>
            </w:pPr>
            <w:r w:rsidRPr="002E0A5A">
              <w:rPr>
                <w:rFonts w:asciiTheme="minorHAnsi" w:hAnsiTheme="minorHAnsi" w:cstheme="minorHAnsi"/>
                <w:b/>
              </w:rPr>
              <w:t xml:space="preserve">For </w:t>
            </w:r>
            <w:r w:rsidR="00D7264D" w:rsidRPr="00D7264D">
              <w:rPr>
                <w:rFonts w:asciiTheme="minorHAnsi" w:hAnsiTheme="minorHAnsi" w:cstheme="minorHAnsi"/>
                <w:b/>
              </w:rPr>
              <w:t>Proposals</w:t>
            </w:r>
            <w:r w:rsidR="00D7264D" w:rsidRPr="002E0A5A">
              <w:rPr>
                <w:rFonts w:asciiTheme="minorHAnsi" w:hAnsiTheme="minorHAnsi" w:cstheme="minorHAnsi"/>
                <w:b/>
              </w:rPr>
              <w:t xml:space="preserve"> </w:t>
            </w:r>
            <w:r w:rsidRPr="002E0A5A">
              <w:rPr>
                <w:rFonts w:asciiTheme="minorHAnsi" w:hAnsiTheme="minorHAnsi" w:cstheme="minorHAnsi"/>
                <w:b/>
              </w:rPr>
              <w:t>sent by post:</w:t>
            </w:r>
            <w:r w:rsidR="00F81D01">
              <w:rPr>
                <w:rFonts w:asciiTheme="minorHAnsi" w:hAnsiTheme="minorHAnsi" w:cstheme="minorHAnsi"/>
                <w:b/>
              </w:rPr>
              <w:t xml:space="preserve"> </w:t>
            </w:r>
            <w:r w:rsidR="00F81D01" w:rsidRPr="00F81D01">
              <w:rPr>
                <w:rFonts w:asciiTheme="minorHAnsi" w:hAnsiTheme="minorHAnsi" w:cstheme="minorHAnsi"/>
                <w:b/>
                <w:color w:val="FF0000"/>
              </w:rPr>
              <w:t>[please delete this option if you select delivery by hand/courier]</w:t>
            </w:r>
          </w:p>
          <w:p w14:paraId="788CBF42" w14:textId="77777777" w:rsidR="00AB7B90" w:rsidRDefault="00AB7B90" w:rsidP="005C69DF">
            <w:pPr>
              <w:pStyle w:val="ListParagraph"/>
              <w:spacing w:before="80" w:after="80" w:line="240" w:lineRule="auto"/>
              <w:contextualSpacing w:val="0"/>
              <w:jc w:val="both"/>
              <w:rPr>
                <w:rFonts w:asciiTheme="minorHAnsi" w:hAnsiTheme="minorHAnsi" w:cstheme="minorHAnsi"/>
              </w:rPr>
            </w:pPr>
            <w:r>
              <w:rPr>
                <w:rFonts w:asciiTheme="minorHAnsi" w:hAnsiTheme="minorHAnsi" w:cstheme="minorHAnsi"/>
              </w:rPr>
              <w:t>[</w:t>
            </w:r>
            <w:r w:rsidRPr="002074F8">
              <w:rPr>
                <w:rFonts w:asciiTheme="minorHAnsi" w:hAnsiTheme="minorHAnsi" w:cstheme="minorHAnsi"/>
                <w:highlight w:val="yellow"/>
              </w:rPr>
              <w:t>insert name of procurement project</w:t>
            </w:r>
            <w:r>
              <w:rPr>
                <w:rFonts w:asciiTheme="minorHAnsi" w:hAnsiTheme="minorHAnsi" w:cstheme="minorHAnsi"/>
              </w:rPr>
              <w:t>]</w:t>
            </w:r>
          </w:p>
          <w:p w14:paraId="4A92301A" w14:textId="77777777" w:rsidR="00AB7B90" w:rsidRDefault="00AB7B90" w:rsidP="005C69DF">
            <w:pPr>
              <w:pStyle w:val="ListParagraph"/>
              <w:spacing w:before="80" w:after="80" w:line="240" w:lineRule="auto"/>
              <w:contextualSpacing w:val="0"/>
              <w:jc w:val="both"/>
              <w:rPr>
                <w:rFonts w:asciiTheme="minorHAnsi" w:hAnsiTheme="minorHAnsi" w:cstheme="minorHAnsi"/>
              </w:rPr>
            </w:pPr>
            <w:r>
              <w:rPr>
                <w:rFonts w:asciiTheme="minorHAnsi" w:hAnsiTheme="minorHAnsi" w:cstheme="minorHAnsi"/>
              </w:rPr>
              <w:t>[</w:t>
            </w:r>
            <w:r w:rsidRPr="002074F8">
              <w:rPr>
                <w:rFonts w:asciiTheme="minorHAnsi" w:hAnsiTheme="minorHAnsi" w:cstheme="minorHAnsi"/>
                <w:highlight w:val="yellow"/>
              </w:rPr>
              <w:t xml:space="preserve">insert name of </w:t>
            </w:r>
            <w:r w:rsidRPr="002E0A5A">
              <w:rPr>
                <w:rFonts w:asciiTheme="minorHAnsi" w:hAnsiTheme="minorHAnsi" w:cstheme="minorHAnsi"/>
                <w:highlight w:val="yellow"/>
              </w:rPr>
              <w:t>responsible officer</w:t>
            </w:r>
            <w:r w:rsidR="00F81D01">
              <w:rPr>
                <w:rFonts w:asciiTheme="minorHAnsi" w:hAnsiTheme="minorHAnsi" w:cstheme="minorHAnsi"/>
              </w:rPr>
              <w:t xml:space="preserve"> – Room Number </w:t>
            </w:r>
            <w:proofErr w:type="spellStart"/>
            <w:r w:rsidR="00F81D01" w:rsidRPr="00F81D01">
              <w:rPr>
                <w:rFonts w:asciiTheme="minorHAnsi" w:hAnsiTheme="minorHAnsi" w:cstheme="minorHAnsi"/>
                <w:highlight w:val="yellow"/>
              </w:rPr>
              <w:t>xxxx</w:t>
            </w:r>
            <w:proofErr w:type="spellEnd"/>
            <w:r>
              <w:rPr>
                <w:rFonts w:asciiTheme="minorHAnsi" w:hAnsiTheme="minorHAnsi" w:cstheme="minorHAnsi"/>
              </w:rPr>
              <w:t>]</w:t>
            </w:r>
          </w:p>
          <w:p w14:paraId="654C294A" w14:textId="1476A681" w:rsidR="00AB7B90" w:rsidRDefault="000A5D7D" w:rsidP="005C69DF">
            <w:pPr>
              <w:pStyle w:val="ListParagraph"/>
              <w:spacing w:before="80" w:after="80" w:line="240" w:lineRule="auto"/>
              <w:contextualSpacing w:val="0"/>
              <w:jc w:val="both"/>
              <w:rPr>
                <w:rFonts w:asciiTheme="minorHAnsi" w:hAnsiTheme="minorHAnsi" w:cstheme="minorHAnsi"/>
              </w:rPr>
            </w:pPr>
            <w:r>
              <w:rPr>
                <w:rFonts w:asciiTheme="minorHAnsi" w:hAnsiTheme="minorHAnsi" w:cstheme="minorHAnsi"/>
              </w:rPr>
              <w:t>Unitec New Zealand Limited</w:t>
            </w:r>
          </w:p>
          <w:p w14:paraId="35D8DF8A" w14:textId="36263ECB" w:rsidR="00AB7B90" w:rsidRDefault="00F81D01" w:rsidP="005C69DF">
            <w:pPr>
              <w:pStyle w:val="ListParagraph"/>
              <w:spacing w:before="80" w:after="80" w:line="240" w:lineRule="auto"/>
              <w:contextualSpacing w:val="0"/>
              <w:jc w:val="both"/>
              <w:rPr>
                <w:rFonts w:asciiTheme="minorHAnsi" w:hAnsiTheme="minorHAnsi" w:cstheme="minorHAnsi"/>
              </w:rPr>
            </w:pPr>
            <w:r>
              <w:rPr>
                <w:rFonts w:asciiTheme="minorHAnsi" w:hAnsiTheme="minorHAnsi" w:cstheme="minorHAnsi"/>
              </w:rPr>
              <w:t xml:space="preserve">Private Bag </w:t>
            </w:r>
            <w:r w:rsidR="005C69DF">
              <w:rPr>
                <w:rFonts w:asciiTheme="minorHAnsi" w:hAnsiTheme="minorHAnsi" w:cstheme="minorHAnsi"/>
              </w:rPr>
              <w:t>92025</w:t>
            </w:r>
          </w:p>
          <w:p w14:paraId="5C047AF0" w14:textId="684E202A" w:rsidR="00AB7B90" w:rsidRPr="0083441A" w:rsidRDefault="005C69DF" w:rsidP="005C69DF">
            <w:pPr>
              <w:pStyle w:val="ListParagraph"/>
              <w:spacing w:before="80" w:after="80" w:line="240" w:lineRule="auto"/>
              <w:contextualSpacing w:val="0"/>
              <w:jc w:val="both"/>
              <w:rPr>
                <w:rFonts w:asciiTheme="minorHAnsi" w:hAnsiTheme="minorHAnsi" w:cstheme="minorHAnsi"/>
              </w:rPr>
            </w:pPr>
            <w:r>
              <w:rPr>
                <w:rFonts w:asciiTheme="minorHAnsi" w:hAnsiTheme="minorHAnsi" w:cstheme="minorHAnsi"/>
              </w:rPr>
              <w:t>Victoria Street West 1142</w:t>
            </w:r>
            <w:r w:rsidR="00F81D01">
              <w:rPr>
                <w:rFonts w:asciiTheme="minorHAnsi" w:hAnsiTheme="minorHAnsi" w:cstheme="minorHAnsi"/>
              </w:rPr>
              <w:t>, Auckland</w:t>
            </w:r>
          </w:p>
          <w:p w14:paraId="32ED1FCE" w14:textId="77777777" w:rsidR="00AB7B90" w:rsidRDefault="00AB7B90" w:rsidP="005C69DF">
            <w:pPr>
              <w:pStyle w:val="ListParagraph"/>
              <w:spacing w:before="80" w:after="80" w:line="240" w:lineRule="auto"/>
              <w:contextualSpacing w:val="0"/>
              <w:jc w:val="both"/>
              <w:rPr>
                <w:rFonts w:asciiTheme="minorHAnsi" w:hAnsiTheme="minorHAnsi" w:cstheme="minorHAnsi"/>
                <w:b/>
              </w:rPr>
            </w:pPr>
            <w:r>
              <w:rPr>
                <w:rFonts w:asciiTheme="minorHAnsi" w:hAnsiTheme="minorHAnsi" w:cstheme="minorHAnsi"/>
                <w:b/>
              </w:rPr>
              <w:t xml:space="preserve">For </w:t>
            </w:r>
            <w:r w:rsidR="00D7264D" w:rsidRPr="00D7264D">
              <w:rPr>
                <w:rFonts w:asciiTheme="minorHAnsi" w:hAnsiTheme="minorHAnsi" w:cstheme="minorHAnsi"/>
                <w:b/>
              </w:rPr>
              <w:t>Proposals</w:t>
            </w:r>
            <w:r w:rsidR="00D7264D" w:rsidRPr="00ED614F">
              <w:rPr>
                <w:rFonts w:asciiTheme="minorHAnsi" w:hAnsiTheme="minorHAnsi" w:cstheme="minorHAnsi"/>
                <w:b/>
              </w:rPr>
              <w:t xml:space="preserve"> </w:t>
            </w:r>
            <w:r w:rsidRPr="00ED614F">
              <w:rPr>
                <w:rFonts w:asciiTheme="minorHAnsi" w:hAnsiTheme="minorHAnsi" w:cstheme="minorHAnsi"/>
                <w:b/>
              </w:rPr>
              <w:t>delivered by hand or courier:</w:t>
            </w:r>
            <w:r w:rsidR="0005432F">
              <w:rPr>
                <w:rFonts w:asciiTheme="minorHAnsi" w:hAnsiTheme="minorHAnsi" w:cstheme="minorHAnsi"/>
                <w:b/>
              </w:rPr>
              <w:t xml:space="preserve"> </w:t>
            </w:r>
            <w:r w:rsidR="0005432F" w:rsidRPr="00F81D01">
              <w:rPr>
                <w:rFonts w:asciiTheme="minorHAnsi" w:hAnsiTheme="minorHAnsi" w:cstheme="minorHAnsi"/>
                <w:b/>
                <w:color w:val="FF0000"/>
              </w:rPr>
              <w:t xml:space="preserve">[please delete this option if you select delivery by </w:t>
            </w:r>
            <w:r w:rsidR="0005432F">
              <w:rPr>
                <w:rFonts w:asciiTheme="minorHAnsi" w:hAnsiTheme="minorHAnsi" w:cstheme="minorHAnsi"/>
                <w:b/>
                <w:color w:val="FF0000"/>
              </w:rPr>
              <w:t>post</w:t>
            </w:r>
            <w:r w:rsidR="0005432F" w:rsidRPr="00F81D01">
              <w:rPr>
                <w:rFonts w:asciiTheme="minorHAnsi" w:hAnsiTheme="minorHAnsi" w:cstheme="minorHAnsi"/>
                <w:b/>
                <w:color w:val="FF0000"/>
              </w:rPr>
              <w:t>]</w:t>
            </w:r>
          </w:p>
          <w:p w14:paraId="4DE9FAC6" w14:textId="77777777" w:rsidR="00AB7B90" w:rsidRDefault="00AB7B90" w:rsidP="005C69DF">
            <w:pPr>
              <w:pStyle w:val="ListParagraph"/>
              <w:spacing w:before="80" w:after="80" w:line="240" w:lineRule="auto"/>
              <w:contextualSpacing w:val="0"/>
              <w:jc w:val="both"/>
              <w:rPr>
                <w:rFonts w:asciiTheme="minorHAnsi" w:hAnsiTheme="minorHAnsi" w:cstheme="minorHAnsi"/>
              </w:rPr>
            </w:pPr>
            <w:r>
              <w:rPr>
                <w:rFonts w:asciiTheme="minorHAnsi" w:hAnsiTheme="minorHAnsi" w:cstheme="minorHAnsi"/>
              </w:rPr>
              <w:t>Tender Box</w:t>
            </w:r>
          </w:p>
          <w:p w14:paraId="24466F13" w14:textId="77777777" w:rsidR="00AB7B90" w:rsidRDefault="00AB7B90" w:rsidP="005C69DF">
            <w:pPr>
              <w:pStyle w:val="ListParagraph"/>
              <w:spacing w:before="80" w:after="80" w:line="240" w:lineRule="auto"/>
              <w:contextualSpacing w:val="0"/>
              <w:jc w:val="both"/>
              <w:rPr>
                <w:rFonts w:asciiTheme="minorHAnsi" w:hAnsiTheme="minorHAnsi" w:cstheme="minorHAnsi"/>
              </w:rPr>
            </w:pPr>
            <w:r>
              <w:rPr>
                <w:rFonts w:asciiTheme="minorHAnsi" w:hAnsiTheme="minorHAnsi" w:cstheme="minorHAnsi"/>
              </w:rPr>
              <w:t>[</w:t>
            </w:r>
            <w:r w:rsidRPr="002074F8">
              <w:rPr>
                <w:rFonts w:asciiTheme="minorHAnsi" w:hAnsiTheme="minorHAnsi" w:cstheme="minorHAnsi"/>
                <w:highlight w:val="yellow"/>
              </w:rPr>
              <w:t>insert name of procurement project</w:t>
            </w:r>
            <w:r>
              <w:rPr>
                <w:rFonts w:asciiTheme="minorHAnsi" w:hAnsiTheme="minorHAnsi" w:cstheme="minorHAnsi"/>
              </w:rPr>
              <w:t>]</w:t>
            </w:r>
          </w:p>
          <w:p w14:paraId="3D1FEA05" w14:textId="77777777" w:rsidR="00AB7B90" w:rsidRDefault="00AB7B90" w:rsidP="005C69DF">
            <w:pPr>
              <w:pStyle w:val="ListParagraph"/>
              <w:spacing w:before="80" w:after="80" w:line="240" w:lineRule="auto"/>
              <w:contextualSpacing w:val="0"/>
              <w:jc w:val="both"/>
              <w:rPr>
                <w:rFonts w:asciiTheme="minorHAnsi" w:hAnsiTheme="minorHAnsi" w:cstheme="minorHAnsi"/>
              </w:rPr>
            </w:pPr>
            <w:r>
              <w:rPr>
                <w:rFonts w:asciiTheme="minorHAnsi" w:hAnsiTheme="minorHAnsi" w:cstheme="minorHAnsi"/>
              </w:rPr>
              <w:t>[</w:t>
            </w:r>
            <w:r w:rsidRPr="002074F8">
              <w:rPr>
                <w:rFonts w:asciiTheme="minorHAnsi" w:hAnsiTheme="minorHAnsi" w:cstheme="minorHAnsi"/>
                <w:highlight w:val="yellow"/>
              </w:rPr>
              <w:t xml:space="preserve">insert name of </w:t>
            </w:r>
            <w:r w:rsidRPr="002E0A5A">
              <w:rPr>
                <w:rFonts w:asciiTheme="minorHAnsi" w:hAnsiTheme="minorHAnsi" w:cstheme="minorHAnsi"/>
                <w:highlight w:val="yellow"/>
              </w:rPr>
              <w:t>responsible officer</w:t>
            </w:r>
            <w:r>
              <w:rPr>
                <w:rFonts w:asciiTheme="minorHAnsi" w:hAnsiTheme="minorHAnsi" w:cstheme="minorHAnsi"/>
              </w:rPr>
              <w:t>]</w:t>
            </w:r>
          </w:p>
          <w:p w14:paraId="0C618B8D" w14:textId="1668FB84" w:rsidR="00AB7B90" w:rsidRDefault="000A5D7D" w:rsidP="005C69DF">
            <w:pPr>
              <w:pStyle w:val="ListParagraph"/>
              <w:spacing w:before="80" w:after="80" w:line="240" w:lineRule="auto"/>
              <w:contextualSpacing w:val="0"/>
              <w:jc w:val="both"/>
              <w:rPr>
                <w:rFonts w:asciiTheme="minorHAnsi" w:hAnsiTheme="minorHAnsi" w:cstheme="minorHAnsi"/>
              </w:rPr>
            </w:pPr>
            <w:r>
              <w:rPr>
                <w:rFonts w:asciiTheme="minorHAnsi" w:hAnsiTheme="minorHAnsi" w:cstheme="minorHAnsi"/>
              </w:rPr>
              <w:t>Unitec New Zealand Limited</w:t>
            </w:r>
            <w:r w:rsidR="00AB6F91">
              <w:rPr>
                <w:rFonts w:asciiTheme="minorHAnsi" w:hAnsiTheme="minorHAnsi" w:cstheme="minorHAnsi"/>
              </w:rPr>
              <w:t xml:space="preserve"> trading as Unitec Institute of Technology</w:t>
            </w:r>
          </w:p>
          <w:p w14:paraId="6B97DD49" w14:textId="1E8FD5B6" w:rsidR="00AB7B90" w:rsidRPr="005C69DF" w:rsidRDefault="005C69DF" w:rsidP="005C69DF">
            <w:pPr>
              <w:pStyle w:val="ListParagraph"/>
              <w:spacing w:before="80" w:after="80" w:line="240" w:lineRule="auto"/>
              <w:contextualSpacing w:val="0"/>
              <w:jc w:val="both"/>
              <w:rPr>
                <w:rFonts w:asciiTheme="minorHAnsi" w:hAnsiTheme="minorHAnsi" w:cstheme="minorHAnsi"/>
              </w:rPr>
            </w:pPr>
            <w:r w:rsidRPr="005C69DF">
              <w:rPr>
                <w:rFonts w:asciiTheme="minorHAnsi" w:hAnsiTheme="minorHAnsi" w:cstheme="minorHAnsi"/>
              </w:rPr>
              <w:t xml:space="preserve">Mt. Albert Campus, Building </w:t>
            </w:r>
            <w:r w:rsidRPr="005C69DF">
              <w:rPr>
                <w:rFonts w:asciiTheme="minorHAnsi" w:hAnsiTheme="minorHAnsi" w:cstheme="minorHAnsi"/>
                <w:highlight w:val="yellow"/>
              </w:rPr>
              <w:t>XXX</w:t>
            </w:r>
          </w:p>
          <w:p w14:paraId="6AB3C5BE" w14:textId="615A08C1" w:rsidR="005C69DF" w:rsidRDefault="005C69DF" w:rsidP="005C69DF">
            <w:pPr>
              <w:pStyle w:val="ListParagraph"/>
              <w:spacing w:before="80" w:after="80" w:line="240" w:lineRule="auto"/>
              <w:contextualSpacing w:val="0"/>
              <w:jc w:val="both"/>
              <w:rPr>
                <w:rFonts w:asciiTheme="minorHAnsi" w:hAnsiTheme="minorHAnsi" w:cstheme="minorHAnsi"/>
              </w:rPr>
            </w:pPr>
            <w:r>
              <w:rPr>
                <w:rFonts w:asciiTheme="minorHAnsi" w:hAnsiTheme="minorHAnsi" w:cstheme="minorHAnsi"/>
              </w:rPr>
              <w:t>139 Carrington Road, Mt. Albert, Auckland 1025</w:t>
            </w:r>
          </w:p>
          <w:p w14:paraId="3C112A4A" w14:textId="77777777" w:rsidR="00F341C1" w:rsidRPr="00347A18" w:rsidRDefault="00F341C1" w:rsidP="005C69DF">
            <w:pPr>
              <w:pStyle w:val="ListParagraph"/>
              <w:numPr>
                <w:ilvl w:val="0"/>
                <w:numId w:val="70"/>
              </w:numPr>
              <w:spacing w:before="80" w:after="80" w:line="240" w:lineRule="auto"/>
              <w:ind w:hanging="252"/>
              <w:contextualSpacing w:val="0"/>
              <w:jc w:val="both"/>
              <w:rPr>
                <w:rFonts w:asciiTheme="minorHAnsi" w:hAnsiTheme="minorHAnsi" w:cstheme="minorHAnsi"/>
                <w:bCs/>
              </w:rPr>
            </w:pPr>
            <w:bookmarkStart w:id="42" w:name="_Toc387319370"/>
            <w:bookmarkStart w:id="43" w:name="_Toc387319519"/>
            <w:bookmarkStart w:id="44" w:name="_Toc387319668"/>
            <w:bookmarkStart w:id="45" w:name="_Toc387326120"/>
            <w:bookmarkStart w:id="46" w:name="_Toc387401970"/>
            <w:bookmarkStart w:id="47" w:name="_Toc387402145"/>
            <w:bookmarkStart w:id="48" w:name="_Toc387648239"/>
            <w:bookmarkStart w:id="49" w:name="_Toc387669560"/>
            <w:r>
              <w:rPr>
                <w:rFonts w:asciiTheme="minorHAnsi" w:hAnsiTheme="minorHAnsi" w:cstheme="minorHAnsi"/>
                <w:bCs/>
              </w:rPr>
              <w:t>P</w:t>
            </w:r>
            <w:r w:rsidRPr="00347A18">
              <w:rPr>
                <w:rFonts w:asciiTheme="minorHAnsi" w:hAnsiTheme="minorHAnsi" w:cstheme="minorHAnsi"/>
                <w:bCs/>
              </w:rPr>
              <w:t>lease print Proposals double-sided and minimise the use of non-recyclable materials.</w:t>
            </w:r>
            <w:bookmarkEnd w:id="42"/>
            <w:bookmarkEnd w:id="43"/>
            <w:bookmarkEnd w:id="44"/>
            <w:bookmarkEnd w:id="45"/>
            <w:bookmarkEnd w:id="46"/>
            <w:bookmarkEnd w:id="47"/>
            <w:bookmarkEnd w:id="48"/>
            <w:bookmarkEnd w:id="49"/>
          </w:p>
          <w:p w14:paraId="79901A97" w14:textId="77777777" w:rsidR="00996BCC" w:rsidRPr="00D7264D" w:rsidRDefault="00996BCC" w:rsidP="005C69DF">
            <w:pPr>
              <w:pStyle w:val="ListParagraph"/>
              <w:numPr>
                <w:ilvl w:val="0"/>
                <w:numId w:val="70"/>
              </w:numPr>
              <w:spacing w:before="80" w:after="80" w:line="240" w:lineRule="auto"/>
              <w:ind w:hanging="252"/>
              <w:contextualSpacing w:val="0"/>
              <w:jc w:val="both"/>
              <w:rPr>
                <w:rFonts w:asciiTheme="minorHAnsi" w:hAnsiTheme="minorHAnsi" w:cstheme="minorHAnsi"/>
              </w:rPr>
            </w:pPr>
            <w:r w:rsidRPr="00D7264D">
              <w:rPr>
                <w:rFonts w:asciiTheme="minorHAnsi" w:hAnsiTheme="minorHAnsi" w:cstheme="minorHAnsi"/>
              </w:rPr>
              <w:t>Proposals sent by fax or email will not be accepted.</w:t>
            </w:r>
          </w:p>
          <w:p w14:paraId="28591E86" w14:textId="77777777" w:rsidR="00AB7B90" w:rsidRDefault="00AB7B90" w:rsidP="00EE0167">
            <w:pPr>
              <w:spacing w:before="80" w:after="80" w:line="240" w:lineRule="auto"/>
              <w:ind w:left="412"/>
              <w:rPr>
                <w:rFonts w:asciiTheme="minorHAnsi" w:hAnsiTheme="minorHAnsi" w:cstheme="minorHAnsi"/>
                <w:b/>
                <w:sz w:val="2"/>
                <w:szCs w:val="2"/>
              </w:rPr>
            </w:pPr>
          </w:p>
          <w:p w14:paraId="7DF4C455" w14:textId="77777777" w:rsidR="00DF6010" w:rsidRPr="00D07119" w:rsidRDefault="00DF6010" w:rsidP="00F81D01">
            <w:pPr>
              <w:pStyle w:val="ListParagraph"/>
              <w:spacing w:before="80" w:after="80" w:line="240" w:lineRule="auto"/>
              <w:contextualSpacing w:val="0"/>
              <w:rPr>
                <w:rFonts w:asciiTheme="minorHAnsi" w:hAnsiTheme="minorHAnsi" w:cstheme="minorHAnsi"/>
              </w:rPr>
            </w:pPr>
          </w:p>
        </w:tc>
      </w:tr>
      <w:tr w:rsidR="006A43B4" w:rsidRPr="00ED614F" w14:paraId="2E7A3447" w14:textId="77777777" w:rsidTr="004C38FB">
        <w:tc>
          <w:tcPr>
            <w:tcW w:w="984" w:type="dxa"/>
            <w:shd w:val="clear" w:color="auto" w:fill="auto"/>
          </w:tcPr>
          <w:p w14:paraId="18C74212" w14:textId="77777777" w:rsidR="00AB7B90" w:rsidRDefault="0051341B" w:rsidP="003109A9">
            <w:pPr>
              <w:spacing w:before="80" w:after="80" w:line="240" w:lineRule="auto"/>
              <w:ind w:left="-108" w:right="-117"/>
              <w:jc w:val="center"/>
              <w:rPr>
                <w:rFonts w:asciiTheme="minorHAnsi" w:hAnsiTheme="minorHAnsi" w:cstheme="minorHAnsi"/>
                <w:noProof/>
                <w:sz w:val="22"/>
                <w:szCs w:val="22"/>
                <w:lang w:eastAsia="en-NZ"/>
              </w:rPr>
            </w:pPr>
            <w:r>
              <w:rPr>
                <w:rFonts w:asciiTheme="minorHAnsi" w:hAnsiTheme="minorHAnsi" w:cstheme="minorHAnsi"/>
                <w:noProof/>
                <w:sz w:val="22"/>
                <w:szCs w:val="22"/>
                <w:lang w:eastAsia="en-NZ"/>
              </w:rPr>
              <w:drawing>
                <wp:inline distT="0" distB="0" distL="0" distR="0" wp14:anchorId="3F651724" wp14:editId="24359C3E">
                  <wp:extent cx="586800" cy="586800"/>
                  <wp:effectExtent l="0" t="0" r="3810" b="3810"/>
                  <wp:docPr id="9" name="Picture 9" descr="F:\ICONS GMRFx\ICONS dark grey\Icons_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ONS GMRFx\ICONS dark grey\Icons_Ke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2F3E5E25" w14:textId="77777777" w:rsidR="00AB7B90" w:rsidRDefault="00AD6166" w:rsidP="005C69DF">
            <w:pPr>
              <w:pStyle w:val="ListParagraph"/>
              <w:keepNext/>
              <w:numPr>
                <w:ilvl w:val="1"/>
                <w:numId w:val="7"/>
              </w:numPr>
              <w:tabs>
                <w:tab w:val="left" w:pos="1701"/>
              </w:tabs>
              <w:spacing w:before="80" w:after="80" w:line="240" w:lineRule="auto"/>
              <w:ind w:left="473" w:right="34" w:hanging="473"/>
              <w:jc w:val="both"/>
              <w:rPr>
                <w:rFonts w:asciiTheme="minorHAnsi" w:hAnsiTheme="minorHAnsi" w:cstheme="minorHAnsi"/>
                <w:b/>
                <w:bCs/>
                <w:color w:val="808080" w:themeColor="background1" w:themeShade="80"/>
                <w:sz w:val="28"/>
                <w:szCs w:val="28"/>
              </w:rPr>
            </w:pPr>
            <w:bookmarkStart w:id="50" w:name="S1_ProcessTermsConditions"/>
            <w:r>
              <w:rPr>
                <w:rFonts w:asciiTheme="minorHAnsi" w:hAnsiTheme="minorHAnsi" w:cstheme="minorHAnsi"/>
                <w:b/>
                <w:bCs/>
                <w:color w:val="808080" w:themeColor="background1" w:themeShade="80"/>
                <w:sz w:val="28"/>
                <w:szCs w:val="28"/>
              </w:rPr>
              <w:t>Our</w:t>
            </w:r>
            <w:r w:rsidR="00AB7B90">
              <w:rPr>
                <w:rFonts w:asciiTheme="minorHAnsi" w:hAnsiTheme="minorHAnsi" w:cstheme="minorHAnsi"/>
                <w:b/>
                <w:bCs/>
                <w:color w:val="808080" w:themeColor="background1" w:themeShade="80"/>
                <w:sz w:val="28"/>
                <w:szCs w:val="28"/>
              </w:rPr>
              <w:t xml:space="preserve"> </w:t>
            </w:r>
            <w:r w:rsidR="00F65025">
              <w:rPr>
                <w:rFonts w:asciiTheme="minorHAnsi" w:hAnsiTheme="minorHAnsi" w:cstheme="minorHAnsi"/>
                <w:b/>
                <w:bCs/>
                <w:color w:val="808080" w:themeColor="background1" w:themeShade="80"/>
                <w:sz w:val="28"/>
                <w:szCs w:val="28"/>
              </w:rPr>
              <w:t>RFP Process, Terms and Conditions</w:t>
            </w:r>
          </w:p>
          <w:bookmarkEnd w:id="50"/>
          <w:p w14:paraId="06AE6E5D" w14:textId="77777777" w:rsidR="00620504" w:rsidRPr="00D7264D" w:rsidRDefault="00620504" w:rsidP="005C69DF">
            <w:pPr>
              <w:pStyle w:val="ListParagraph"/>
              <w:numPr>
                <w:ilvl w:val="0"/>
                <w:numId w:val="62"/>
              </w:numPr>
              <w:spacing w:before="80" w:after="80" w:line="240" w:lineRule="auto"/>
              <w:ind w:hanging="249"/>
              <w:contextualSpacing w:val="0"/>
              <w:jc w:val="both"/>
              <w:rPr>
                <w:rFonts w:asciiTheme="minorHAnsi" w:hAnsiTheme="minorHAnsi" w:cstheme="minorHAnsi"/>
                <w:bCs/>
              </w:rPr>
            </w:pPr>
            <w:r w:rsidRPr="00D7264D">
              <w:rPr>
                <w:rFonts w:asciiTheme="minorHAnsi" w:hAnsiTheme="minorHAnsi" w:cstheme="minorHAnsi"/>
                <w:b/>
              </w:rPr>
              <w:t xml:space="preserve">Offer </w:t>
            </w:r>
            <w:r w:rsidR="00D7264D" w:rsidRPr="00D7264D">
              <w:rPr>
                <w:rFonts w:asciiTheme="minorHAnsi" w:hAnsiTheme="minorHAnsi" w:cstheme="minorHAnsi"/>
                <w:b/>
              </w:rPr>
              <w:t>Validity Period</w:t>
            </w:r>
            <w:r w:rsidRPr="00A617B3">
              <w:rPr>
                <w:rFonts w:asciiTheme="minorHAnsi" w:hAnsiTheme="minorHAnsi" w:cstheme="minorHAnsi"/>
              </w:rPr>
              <w:t>: I</w:t>
            </w:r>
            <w:r w:rsidRPr="00A617B3">
              <w:rPr>
                <w:rFonts w:asciiTheme="minorHAnsi" w:hAnsiTheme="minorHAnsi" w:cstheme="minorHAnsi"/>
                <w:bCs/>
              </w:rPr>
              <w:t xml:space="preserve">n submitting a </w:t>
            </w:r>
            <w:r w:rsidR="00D7264D" w:rsidRPr="00D7264D">
              <w:rPr>
                <w:rFonts w:asciiTheme="minorHAnsi" w:hAnsiTheme="minorHAnsi" w:cstheme="minorHAnsi"/>
                <w:bCs/>
              </w:rPr>
              <w:t>Proposal</w:t>
            </w:r>
            <w:r w:rsidR="00D7264D" w:rsidRPr="00A617B3">
              <w:rPr>
                <w:rFonts w:asciiTheme="minorHAnsi" w:hAnsiTheme="minorHAnsi" w:cstheme="minorHAnsi"/>
                <w:bCs/>
              </w:rPr>
              <w:t xml:space="preserve"> </w:t>
            </w:r>
            <w:r w:rsidR="00996BCC">
              <w:rPr>
                <w:rFonts w:asciiTheme="minorHAnsi" w:hAnsiTheme="minorHAnsi" w:cstheme="minorHAnsi"/>
                <w:bCs/>
              </w:rPr>
              <w:t>the</w:t>
            </w:r>
            <w:r w:rsidRPr="00D7264D">
              <w:rPr>
                <w:rFonts w:asciiTheme="minorHAnsi" w:hAnsiTheme="minorHAnsi" w:cstheme="minorHAnsi"/>
                <w:bCs/>
              </w:rPr>
              <w:t xml:space="preserve"> </w:t>
            </w:r>
            <w:r w:rsidR="00D7128D" w:rsidRPr="00D7264D">
              <w:rPr>
                <w:rFonts w:asciiTheme="minorHAnsi" w:hAnsiTheme="minorHAnsi" w:cstheme="minorHAnsi"/>
                <w:bCs/>
              </w:rPr>
              <w:t>Respondent</w:t>
            </w:r>
            <w:r w:rsidRPr="00D7264D">
              <w:rPr>
                <w:rFonts w:asciiTheme="minorHAnsi" w:hAnsiTheme="minorHAnsi" w:cstheme="minorHAnsi"/>
                <w:bCs/>
              </w:rPr>
              <w:t xml:space="preserve"> agrees that their offer will remain open for acceptance by the </w:t>
            </w:r>
            <w:r w:rsidR="00D7128D" w:rsidRPr="00D7264D">
              <w:rPr>
                <w:rFonts w:asciiTheme="minorHAnsi" w:hAnsiTheme="minorHAnsi" w:cstheme="minorHAnsi"/>
                <w:bCs/>
              </w:rPr>
              <w:t>Buyer</w:t>
            </w:r>
            <w:r w:rsidRPr="00D7264D">
              <w:rPr>
                <w:rFonts w:asciiTheme="minorHAnsi" w:hAnsiTheme="minorHAnsi" w:cstheme="minorHAnsi"/>
                <w:bCs/>
              </w:rPr>
              <w:t xml:space="preserve"> for [</w:t>
            </w:r>
            <w:r w:rsidRPr="00D7264D">
              <w:rPr>
                <w:rFonts w:asciiTheme="minorHAnsi" w:hAnsiTheme="minorHAnsi" w:cstheme="minorHAnsi"/>
                <w:bCs/>
                <w:highlight w:val="yellow"/>
              </w:rPr>
              <w:t>insert number</w:t>
            </w:r>
            <w:r w:rsidRPr="00D7264D">
              <w:rPr>
                <w:rFonts w:asciiTheme="minorHAnsi" w:hAnsiTheme="minorHAnsi" w:cstheme="minorHAnsi"/>
                <w:bCs/>
              </w:rPr>
              <w:t xml:space="preserve">] calendar months from the </w:t>
            </w:r>
            <w:r w:rsidR="00935553">
              <w:rPr>
                <w:rFonts w:asciiTheme="minorHAnsi" w:hAnsiTheme="minorHAnsi" w:cstheme="minorHAnsi"/>
                <w:bCs/>
              </w:rPr>
              <w:t>Deadline for Proposals</w:t>
            </w:r>
            <w:r w:rsidR="00195C9C">
              <w:rPr>
                <w:rFonts w:asciiTheme="minorHAnsi" w:hAnsiTheme="minorHAnsi" w:cstheme="minorHAnsi"/>
                <w:bCs/>
              </w:rPr>
              <w:t>.</w:t>
            </w:r>
            <w:r w:rsidR="00502C4D">
              <w:rPr>
                <w:rFonts w:asciiTheme="minorHAnsi" w:hAnsiTheme="minorHAnsi" w:cstheme="minorHAnsi"/>
                <w:bCs/>
              </w:rPr>
              <w:t xml:space="preserve"> </w:t>
            </w:r>
          </w:p>
          <w:p w14:paraId="6CCC8CBF" w14:textId="77777777" w:rsidR="00AB7B90" w:rsidRPr="00E106AE" w:rsidRDefault="00FF48EE" w:rsidP="005C69DF">
            <w:pPr>
              <w:pStyle w:val="ListParagraph"/>
              <w:numPr>
                <w:ilvl w:val="0"/>
                <w:numId w:val="62"/>
              </w:numPr>
              <w:spacing w:before="80" w:after="80" w:line="240" w:lineRule="auto"/>
              <w:ind w:hanging="252"/>
              <w:contextualSpacing w:val="0"/>
              <w:jc w:val="both"/>
              <w:rPr>
                <w:rFonts w:asciiTheme="minorHAnsi" w:hAnsiTheme="minorHAnsi" w:cstheme="minorHAnsi"/>
              </w:rPr>
            </w:pPr>
            <w:r>
              <w:rPr>
                <w:rFonts w:asciiTheme="minorHAnsi" w:hAnsiTheme="minorHAnsi" w:cstheme="minorHAnsi"/>
              </w:rPr>
              <w:t>The</w:t>
            </w:r>
            <w:r w:rsidR="00AB7B90" w:rsidRPr="00D7264D">
              <w:rPr>
                <w:rFonts w:asciiTheme="minorHAnsi" w:hAnsiTheme="minorHAnsi" w:cstheme="minorHAnsi"/>
              </w:rPr>
              <w:t xml:space="preserve"> RFP is subject to the </w:t>
            </w:r>
            <w:r w:rsidR="00F65025">
              <w:rPr>
                <w:rFonts w:asciiTheme="minorHAnsi" w:hAnsiTheme="minorHAnsi" w:cstheme="minorHAnsi"/>
              </w:rPr>
              <w:t xml:space="preserve">RFP Process, Terms and Conditions </w:t>
            </w:r>
            <w:r w:rsidR="00CF00C0">
              <w:rPr>
                <w:rFonts w:asciiTheme="minorHAnsi" w:hAnsiTheme="minorHAnsi" w:cstheme="minorHAnsi"/>
              </w:rPr>
              <w:t xml:space="preserve">(shortened to RFP-Terms) </w:t>
            </w:r>
            <w:r w:rsidR="00885F99">
              <w:rPr>
                <w:rFonts w:asciiTheme="minorHAnsi" w:hAnsiTheme="minorHAnsi" w:cstheme="minorHAnsi"/>
              </w:rPr>
              <w:t>described</w:t>
            </w:r>
            <w:r w:rsidR="00AB7B90" w:rsidRPr="00D7264D">
              <w:rPr>
                <w:rFonts w:asciiTheme="minorHAnsi" w:hAnsiTheme="minorHAnsi" w:cstheme="minorHAnsi"/>
              </w:rPr>
              <w:t xml:space="preserve"> in </w:t>
            </w:r>
            <w:hyperlink w:anchor="S6_Terms" w:history="1">
              <w:r w:rsidR="00AB7B90" w:rsidRPr="004D3352">
                <w:rPr>
                  <w:rFonts w:asciiTheme="minorHAnsi" w:hAnsiTheme="minorHAnsi" w:cstheme="minorHAnsi"/>
                  <w:color w:val="0000FF"/>
                  <w:u w:val="single"/>
                </w:rPr>
                <w:t>Section 6</w:t>
              </w:r>
            </w:hyperlink>
            <w:r w:rsidR="00620504" w:rsidRPr="00D7264D">
              <w:rPr>
                <w:rFonts w:asciiTheme="minorHAnsi" w:hAnsiTheme="minorHAnsi" w:cstheme="minorHAnsi"/>
              </w:rPr>
              <w:t xml:space="preserve">. </w:t>
            </w:r>
            <w:r w:rsidR="00E106AE" w:rsidRPr="00E106AE">
              <w:rPr>
                <w:rFonts w:asciiTheme="minorHAnsi" w:hAnsiTheme="minorHAnsi" w:cstheme="minorHAnsi"/>
              </w:rPr>
              <w:t>W</w:t>
            </w:r>
            <w:r w:rsidR="00BF1A22" w:rsidRPr="00E106AE">
              <w:rPr>
                <w:rFonts w:asciiTheme="minorHAnsi" w:hAnsiTheme="minorHAnsi" w:cstheme="minorHAnsi"/>
              </w:rPr>
              <w:t>e</w:t>
            </w:r>
            <w:r w:rsidR="00AB7B90" w:rsidRPr="00E106AE">
              <w:rPr>
                <w:rFonts w:asciiTheme="minorHAnsi" w:hAnsiTheme="minorHAnsi" w:cstheme="minorHAnsi"/>
              </w:rPr>
              <w:t xml:space="preserve"> have made the following </w:t>
            </w:r>
            <w:r w:rsidR="00996BCC" w:rsidRPr="00E106AE">
              <w:rPr>
                <w:rFonts w:asciiTheme="minorHAnsi" w:hAnsiTheme="minorHAnsi" w:cstheme="minorHAnsi"/>
              </w:rPr>
              <w:t>variation</w:t>
            </w:r>
            <w:r w:rsidR="00FE681B" w:rsidRPr="00E106AE">
              <w:rPr>
                <w:rFonts w:asciiTheme="minorHAnsi" w:hAnsiTheme="minorHAnsi" w:cstheme="minorHAnsi"/>
              </w:rPr>
              <w:t>/</w:t>
            </w:r>
            <w:r w:rsidR="00996BCC" w:rsidRPr="00E106AE">
              <w:rPr>
                <w:rFonts w:asciiTheme="minorHAnsi" w:hAnsiTheme="minorHAnsi" w:cstheme="minorHAnsi"/>
              </w:rPr>
              <w:t>s</w:t>
            </w:r>
            <w:r w:rsidR="00620504" w:rsidRPr="00E106AE">
              <w:rPr>
                <w:rFonts w:asciiTheme="minorHAnsi" w:hAnsiTheme="minorHAnsi" w:cstheme="minorHAnsi"/>
              </w:rPr>
              <w:t xml:space="preserve"> </w:t>
            </w:r>
            <w:r w:rsidR="00AB7B90" w:rsidRPr="00E106AE">
              <w:rPr>
                <w:rFonts w:asciiTheme="minorHAnsi" w:hAnsiTheme="minorHAnsi" w:cstheme="minorHAnsi"/>
              </w:rPr>
              <w:t xml:space="preserve">to the </w:t>
            </w:r>
            <w:r w:rsidR="00262728" w:rsidRPr="00E106AE">
              <w:rPr>
                <w:rFonts w:asciiTheme="minorHAnsi" w:hAnsiTheme="minorHAnsi" w:cstheme="minorHAnsi"/>
              </w:rPr>
              <w:t>RFP-Terms</w:t>
            </w:r>
            <w:r w:rsidR="00885F99" w:rsidRPr="00E106AE">
              <w:rPr>
                <w:rFonts w:asciiTheme="minorHAnsi" w:hAnsiTheme="minorHAnsi" w:cstheme="minorHAnsi"/>
              </w:rPr>
              <w:t>:</w:t>
            </w:r>
            <w:r w:rsidR="00897051" w:rsidRPr="00E106AE">
              <w:rPr>
                <w:rFonts w:asciiTheme="minorHAnsi" w:hAnsiTheme="minorHAnsi" w:cstheme="minorHAnsi"/>
              </w:rPr>
              <w:t xml:space="preserve"> </w:t>
            </w:r>
          </w:p>
          <w:p w14:paraId="7E40669B" w14:textId="77777777" w:rsidR="00BA5F59" w:rsidRDefault="00F67260" w:rsidP="005C69DF">
            <w:pPr>
              <w:pStyle w:val="ListParagraph"/>
              <w:spacing w:before="80" w:after="80" w:line="240" w:lineRule="auto"/>
              <w:contextualSpacing w:val="0"/>
              <w:jc w:val="both"/>
              <w:rPr>
                <w:rFonts w:asciiTheme="minorHAnsi" w:hAnsiTheme="minorHAnsi" w:cstheme="minorHAnsi"/>
                <w:bCs/>
              </w:rPr>
            </w:pPr>
            <w:r w:rsidRPr="00BA5F59">
              <w:rPr>
                <w:rFonts w:asciiTheme="minorHAnsi" w:hAnsiTheme="minorHAnsi" w:cstheme="minorHAnsi"/>
                <w:b/>
                <w:bCs/>
              </w:rPr>
              <w:t>Appendix 1</w:t>
            </w:r>
            <w:r>
              <w:rPr>
                <w:rFonts w:asciiTheme="minorHAnsi" w:hAnsiTheme="minorHAnsi" w:cstheme="minorHAnsi"/>
                <w:bCs/>
              </w:rPr>
              <w:t xml:space="preserve">:  </w:t>
            </w:r>
          </w:p>
          <w:p w14:paraId="07AD45D1" w14:textId="77777777" w:rsidR="00E106AE" w:rsidRDefault="00127AA2" w:rsidP="005C69DF">
            <w:pPr>
              <w:pStyle w:val="ListParagraph"/>
              <w:numPr>
                <w:ilvl w:val="0"/>
                <w:numId w:val="78"/>
              </w:numPr>
              <w:spacing w:before="80" w:after="80" w:line="240" w:lineRule="auto"/>
              <w:contextualSpacing w:val="0"/>
              <w:jc w:val="both"/>
              <w:rPr>
                <w:rFonts w:asciiTheme="minorHAnsi" w:hAnsiTheme="minorHAnsi" w:cstheme="minorHAnsi"/>
                <w:bCs/>
              </w:rPr>
            </w:pPr>
            <w:r>
              <w:rPr>
                <w:rFonts w:asciiTheme="minorHAnsi" w:hAnsiTheme="minorHAnsi" w:cstheme="minorHAnsi"/>
                <w:bCs/>
              </w:rPr>
              <w:t xml:space="preserve">Please refer to Appendix 1 to this RFP where we have detailed variation/s to the RFP Terms. </w:t>
            </w:r>
          </w:p>
          <w:p w14:paraId="1D5C1FFF" w14:textId="77777777" w:rsidR="00BA5F59" w:rsidRDefault="00F67260" w:rsidP="005C69DF">
            <w:pPr>
              <w:pStyle w:val="ListParagraph"/>
              <w:spacing w:before="80" w:after="80" w:line="240" w:lineRule="auto"/>
              <w:contextualSpacing w:val="0"/>
              <w:jc w:val="both"/>
              <w:rPr>
                <w:rFonts w:asciiTheme="minorHAnsi" w:hAnsiTheme="minorHAnsi" w:cstheme="minorHAnsi"/>
              </w:rPr>
            </w:pPr>
            <w:r w:rsidRPr="00BA5F59">
              <w:rPr>
                <w:rFonts w:asciiTheme="minorHAnsi" w:hAnsiTheme="minorHAnsi" w:cstheme="minorHAnsi"/>
                <w:b/>
                <w:bCs/>
              </w:rPr>
              <w:t>Force Majeure Events</w:t>
            </w:r>
            <w:r>
              <w:rPr>
                <w:rFonts w:asciiTheme="minorHAnsi" w:hAnsiTheme="minorHAnsi" w:cstheme="minorHAnsi"/>
                <w:bCs/>
              </w:rPr>
              <w:t>:</w:t>
            </w:r>
            <w:r>
              <w:rPr>
                <w:rFonts w:asciiTheme="minorHAnsi" w:hAnsiTheme="minorHAnsi" w:cstheme="minorHAnsi"/>
              </w:rPr>
              <w:t xml:space="preserve">  </w:t>
            </w:r>
          </w:p>
          <w:p w14:paraId="72442E89" w14:textId="28B0CA13" w:rsidR="00BA5F59" w:rsidRDefault="00BA5F59" w:rsidP="005C69DF">
            <w:pPr>
              <w:pStyle w:val="ListParagraph"/>
              <w:numPr>
                <w:ilvl w:val="0"/>
                <w:numId w:val="77"/>
              </w:numPr>
              <w:spacing w:before="80" w:after="80" w:line="240" w:lineRule="auto"/>
              <w:contextualSpacing w:val="0"/>
              <w:jc w:val="both"/>
              <w:rPr>
                <w:rStyle w:val="fontstyle21"/>
              </w:rPr>
            </w:pPr>
            <w:r>
              <w:rPr>
                <w:rFonts w:ascii="Calibri" w:eastAsia="Times New Roman" w:hAnsi="Calibri" w:cs="Calibri"/>
                <w:color w:val="000000"/>
                <w:lang w:eastAsia="en-NZ"/>
              </w:rPr>
              <w:t xml:space="preserve">In this RFP, a “force majeure event” refers to an </w:t>
            </w:r>
            <w:r>
              <w:rPr>
                <w:rStyle w:val="fontstyle21"/>
              </w:rPr>
              <w:t xml:space="preserve">event that is beyond the reasonable control of </w:t>
            </w:r>
            <w:r w:rsidR="000A5D7D">
              <w:rPr>
                <w:rStyle w:val="fontstyle21"/>
              </w:rPr>
              <w:t>Unitec</w:t>
            </w:r>
            <w:r>
              <w:rPr>
                <w:rStyle w:val="fontstyle21"/>
              </w:rPr>
              <w:t xml:space="preserve">. </w:t>
            </w:r>
          </w:p>
          <w:p w14:paraId="3CBA20C0" w14:textId="064E16DD" w:rsidR="00BA5F59" w:rsidRDefault="00BA5F59" w:rsidP="005C69DF">
            <w:pPr>
              <w:pStyle w:val="ListParagraph"/>
              <w:numPr>
                <w:ilvl w:val="0"/>
                <w:numId w:val="77"/>
              </w:numPr>
              <w:spacing w:before="80" w:after="80" w:line="240" w:lineRule="auto"/>
              <w:contextualSpacing w:val="0"/>
              <w:jc w:val="both"/>
              <w:rPr>
                <w:rFonts w:ascii="Calibri" w:eastAsia="Times New Roman" w:hAnsi="Calibri" w:cs="Calibri"/>
                <w:color w:val="000000"/>
                <w:lang w:eastAsia="en-NZ"/>
              </w:rPr>
            </w:pPr>
            <w:r>
              <w:rPr>
                <w:rFonts w:ascii="Calibri" w:eastAsia="Times New Roman" w:hAnsi="Calibri" w:cs="Calibri"/>
                <w:color w:val="000000"/>
                <w:lang w:eastAsia="en-NZ"/>
              </w:rPr>
              <w:t xml:space="preserve">Without limiting anything else in these RFP Terms, </w:t>
            </w:r>
            <w:r w:rsidR="000A5D7D">
              <w:rPr>
                <w:rFonts w:ascii="Calibri" w:eastAsia="Times New Roman" w:hAnsi="Calibri" w:cs="Calibri"/>
                <w:color w:val="000000"/>
                <w:lang w:eastAsia="en-NZ"/>
              </w:rPr>
              <w:t>Unitec</w:t>
            </w:r>
            <w:r>
              <w:rPr>
                <w:rFonts w:ascii="Calibri" w:eastAsia="Times New Roman" w:hAnsi="Calibri" w:cs="Calibri"/>
                <w:color w:val="000000"/>
                <w:lang w:eastAsia="en-NZ"/>
              </w:rPr>
              <w:t xml:space="preserve"> </w:t>
            </w:r>
            <w:r w:rsidRPr="00022E18">
              <w:rPr>
                <w:rFonts w:ascii="Calibri" w:eastAsia="Times New Roman" w:hAnsi="Calibri" w:cs="Calibri"/>
                <w:color w:val="000000"/>
                <w:lang w:eastAsia="en-NZ"/>
              </w:rPr>
              <w:t xml:space="preserve">will </w:t>
            </w:r>
            <w:r>
              <w:rPr>
                <w:rFonts w:ascii="Calibri" w:eastAsia="Times New Roman" w:hAnsi="Calibri" w:cs="Calibri"/>
                <w:color w:val="000000"/>
                <w:lang w:eastAsia="en-NZ"/>
              </w:rPr>
              <w:t xml:space="preserve">not </w:t>
            </w:r>
            <w:r w:rsidRPr="00022E18">
              <w:rPr>
                <w:rFonts w:ascii="Calibri" w:eastAsia="Times New Roman" w:hAnsi="Calibri" w:cs="Calibri"/>
                <w:color w:val="000000"/>
                <w:lang w:eastAsia="en-NZ"/>
              </w:rPr>
              <w:t xml:space="preserve">be liable to </w:t>
            </w:r>
            <w:r>
              <w:rPr>
                <w:rFonts w:ascii="Calibri" w:eastAsia="Times New Roman" w:hAnsi="Calibri" w:cs="Calibri"/>
                <w:color w:val="000000"/>
                <w:lang w:eastAsia="en-NZ"/>
              </w:rPr>
              <w:t>any Respondent/s</w:t>
            </w:r>
            <w:r w:rsidRPr="00022E18">
              <w:rPr>
                <w:rFonts w:ascii="Calibri" w:eastAsia="Times New Roman" w:hAnsi="Calibri" w:cs="Calibri"/>
                <w:color w:val="000000"/>
                <w:lang w:eastAsia="en-NZ"/>
              </w:rPr>
              <w:t xml:space="preserve"> for any failure to perform its</w:t>
            </w:r>
            <w:r>
              <w:rPr>
                <w:rFonts w:ascii="Calibri" w:eastAsia="Times New Roman" w:hAnsi="Calibri" w:cs="Calibri"/>
                <w:color w:val="000000"/>
                <w:lang w:eastAsia="en-NZ"/>
              </w:rPr>
              <w:t xml:space="preserve"> </w:t>
            </w:r>
            <w:r w:rsidRPr="00022E18">
              <w:rPr>
                <w:rFonts w:ascii="Calibri" w:eastAsia="Times New Roman" w:hAnsi="Calibri" w:cs="Calibri"/>
                <w:color w:val="000000"/>
                <w:lang w:eastAsia="en-NZ"/>
              </w:rPr>
              <w:t xml:space="preserve">obligations under </w:t>
            </w:r>
            <w:r>
              <w:rPr>
                <w:rFonts w:ascii="Calibri" w:eastAsia="Times New Roman" w:hAnsi="Calibri" w:cs="Calibri"/>
                <w:color w:val="000000"/>
                <w:lang w:eastAsia="en-NZ"/>
              </w:rPr>
              <w:t>these RFP Terms</w:t>
            </w:r>
            <w:r w:rsidRPr="00022E18">
              <w:rPr>
                <w:rFonts w:ascii="Calibri" w:eastAsia="Times New Roman" w:hAnsi="Calibri" w:cs="Calibri"/>
                <w:color w:val="000000"/>
                <w:lang w:eastAsia="en-NZ"/>
              </w:rPr>
              <w:t xml:space="preserve"> to the extent the failure is due to </w:t>
            </w:r>
            <w:r>
              <w:rPr>
                <w:rFonts w:ascii="Calibri" w:eastAsia="Times New Roman" w:hAnsi="Calibri" w:cs="Calibri"/>
                <w:color w:val="000000"/>
                <w:lang w:eastAsia="en-NZ"/>
              </w:rPr>
              <w:t>a force majeure event.</w:t>
            </w:r>
          </w:p>
          <w:p w14:paraId="4B873DA4" w14:textId="63294AFB" w:rsidR="00BA5F59" w:rsidRPr="00BA5F59" w:rsidRDefault="00BA5F59" w:rsidP="005C69DF">
            <w:pPr>
              <w:pStyle w:val="ListParagraph"/>
              <w:numPr>
                <w:ilvl w:val="0"/>
                <w:numId w:val="77"/>
              </w:numPr>
              <w:spacing w:before="80" w:after="80" w:line="240" w:lineRule="auto"/>
              <w:contextualSpacing w:val="0"/>
              <w:jc w:val="both"/>
              <w:rPr>
                <w:rFonts w:asciiTheme="minorHAnsi" w:hAnsiTheme="minorHAnsi" w:cstheme="minorHAnsi"/>
              </w:rPr>
            </w:pPr>
            <w:r>
              <w:rPr>
                <w:rFonts w:ascii="Calibri" w:eastAsia="Times New Roman" w:hAnsi="Calibri" w:cs="Calibri"/>
                <w:color w:val="000000"/>
                <w:lang w:eastAsia="en-NZ"/>
              </w:rPr>
              <w:t xml:space="preserve">If a force majeure event occurs, </w:t>
            </w:r>
            <w:r w:rsidR="000A5D7D">
              <w:rPr>
                <w:rFonts w:ascii="Calibri" w:eastAsia="Times New Roman" w:hAnsi="Calibri" w:cs="Calibri"/>
                <w:color w:val="000000"/>
                <w:lang w:eastAsia="en-NZ"/>
              </w:rPr>
              <w:t>Unitec</w:t>
            </w:r>
            <w:r>
              <w:rPr>
                <w:rFonts w:ascii="Calibri" w:eastAsia="Times New Roman" w:hAnsi="Calibri" w:cs="Calibri"/>
                <w:color w:val="000000"/>
                <w:lang w:eastAsia="en-NZ"/>
              </w:rPr>
              <w:t xml:space="preserve"> may cancel the RFP immediately by giving notice to all Respondents.</w:t>
            </w:r>
          </w:p>
          <w:p w14:paraId="1E5498E4" w14:textId="77777777" w:rsidR="00BA5F59" w:rsidRPr="00620504" w:rsidRDefault="00BA5F59" w:rsidP="00127AA2">
            <w:pPr>
              <w:pStyle w:val="ListParagraph"/>
              <w:spacing w:before="80" w:after="80" w:line="240" w:lineRule="auto"/>
              <w:contextualSpacing w:val="0"/>
              <w:rPr>
                <w:rFonts w:asciiTheme="minorHAnsi" w:hAnsiTheme="minorHAnsi" w:cstheme="minorHAnsi"/>
              </w:rPr>
            </w:pPr>
          </w:p>
        </w:tc>
      </w:tr>
      <w:tr w:rsidR="006A43B4" w:rsidRPr="00ED614F" w14:paraId="23906DCB" w14:textId="77777777" w:rsidTr="004C38FB">
        <w:tc>
          <w:tcPr>
            <w:tcW w:w="984" w:type="dxa"/>
            <w:shd w:val="clear" w:color="auto" w:fill="auto"/>
          </w:tcPr>
          <w:p w14:paraId="21344C48" w14:textId="77777777" w:rsidR="00AB7B90" w:rsidRPr="00ED614F" w:rsidRDefault="0051341B" w:rsidP="0077203B">
            <w:pPr>
              <w:spacing w:before="80" w:after="80" w:line="240" w:lineRule="auto"/>
              <w:ind w:left="-108" w:right="-63"/>
              <w:jc w:val="center"/>
              <w:rPr>
                <w:rFonts w:asciiTheme="minorHAnsi" w:hAnsiTheme="minorHAnsi" w:cstheme="minorHAnsi"/>
                <w:sz w:val="22"/>
                <w:szCs w:val="22"/>
              </w:rPr>
            </w:pPr>
            <w:r>
              <w:rPr>
                <w:rFonts w:asciiTheme="minorHAnsi" w:hAnsiTheme="minorHAnsi" w:cstheme="minorHAnsi"/>
                <w:noProof/>
                <w:sz w:val="22"/>
                <w:szCs w:val="22"/>
                <w:lang w:eastAsia="en-NZ"/>
              </w:rPr>
              <w:drawing>
                <wp:inline distT="0" distB="0" distL="0" distR="0" wp14:anchorId="37B7BA09" wp14:editId="1E68B800">
                  <wp:extent cx="586800" cy="586800"/>
                  <wp:effectExtent l="0" t="0" r="3810" b="3810"/>
                  <wp:docPr id="10" name="Picture 10" descr="F:\ICONS GMRFx\ICONS dark grey\Icons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ONS GMRFx\ICONS dark grey\Icons_Cu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6E5F1A61" w14:textId="77777777" w:rsidR="00AB7B90" w:rsidRPr="002A216E" w:rsidRDefault="002A66A1" w:rsidP="00634F3D">
            <w:pPr>
              <w:pStyle w:val="ListParagraph"/>
              <w:keepNext/>
              <w:numPr>
                <w:ilvl w:val="1"/>
                <w:numId w:val="7"/>
              </w:numPr>
              <w:tabs>
                <w:tab w:val="left" w:pos="1701"/>
              </w:tabs>
              <w:spacing w:before="80" w:after="80" w:line="240" w:lineRule="auto"/>
              <w:ind w:left="475" w:right="34" w:hanging="475"/>
              <w:rPr>
                <w:rFonts w:asciiTheme="minorHAnsi" w:hAnsiTheme="minorHAnsi" w:cstheme="minorHAnsi"/>
                <w:b/>
                <w:bCs/>
                <w:color w:val="808080" w:themeColor="background1" w:themeShade="80"/>
                <w:sz w:val="28"/>
                <w:szCs w:val="28"/>
              </w:rPr>
            </w:pPr>
            <w:bookmarkStart w:id="51" w:name="_Toc387326099"/>
            <w:r>
              <w:rPr>
                <w:rFonts w:asciiTheme="minorHAnsi" w:hAnsiTheme="minorHAnsi" w:cstheme="minorHAnsi"/>
                <w:b/>
                <w:bCs/>
                <w:color w:val="808080" w:themeColor="background1" w:themeShade="80"/>
                <w:sz w:val="28"/>
                <w:szCs w:val="28"/>
              </w:rPr>
              <w:t>Later c</w:t>
            </w:r>
            <w:r w:rsidR="00AB7B90" w:rsidRPr="002A216E">
              <w:rPr>
                <w:rFonts w:asciiTheme="minorHAnsi" w:hAnsiTheme="minorHAnsi" w:cstheme="minorHAnsi"/>
                <w:b/>
                <w:bCs/>
                <w:color w:val="808080" w:themeColor="background1" w:themeShade="80"/>
                <w:sz w:val="28"/>
                <w:szCs w:val="28"/>
              </w:rPr>
              <w:t xml:space="preserve">hanges to </w:t>
            </w:r>
            <w:bookmarkEnd w:id="51"/>
            <w:r w:rsidR="00367687">
              <w:rPr>
                <w:rFonts w:asciiTheme="minorHAnsi" w:hAnsiTheme="minorHAnsi" w:cstheme="minorHAnsi"/>
                <w:b/>
                <w:bCs/>
                <w:color w:val="808080" w:themeColor="background1" w:themeShade="80"/>
                <w:sz w:val="28"/>
                <w:szCs w:val="28"/>
              </w:rPr>
              <w:t xml:space="preserve">the </w:t>
            </w:r>
            <w:r w:rsidR="000D6009">
              <w:rPr>
                <w:rFonts w:asciiTheme="minorHAnsi" w:hAnsiTheme="minorHAnsi" w:cstheme="minorHAnsi"/>
                <w:b/>
                <w:bCs/>
                <w:color w:val="808080" w:themeColor="background1" w:themeShade="80"/>
                <w:sz w:val="28"/>
                <w:szCs w:val="28"/>
              </w:rPr>
              <w:t>RFP</w:t>
            </w:r>
            <w:r>
              <w:rPr>
                <w:rFonts w:asciiTheme="minorHAnsi" w:hAnsiTheme="minorHAnsi" w:cstheme="minorHAnsi"/>
                <w:b/>
                <w:bCs/>
                <w:color w:val="808080" w:themeColor="background1" w:themeShade="80"/>
                <w:sz w:val="28"/>
                <w:szCs w:val="28"/>
              </w:rPr>
              <w:t xml:space="preserve"> or RFP process</w:t>
            </w:r>
          </w:p>
          <w:p w14:paraId="5183EC3B" w14:textId="77777777" w:rsidR="00AB7B90" w:rsidRPr="00D7264D" w:rsidRDefault="00AB7B90" w:rsidP="00634F3D">
            <w:pPr>
              <w:pStyle w:val="ListParagraph"/>
              <w:numPr>
                <w:ilvl w:val="0"/>
                <w:numId w:val="11"/>
              </w:numPr>
              <w:spacing w:before="80" w:after="80" w:line="240" w:lineRule="auto"/>
              <w:ind w:hanging="249"/>
              <w:contextualSpacing w:val="0"/>
              <w:rPr>
                <w:rFonts w:asciiTheme="minorHAnsi" w:hAnsiTheme="minorHAnsi" w:cstheme="minorHAnsi"/>
              </w:rPr>
            </w:pPr>
            <w:r w:rsidRPr="00D7264D">
              <w:rPr>
                <w:rFonts w:asciiTheme="minorHAnsi" w:hAnsiTheme="minorHAnsi" w:cstheme="minorHAnsi"/>
              </w:rPr>
              <w:t xml:space="preserve">If, after publishing </w:t>
            </w:r>
            <w:r w:rsidR="00FF48EE">
              <w:rPr>
                <w:rFonts w:asciiTheme="minorHAnsi" w:hAnsiTheme="minorHAnsi" w:cstheme="minorHAnsi"/>
              </w:rPr>
              <w:t>the</w:t>
            </w:r>
            <w:r w:rsidRPr="00D7264D">
              <w:rPr>
                <w:rFonts w:asciiTheme="minorHAnsi" w:hAnsiTheme="minorHAnsi" w:cstheme="minorHAnsi"/>
              </w:rPr>
              <w:t xml:space="preserve"> RFP, we need to change anything about the </w:t>
            </w:r>
            <w:r w:rsidR="002A66A1" w:rsidRPr="00D7264D">
              <w:rPr>
                <w:rFonts w:asciiTheme="minorHAnsi" w:hAnsiTheme="minorHAnsi" w:cstheme="minorHAnsi"/>
              </w:rPr>
              <w:t xml:space="preserve">RFP, or RFP </w:t>
            </w:r>
            <w:r w:rsidRPr="00D7264D">
              <w:rPr>
                <w:rFonts w:asciiTheme="minorHAnsi" w:hAnsiTheme="minorHAnsi" w:cstheme="minorHAnsi"/>
              </w:rPr>
              <w:t xml:space="preserve">process, or want to provide suppliers with additional information we will </w:t>
            </w:r>
            <w:r w:rsidR="007E4B15">
              <w:rPr>
                <w:rFonts w:asciiTheme="minorHAnsi" w:hAnsiTheme="minorHAnsi" w:cstheme="minorHAnsi"/>
              </w:rPr>
              <w:t>notify</w:t>
            </w:r>
            <w:r w:rsidRPr="00D7264D">
              <w:rPr>
                <w:rFonts w:asciiTheme="minorHAnsi" w:hAnsiTheme="minorHAnsi" w:cstheme="minorHAnsi"/>
              </w:rPr>
              <w:t xml:space="preserve"> </w:t>
            </w:r>
            <w:r w:rsidR="001D1C45">
              <w:rPr>
                <w:rFonts w:asciiTheme="minorHAnsi" w:hAnsiTheme="minorHAnsi" w:cstheme="minorHAnsi"/>
              </w:rPr>
              <w:t>any supplier that we consider may be affected by the change or additional information.</w:t>
            </w:r>
          </w:p>
          <w:p w14:paraId="4D0A69FA" w14:textId="77777777" w:rsidR="003109A9" w:rsidRPr="000E1D30" w:rsidRDefault="00885F99" w:rsidP="003109A9">
            <w:pPr>
              <w:pStyle w:val="ListParagraph"/>
              <w:numPr>
                <w:ilvl w:val="0"/>
                <w:numId w:val="11"/>
              </w:numPr>
              <w:spacing w:before="80" w:after="80" w:line="240" w:lineRule="auto"/>
              <w:ind w:hanging="249"/>
              <w:contextualSpacing w:val="0"/>
              <w:rPr>
                <w:rFonts w:asciiTheme="minorHAnsi" w:hAnsiTheme="minorHAnsi" w:cstheme="minorHAnsi"/>
              </w:rPr>
            </w:pPr>
            <w:r>
              <w:rPr>
                <w:rFonts w:asciiTheme="minorHAnsi" w:hAnsiTheme="minorHAnsi" w:cstheme="minorHAnsi"/>
                <w:color w:val="000000" w:themeColor="text1"/>
                <w:highlight w:val="yellow"/>
              </w:rPr>
              <w:t>[</w:t>
            </w:r>
            <w:r w:rsidR="00AB7B90" w:rsidRPr="00D7264D">
              <w:rPr>
                <w:rFonts w:asciiTheme="minorHAnsi" w:hAnsiTheme="minorHAnsi" w:cstheme="minorHAnsi"/>
                <w:color w:val="000000" w:themeColor="text1"/>
                <w:highlight w:val="yellow"/>
              </w:rPr>
              <w:t xml:space="preserve">If you downloaded </w:t>
            </w:r>
            <w:r w:rsidR="00FF48EE">
              <w:rPr>
                <w:rFonts w:asciiTheme="minorHAnsi" w:hAnsiTheme="minorHAnsi" w:cstheme="minorHAnsi"/>
                <w:color w:val="000000" w:themeColor="text1"/>
                <w:highlight w:val="yellow"/>
              </w:rPr>
              <w:t>the RFP</w:t>
            </w:r>
            <w:r w:rsidR="00AB7B90" w:rsidRPr="00D7264D">
              <w:rPr>
                <w:rFonts w:asciiTheme="minorHAnsi" w:hAnsiTheme="minorHAnsi" w:cstheme="minorHAnsi"/>
                <w:color w:val="000000" w:themeColor="text1"/>
                <w:highlight w:val="yellow"/>
              </w:rPr>
              <w:t xml:space="preserve"> from GETS you will automatically be sent notifications of any changes </w:t>
            </w:r>
            <w:r w:rsidR="00AD6166" w:rsidRPr="00D7264D">
              <w:rPr>
                <w:rFonts w:asciiTheme="minorHAnsi" w:hAnsiTheme="minorHAnsi" w:cstheme="minorHAnsi"/>
                <w:color w:val="000000" w:themeColor="text1"/>
                <w:highlight w:val="yellow"/>
              </w:rPr>
              <w:t>through</w:t>
            </w:r>
            <w:r w:rsidR="00AB7B90" w:rsidRPr="00D7264D">
              <w:rPr>
                <w:rFonts w:asciiTheme="minorHAnsi" w:hAnsiTheme="minorHAnsi" w:cstheme="minorHAnsi"/>
                <w:color w:val="000000" w:themeColor="text1"/>
                <w:highlight w:val="yellow"/>
              </w:rPr>
              <w:t xml:space="preserve"> GETS</w:t>
            </w:r>
            <w:r w:rsidR="00C10C34" w:rsidRPr="00D7264D">
              <w:rPr>
                <w:rFonts w:asciiTheme="minorHAnsi" w:hAnsiTheme="minorHAnsi" w:cstheme="minorHAnsi"/>
                <w:color w:val="000000" w:themeColor="text1"/>
                <w:highlight w:val="yellow"/>
              </w:rPr>
              <w:t xml:space="preserve"> </w:t>
            </w:r>
            <w:r w:rsidR="00AD6166" w:rsidRPr="00D7264D">
              <w:rPr>
                <w:rFonts w:asciiTheme="minorHAnsi" w:hAnsiTheme="minorHAnsi" w:cstheme="minorHAnsi"/>
                <w:color w:val="000000" w:themeColor="text1"/>
                <w:highlight w:val="yellow"/>
              </w:rPr>
              <w:t>by email</w:t>
            </w:r>
            <w:r w:rsidR="00AB7B90" w:rsidRPr="00D7264D">
              <w:rPr>
                <w:rFonts w:asciiTheme="minorHAnsi" w:hAnsiTheme="minorHAnsi" w:cstheme="minorHAnsi"/>
                <w:color w:val="000000" w:themeColor="text1"/>
                <w:highlight w:val="yellow"/>
              </w:rPr>
              <w:t>.</w:t>
            </w:r>
            <w:r>
              <w:rPr>
                <w:rFonts w:asciiTheme="minorHAnsi" w:hAnsiTheme="minorHAnsi" w:cstheme="minorHAnsi"/>
                <w:color w:val="000000" w:themeColor="text1"/>
              </w:rPr>
              <w:t>]</w:t>
            </w:r>
            <w:r w:rsidR="00AB7B90" w:rsidRPr="004A2299">
              <w:rPr>
                <w:rFonts w:asciiTheme="minorHAnsi" w:hAnsiTheme="minorHAnsi" w:cstheme="minorHAnsi"/>
                <w:color w:val="000000" w:themeColor="text1"/>
              </w:rPr>
              <w:t xml:space="preserve"> </w:t>
            </w:r>
          </w:p>
        </w:tc>
      </w:tr>
    </w:tbl>
    <w:p w14:paraId="76D0D3A4" w14:textId="77777777" w:rsidR="000A4082" w:rsidRPr="001361FD" w:rsidRDefault="000A4082" w:rsidP="000A4082">
      <w:pPr>
        <w:pStyle w:val="Heading1"/>
        <w:spacing w:before="0"/>
        <w:rPr>
          <w:rFonts w:asciiTheme="minorHAnsi" w:hAnsiTheme="minorHAnsi" w:cstheme="minorHAnsi"/>
          <w:bCs w:val="0"/>
          <w:color w:val="204D84"/>
          <w:sz w:val="56"/>
          <w:szCs w:val="56"/>
        </w:rPr>
      </w:pPr>
      <w:bookmarkStart w:id="52" w:name="_SECTION_2:_Our"/>
      <w:bookmarkEnd w:id="52"/>
      <w:r w:rsidRPr="00CD3007">
        <w:rPr>
          <w:rFonts w:asciiTheme="minorHAnsi" w:hAnsiTheme="minorHAnsi" w:cstheme="minorHAnsi"/>
        </w:rPr>
        <w:br w:type="page"/>
      </w:r>
      <w:bookmarkStart w:id="53" w:name="_Toc306892491"/>
      <w:bookmarkStart w:id="54" w:name="_Toc387326109"/>
      <w:bookmarkStart w:id="55" w:name="_Toc51140966"/>
      <w:bookmarkStart w:id="56" w:name="S2_Requirements"/>
      <w:r w:rsidRPr="00271C01">
        <w:rPr>
          <w:rFonts w:asciiTheme="minorHAnsi" w:hAnsiTheme="minorHAnsi" w:cstheme="minorHAnsi"/>
          <w:bCs w:val="0"/>
          <w:color w:val="008000"/>
          <w:sz w:val="56"/>
          <w:szCs w:val="56"/>
        </w:rPr>
        <w:t xml:space="preserve">SECTION 2: Our </w:t>
      </w:r>
      <w:r w:rsidR="00D81B4D" w:rsidRPr="00271C01">
        <w:rPr>
          <w:rFonts w:asciiTheme="minorHAnsi" w:hAnsiTheme="minorHAnsi" w:cstheme="minorHAnsi"/>
          <w:bCs w:val="0"/>
          <w:color w:val="008000"/>
          <w:sz w:val="56"/>
          <w:szCs w:val="56"/>
        </w:rPr>
        <w:t>Requirements</w:t>
      </w:r>
      <w:bookmarkEnd w:id="53"/>
      <w:bookmarkEnd w:id="54"/>
      <w:bookmarkEnd w:id="55"/>
    </w:p>
    <w:bookmarkEnd w:id="56"/>
    <w:p w14:paraId="4454450C" w14:textId="77777777" w:rsidR="0092406C" w:rsidRDefault="000A4082" w:rsidP="005C69DF">
      <w:pPr>
        <w:spacing w:before="80" w:after="80" w:line="276" w:lineRule="auto"/>
        <w:jc w:val="both"/>
        <w:rPr>
          <w:rFonts w:asciiTheme="minorHAnsi" w:hAnsiTheme="minorHAnsi" w:cstheme="minorHAnsi"/>
          <w:color w:val="C00000"/>
          <w:sz w:val="22"/>
          <w:szCs w:val="22"/>
        </w:rPr>
      </w:pPr>
      <w:r w:rsidRPr="00D7264D">
        <w:rPr>
          <w:rFonts w:asciiTheme="minorHAnsi" w:hAnsiTheme="minorHAnsi" w:cstheme="minorHAnsi"/>
          <w:b/>
          <w:color w:val="C00000"/>
          <w:sz w:val="22"/>
          <w:szCs w:val="22"/>
        </w:rPr>
        <w:t xml:space="preserve">Instructions: </w:t>
      </w:r>
      <w:r w:rsidR="00EB2283" w:rsidRPr="00D7264D">
        <w:rPr>
          <w:rFonts w:asciiTheme="minorHAnsi" w:hAnsiTheme="minorHAnsi" w:cstheme="minorHAnsi"/>
          <w:color w:val="C00000"/>
          <w:sz w:val="22"/>
          <w:szCs w:val="22"/>
        </w:rPr>
        <w:t xml:space="preserve">This is where you describe what it is you want to purchase – your </w:t>
      </w:r>
      <w:r w:rsidR="00D7264D" w:rsidRPr="00D7264D">
        <w:rPr>
          <w:rFonts w:asciiTheme="minorHAnsi" w:hAnsiTheme="minorHAnsi" w:cstheme="minorHAnsi"/>
          <w:color w:val="C00000"/>
          <w:sz w:val="22"/>
          <w:szCs w:val="22"/>
        </w:rPr>
        <w:t>Requirements</w:t>
      </w:r>
      <w:r w:rsidRPr="00D7264D">
        <w:rPr>
          <w:rFonts w:asciiTheme="minorHAnsi" w:hAnsiTheme="minorHAnsi" w:cstheme="minorHAnsi"/>
          <w:color w:val="C00000"/>
          <w:sz w:val="22"/>
          <w:szCs w:val="22"/>
        </w:rPr>
        <w:t xml:space="preserve">. </w:t>
      </w:r>
      <w:r w:rsidR="00EB2283" w:rsidRPr="00D7264D">
        <w:rPr>
          <w:rFonts w:asciiTheme="minorHAnsi" w:hAnsiTheme="minorHAnsi" w:cstheme="minorHAnsi"/>
          <w:color w:val="C00000"/>
          <w:sz w:val="22"/>
          <w:szCs w:val="22"/>
        </w:rPr>
        <w:t xml:space="preserve">Requirements are sometimes called: </w:t>
      </w:r>
      <w:r w:rsidR="009C4949" w:rsidRPr="00D7264D">
        <w:rPr>
          <w:rFonts w:asciiTheme="minorHAnsi" w:hAnsiTheme="minorHAnsi" w:cstheme="minorHAnsi"/>
          <w:color w:val="C00000"/>
          <w:sz w:val="22"/>
          <w:szCs w:val="22"/>
        </w:rPr>
        <w:t xml:space="preserve">scope of work, terms of reference, statement of work, description of services, specification of goods etc. </w:t>
      </w:r>
    </w:p>
    <w:p w14:paraId="6FE9AA9C" w14:textId="77777777" w:rsidR="00EB2283" w:rsidRPr="0092406C" w:rsidRDefault="004772C9" w:rsidP="005C69DF">
      <w:pPr>
        <w:spacing w:before="80" w:after="80" w:line="276" w:lineRule="auto"/>
        <w:jc w:val="both"/>
        <w:rPr>
          <w:rFonts w:asciiTheme="minorHAnsi" w:hAnsiTheme="minorHAnsi" w:cstheme="minorHAnsi"/>
          <w:b/>
          <w:color w:val="C00000"/>
          <w:sz w:val="22"/>
          <w:szCs w:val="22"/>
        </w:rPr>
      </w:pPr>
      <w:r w:rsidRPr="0092406C">
        <w:rPr>
          <w:rFonts w:asciiTheme="minorHAnsi" w:hAnsiTheme="minorHAnsi" w:cstheme="minorHAnsi"/>
          <w:b/>
          <w:color w:val="C00000"/>
          <w:sz w:val="22"/>
          <w:szCs w:val="22"/>
        </w:rPr>
        <w:t xml:space="preserve">You should be able to copy </w:t>
      </w:r>
      <w:r w:rsidR="0092406C" w:rsidRPr="0092406C">
        <w:rPr>
          <w:rFonts w:asciiTheme="minorHAnsi" w:hAnsiTheme="minorHAnsi" w:cstheme="minorHAnsi"/>
          <w:b/>
          <w:color w:val="C00000"/>
          <w:sz w:val="22"/>
          <w:szCs w:val="22"/>
        </w:rPr>
        <w:t>the Requirements</w:t>
      </w:r>
      <w:r w:rsidRPr="0092406C">
        <w:rPr>
          <w:rFonts w:asciiTheme="minorHAnsi" w:hAnsiTheme="minorHAnsi" w:cstheme="minorHAnsi"/>
          <w:b/>
          <w:color w:val="C00000"/>
          <w:sz w:val="22"/>
          <w:szCs w:val="22"/>
        </w:rPr>
        <w:t xml:space="preserve"> from your business case or procurement plan. Make sure your </w:t>
      </w:r>
      <w:r w:rsidR="00885F99" w:rsidRPr="0092406C">
        <w:rPr>
          <w:rFonts w:asciiTheme="minorHAnsi" w:hAnsiTheme="minorHAnsi" w:cstheme="minorHAnsi"/>
          <w:b/>
          <w:color w:val="C00000"/>
          <w:sz w:val="22"/>
          <w:szCs w:val="22"/>
        </w:rPr>
        <w:t>R</w:t>
      </w:r>
      <w:r w:rsidRPr="0092406C">
        <w:rPr>
          <w:rFonts w:asciiTheme="minorHAnsi" w:hAnsiTheme="minorHAnsi" w:cstheme="minorHAnsi"/>
          <w:b/>
          <w:color w:val="C00000"/>
          <w:sz w:val="22"/>
          <w:szCs w:val="22"/>
        </w:rPr>
        <w:t xml:space="preserve">equirements link directly to your evaluation criteria and weightings which link directly to the information </w:t>
      </w:r>
      <w:r w:rsidR="00DD1DDB">
        <w:rPr>
          <w:rFonts w:asciiTheme="minorHAnsi" w:hAnsiTheme="minorHAnsi" w:cstheme="minorHAnsi"/>
          <w:b/>
          <w:color w:val="C00000"/>
          <w:sz w:val="22"/>
          <w:szCs w:val="22"/>
        </w:rPr>
        <w:t xml:space="preserve">requested </w:t>
      </w:r>
      <w:r w:rsidRPr="0092406C">
        <w:rPr>
          <w:rFonts w:asciiTheme="minorHAnsi" w:hAnsiTheme="minorHAnsi" w:cstheme="minorHAnsi"/>
          <w:b/>
          <w:color w:val="C00000"/>
          <w:sz w:val="22"/>
          <w:szCs w:val="22"/>
        </w:rPr>
        <w:t>in the Response Form.</w:t>
      </w:r>
      <w:r w:rsidR="00EB2283" w:rsidRPr="0092406C">
        <w:rPr>
          <w:rFonts w:asciiTheme="minorHAnsi" w:hAnsiTheme="minorHAnsi" w:cstheme="minorHAnsi"/>
          <w:b/>
          <w:color w:val="C00000"/>
          <w:sz w:val="22"/>
          <w:szCs w:val="22"/>
        </w:rPr>
        <w:t xml:space="preserve"> </w:t>
      </w:r>
    </w:p>
    <w:p w14:paraId="724306EC" w14:textId="77777777" w:rsidR="000A4082" w:rsidRPr="00D7264D" w:rsidRDefault="00EB2283" w:rsidP="005C69DF">
      <w:pPr>
        <w:numPr>
          <w:ilvl w:val="0"/>
          <w:numId w:val="1"/>
        </w:numPr>
        <w:spacing w:before="80" w:after="80" w:line="276" w:lineRule="auto"/>
        <w:ind w:left="426" w:hanging="284"/>
        <w:jc w:val="both"/>
        <w:rPr>
          <w:rFonts w:asciiTheme="minorHAnsi" w:hAnsiTheme="minorHAnsi" w:cstheme="minorHAnsi"/>
          <w:color w:val="C00000"/>
          <w:sz w:val="22"/>
          <w:szCs w:val="22"/>
        </w:rPr>
      </w:pPr>
      <w:r w:rsidRPr="00D7264D">
        <w:rPr>
          <w:rFonts w:asciiTheme="minorHAnsi" w:hAnsiTheme="minorHAnsi" w:cstheme="minorHAnsi"/>
          <w:color w:val="C00000"/>
          <w:sz w:val="22"/>
          <w:szCs w:val="22"/>
        </w:rPr>
        <w:t>Explain concisely and in plain English, what you</w:t>
      </w:r>
      <w:r w:rsidR="000A4082" w:rsidRPr="00D7264D">
        <w:rPr>
          <w:rFonts w:asciiTheme="minorHAnsi" w:hAnsiTheme="minorHAnsi" w:cstheme="minorHAnsi"/>
          <w:color w:val="C00000"/>
          <w:sz w:val="22"/>
          <w:szCs w:val="22"/>
        </w:rPr>
        <w:t xml:space="preserve"> need and the outcome/s </w:t>
      </w:r>
      <w:r w:rsidRPr="00D7264D">
        <w:rPr>
          <w:rFonts w:asciiTheme="minorHAnsi" w:hAnsiTheme="minorHAnsi" w:cstheme="minorHAnsi"/>
          <w:color w:val="C00000"/>
          <w:sz w:val="22"/>
          <w:szCs w:val="22"/>
        </w:rPr>
        <w:t>you</w:t>
      </w:r>
      <w:r w:rsidR="000A4082" w:rsidRPr="00D7264D">
        <w:rPr>
          <w:rFonts w:asciiTheme="minorHAnsi" w:hAnsiTheme="minorHAnsi" w:cstheme="minorHAnsi"/>
          <w:color w:val="C00000"/>
          <w:sz w:val="22"/>
          <w:szCs w:val="22"/>
        </w:rPr>
        <w:t xml:space="preserve"> are looking for. </w:t>
      </w:r>
      <w:r w:rsidR="00A617B3" w:rsidRPr="00D7264D">
        <w:rPr>
          <w:rFonts w:asciiTheme="minorHAnsi" w:hAnsiTheme="minorHAnsi" w:cstheme="minorHAnsi"/>
          <w:color w:val="C00000"/>
          <w:sz w:val="22"/>
          <w:szCs w:val="22"/>
        </w:rPr>
        <w:t xml:space="preserve">Think about the 5 Rs </w:t>
      </w:r>
      <w:r w:rsidR="004503BB" w:rsidRPr="00D7264D">
        <w:rPr>
          <w:rFonts w:asciiTheme="minorHAnsi" w:hAnsiTheme="minorHAnsi" w:cstheme="minorHAnsi"/>
          <w:color w:val="C00000"/>
          <w:sz w:val="22"/>
          <w:szCs w:val="22"/>
        </w:rPr>
        <w:t>of procurement</w:t>
      </w:r>
      <w:r w:rsidR="002D4781" w:rsidRPr="00D7264D">
        <w:rPr>
          <w:rFonts w:asciiTheme="minorHAnsi" w:hAnsiTheme="minorHAnsi" w:cstheme="minorHAnsi"/>
          <w:color w:val="C00000"/>
          <w:sz w:val="22"/>
          <w:szCs w:val="22"/>
        </w:rPr>
        <w:t>: right quality, quantity, price, place and time.</w:t>
      </w:r>
    </w:p>
    <w:p w14:paraId="106D8D70" w14:textId="77777777" w:rsidR="000A4082" w:rsidRPr="00F1095D" w:rsidRDefault="000A4082" w:rsidP="005C69DF">
      <w:pPr>
        <w:numPr>
          <w:ilvl w:val="0"/>
          <w:numId w:val="1"/>
        </w:numPr>
        <w:spacing w:before="80" w:after="80" w:line="276" w:lineRule="auto"/>
        <w:ind w:left="426" w:hanging="284"/>
        <w:jc w:val="both"/>
        <w:rPr>
          <w:rFonts w:asciiTheme="minorHAnsi" w:hAnsiTheme="minorHAnsi" w:cstheme="minorHAnsi"/>
          <w:color w:val="C00000"/>
          <w:sz w:val="22"/>
          <w:szCs w:val="22"/>
        </w:rPr>
      </w:pPr>
      <w:r w:rsidRPr="00065559">
        <w:rPr>
          <w:rFonts w:asciiTheme="minorHAnsi" w:hAnsiTheme="minorHAnsi" w:cstheme="minorHAnsi"/>
          <w:color w:val="C00000"/>
          <w:sz w:val="22"/>
          <w:szCs w:val="22"/>
        </w:rPr>
        <w:t xml:space="preserve">With </w:t>
      </w:r>
      <w:r w:rsidR="004503BB" w:rsidRPr="00065559">
        <w:rPr>
          <w:rFonts w:asciiTheme="minorHAnsi" w:hAnsiTheme="minorHAnsi" w:cstheme="minorHAnsi"/>
          <w:color w:val="C00000"/>
          <w:sz w:val="22"/>
          <w:szCs w:val="22"/>
        </w:rPr>
        <w:t xml:space="preserve">an </w:t>
      </w:r>
      <w:r w:rsidR="00290184" w:rsidRPr="00065559">
        <w:rPr>
          <w:rFonts w:asciiTheme="minorHAnsi" w:hAnsiTheme="minorHAnsi" w:cstheme="minorHAnsi"/>
          <w:color w:val="C00000"/>
          <w:sz w:val="22"/>
          <w:szCs w:val="22"/>
        </w:rPr>
        <w:t>RFP</w:t>
      </w:r>
      <w:r w:rsidRPr="00065559">
        <w:rPr>
          <w:rFonts w:asciiTheme="minorHAnsi" w:hAnsiTheme="minorHAnsi" w:cstheme="minorHAnsi"/>
          <w:color w:val="C00000"/>
          <w:sz w:val="22"/>
          <w:szCs w:val="22"/>
        </w:rPr>
        <w:t xml:space="preserve"> the </w:t>
      </w:r>
      <w:r w:rsidR="00D7264D" w:rsidRPr="00065559">
        <w:rPr>
          <w:rFonts w:asciiTheme="minorHAnsi" w:hAnsiTheme="minorHAnsi" w:cstheme="minorHAnsi"/>
          <w:color w:val="C00000"/>
          <w:sz w:val="22"/>
          <w:szCs w:val="22"/>
        </w:rPr>
        <w:t xml:space="preserve">Requirements </w:t>
      </w:r>
      <w:r w:rsidRPr="00065559">
        <w:rPr>
          <w:rFonts w:asciiTheme="minorHAnsi" w:hAnsiTheme="minorHAnsi" w:cstheme="minorHAnsi"/>
          <w:color w:val="C00000"/>
          <w:sz w:val="22"/>
          <w:szCs w:val="22"/>
        </w:rPr>
        <w:t xml:space="preserve">should be written </w:t>
      </w:r>
      <w:r w:rsidR="00A617B3" w:rsidRPr="00065559">
        <w:rPr>
          <w:rFonts w:asciiTheme="minorHAnsi" w:hAnsiTheme="minorHAnsi" w:cstheme="minorHAnsi"/>
          <w:color w:val="C00000"/>
          <w:sz w:val="22"/>
          <w:szCs w:val="22"/>
        </w:rPr>
        <w:t xml:space="preserve">from a performance </w:t>
      </w:r>
      <w:r w:rsidRPr="00065559">
        <w:rPr>
          <w:rFonts w:asciiTheme="minorHAnsi" w:hAnsiTheme="minorHAnsi" w:cstheme="minorHAnsi"/>
          <w:color w:val="C00000"/>
          <w:sz w:val="22"/>
          <w:szCs w:val="22"/>
        </w:rPr>
        <w:t>(outcomes based) perspective, rather than conformance (inputs based) perspective. This means that the outcom</w:t>
      </w:r>
      <w:r w:rsidRPr="00794D27">
        <w:rPr>
          <w:rFonts w:asciiTheme="minorHAnsi" w:hAnsiTheme="minorHAnsi" w:cstheme="minorHAnsi"/>
          <w:color w:val="C00000"/>
          <w:sz w:val="22"/>
          <w:szCs w:val="22"/>
        </w:rPr>
        <w:t xml:space="preserve">es achieved, </w:t>
      </w:r>
      <w:r w:rsidR="00AC0481" w:rsidRPr="00387BDD">
        <w:rPr>
          <w:rFonts w:asciiTheme="minorHAnsi" w:hAnsiTheme="minorHAnsi" w:cstheme="minorHAnsi"/>
          <w:color w:val="C00000"/>
          <w:sz w:val="22"/>
          <w:szCs w:val="22"/>
        </w:rPr>
        <w:t>or performance, is the driver</w:t>
      </w:r>
      <w:r w:rsidR="00290184" w:rsidRPr="00F1095D">
        <w:rPr>
          <w:rFonts w:asciiTheme="minorHAnsi" w:hAnsiTheme="minorHAnsi" w:cstheme="minorHAnsi"/>
          <w:color w:val="C00000"/>
          <w:sz w:val="22"/>
          <w:szCs w:val="22"/>
        </w:rPr>
        <w:t>.</w:t>
      </w:r>
      <w:r w:rsidR="00065559" w:rsidRPr="00F1095D">
        <w:rPr>
          <w:rFonts w:asciiTheme="minorHAnsi" w:hAnsiTheme="minorHAnsi" w:cstheme="minorHAnsi"/>
          <w:color w:val="C00000"/>
          <w:sz w:val="22"/>
          <w:szCs w:val="22"/>
        </w:rPr>
        <w:t xml:space="preserve"> </w:t>
      </w:r>
      <w:r w:rsidR="00290184" w:rsidRPr="00065559">
        <w:rPr>
          <w:rFonts w:asciiTheme="minorHAnsi" w:hAnsiTheme="minorHAnsi" w:cstheme="minorHAnsi"/>
          <w:color w:val="C00000"/>
          <w:sz w:val="22"/>
          <w:szCs w:val="22"/>
        </w:rPr>
        <w:t>This p</w:t>
      </w:r>
      <w:r w:rsidR="00AC0481" w:rsidRPr="00065559">
        <w:rPr>
          <w:rFonts w:asciiTheme="minorHAnsi" w:hAnsiTheme="minorHAnsi" w:cstheme="minorHAnsi"/>
          <w:color w:val="C00000"/>
          <w:sz w:val="22"/>
          <w:szCs w:val="22"/>
        </w:rPr>
        <w:t>rovide</w:t>
      </w:r>
      <w:r w:rsidR="00290184" w:rsidRPr="00065559">
        <w:rPr>
          <w:rFonts w:asciiTheme="minorHAnsi" w:hAnsiTheme="minorHAnsi" w:cstheme="minorHAnsi"/>
          <w:color w:val="C00000"/>
          <w:sz w:val="22"/>
          <w:szCs w:val="22"/>
        </w:rPr>
        <w:t>s</w:t>
      </w:r>
      <w:r w:rsidR="00AC0481" w:rsidRPr="00065559">
        <w:rPr>
          <w:rFonts w:asciiTheme="minorHAnsi" w:hAnsiTheme="minorHAnsi" w:cstheme="minorHAnsi"/>
          <w:color w:val="C00000"/>
          <w:sz w:val="22"/>
          <w:szCs w:val="22"/>
        </w:rPr>
        <w:t xml:space="preserve"> flexibility for </w:t>
      </w:r>
      <w:r w:rsidR="00D7128D" w:rsidRPr="00065559">
        <w:rPr>
          <w:rFonts w:asciiTheme="minorHAnsi" w:hAnsiTheme="minorHAnsi" w:cstheme="minorHAnsi"/>
          <w:color w:val="C00000"/>
          <w:sz w:val="22"/>
          <w:szCs w:val="22"/>
        </w:rPr>
        <w:t>Respondent</w:t>
      </w:r>
      <w:r w:rsidR="00AC0481" w:rsidRPr="00065559">
        <w:rPr>
          <w:rFonts w:asciiTheme="minorHAnsi" w:hAnsiTheme="minorHAnsi" w:cstheme="minorHAnsi"/>
          <w:color w:val="C00000"/>
          <w:sz w:val="22"/>
          <w:szCs w:val="22"/>
        </w:rPr>
        <w:t>s</w:t>
      </w:r>
      <w:r w:rsidR="00290184" w:rsidRPr="00065559">
        <w:rPr>
          <w:rFonts w:asciiTheme="minorHAnsi" w:hAnsiTheme="minorHAnsi" w:cstheme="minorHAnsi"/>
          <w:color w:val="C00000"/>
          <w:sz w:val="22"/>
          <w:szCs w:val="22"/>
        </w:rPr>
        <w:t xml:space="preserve"> in how they</w:t>
      </w:r>
      <w:r w:rsidR="00AC0481" w:rsidRPr="00065559">
        <w:rPr>
          <w:rFonts w:asciiTheme="minorHAnsi" w:hAnsiTheme="minorHAnsi" w:cstheme="minorHAnsi"/>
          <w:color w:val="C00000"/>
          <w:sz w:val="22"/>
          <w:szCs w:val="22"/>
        </w:rPr>
        <w:t xml:space="preserve"> propose to deliver the outcomes. </w:t>
      </w:r>
      <w:r w:rsidR="00290184" w:rsidRPr="00794D27">
        <w:rPr>
          <w:rFonts w:asciiTheme="minorHAnsi" w:hAnsiTheme="minorHAnsi" w:cstheme="minorHAnsi"/>
          <w:color w:val="C00000"/>
          <w:sz w:val="22"/>
          <w:szCs w:val="22"/>
        </w:rPr>
        <w:t>It means that you are</w:t>
      </w:r>
      <w:r w:rsidR="00AC0481" w:rsidRPr="00387BDD">
        <w:rPr>
          <w:rFonts w:asciiTheme="minorHAnsi" w:hAnsiTheme="minorHAnsi" w:cstheme="minorHAnsi"/>
          <w:color w:val="C00000"/>
          <w:sz w:val="22"/>
          <w:szCs w:val="22"/>
        </w:rPr>
        <w:t xml:space="preserve"> open to new ideas and innovative alternative solutions.</w:t>
      </w:r>
    </w:p>
    <w:p w14:paraId="55D7C559" w14:textId="77777777" w:rsidR="000A4082" w:rsidRPr="00D7264D" w:rsidRDefault="000A4082" w:rsidP="005C69DF">
      <w:pPr>
        <w:numPr>
          <w:ilvl w:val="0"/>
          <w:numId w:val="1"/>
        </w:numPr>
        <w:spacing w:before="80" w:after="80" w:line="276" w:lineRule="auto"/>
        <w:ind w:left="426" w:hanging="284"/>
        <w:jc w:val="both"/>
        <w:rPr>
          <w:rFonts w:asciiTheme="minorHAnsi" w:hAnsiTheme="minorHAnsi" w:cstheme="minorHAnsi"/>
          <w:color w:val="C00000"/>
          <w:sz w:val="22"/>
          <w:szCs w:val="22"/>
        </w:rPr>
      </w:pPr>
      <w:r w:rsidRPr="00D7264D">
        <w:rPr>
          <w:rFonts w:asciiTheme="minorHAnsi" w:hAnsiTheme="minorHAnsi" w:cstheme="minorHAnsi"/>
          <w:color w:val="C00000"/>
          <w:sz w:val="22"/>
          <w:szCs w:val="22"/>
        </w:rPr>
        <w:t>Avoid describing goods or services b</w:t>
      </w:r>
      <w:r w:rsidR="00885F99">
        <w:rPr>
          <w:rFonts w:asciiTheme="minorHAnsi" w:hAnsiTheme="minorHAnsi" w:cstheme="minorHAnsi"/>
          <w:color w:val="C00000"/>
          <w:sz w:val="22"/>
          <w:szCs w:val="22"/>
        </w:rPr>
        <w:t xml:space="preserve">y their design characteristics or </w:t>
      </w:r>
      <w:r w:rsidRPr="00D7264D">
        <w:rPr>
          <w:rFonts w:asciiTheme="minorHAnsi" w:hAnsiTheme="minorHAnsi" w:cstheme="minorHAnsi"/>
          <w:color w:val="C00000"/>
          <w:sz w:val="22"/>
          <w:szCs w:val="22"/>
        </w:rPr>
        <w:t>bran</w:t>
      </w:r>
      <w:r w:rsidR="00885F99">
        <w:rPr>
          <w:rFonts w:asciiTheme="minorHAnsi" w:hAnsiTheme="minorHAnsi" w:cstheme="minorHAnsi"/>
          <w:color w:val="C00000"/>
          <w:sz w:val="22"/>
          <w:szCs w:val="22"/>
        </w:rPr>
        <w:t xml:space="preserve">d names </w:t>
      </w:r>
      <w:r w:rsidR="005C1585">
        <w:rPr>
          <w:rFonts w:asciiTheme="minorHAnsi" w:hAnsiTheme="minorHAnsi" w:cstheme="minorHAnsi"/>
          <w:color w:val="C00000"/>
          <w:sz w:val="22"/>
          <w:szCs w:val="22"/>
        </w:rPr>
        <w:t>if at all possible.</w:t>
      </w:r>
      <w:r w:rsidRPr="00D7264D">
        <w:rPr>
          <w:rFonts w:asciiTheme="minorHAnsi" w:hAnsiTheme="minorHAnsi" w:cstheme="minorHAnsi"/>
          <w:color w:val="C00000"/>
          <w:sz w:val="22"/>
          <w:szCs w:val="22"/>
        </w:rPr>
        <w:t xml:space="preserve"> </w:t>
      </w:r>
    </w:p>
    <w:p w14:paraId="51BAC1FF" w14:textId="77777777" w:rsidR="00562716" w:rsidRPr="00D7264D" w:rsidRDefault="00562716" w:rsidP="005C69DF">
      <w:pPr>
        <w:numPr>
          <w:ilvl w:val="0"/>
          <w:numId w:val="1"/>
        </w:numPr>
        <w:spacing w:before="80" w:after="80" w:line="276" w:lineRule="auto"/>
        <w:ind w:left="426" w:hanging="284"/>
        <w:jc w:val="both"/>
        <w:rPr>
          <w:rFonts w:asciiTheme="minorHAnsi" w:hAnsiTheme="minorHAnsi" w:cstheme="minorHAnsi"/>
          <w:color w:val="C00000"/>
          <w:sz w:val="22"/>
          <w:szCs w:val="22"/>
        </w:rPr>
      </w:pPr>
      <w:r w:rsidRPr="00D7264D">
        <w:rPr>
          <w:rFonts w:asciiTheme="minorHAnsi" w:hAnsiTheme="minorHAnsi" w:cstheme="minorHAnsi"/>
          <w:color w:val="C00000"/>
          <w:sz w:val="22"/>
          <w:szCs w:val="22"/>
        </w:rPr>
        <w:t xml:space="preserve">Include reference to any specific legislation or standards </w:t>
      </w:r>
      <w:r>
        <w:rPr>
          <w:rFonts w:asciiTheme="minorHAnsi" w:hAnsiTheme="minorHAnsi" w:cstheme="minorHAnsi"/>
          <w:color w:val="C00000"/>
          <w:sz w:val="22"/>
          <w:szCs w:val="22"/>
        </w:rPr>
        <w:t xml:space="preserve">that is applicable to this procurement </w:t>
      </w:r>
      <w:r w:rsidRPr="00D7264D">
        <w:rPr>
          <w:rFonts w:asciiTheme="minorHAnsi" w:hAnsiTheme="minorHAnsi" w:cstheme="minorHAnsi"/>
          <w:color w:val="C00000"/>
          <w:sz w:val="22"/>
          <w:szCs w:val="22"/>
        </w:rPr>
        <w:t xml:space="preserve">e.g.  </w:t>
      </w:r>
      <w:r w:rsidR="005C1585" w:rsidRPr="00D7264D">
        <w:rPr>
          <w:rFonts w:asciiTheme="minorHAnsi" w:hAnsiTheme="minorHAnsi" w:cstheme="minorHAnsi"/>
          <w:color w:val="C00000"/>
          <w:sz w:val="22"/>
          <w:szCs w:val="22"/>
        </w:rPr>
        <w:t>Health</w:t>
      </w:r>
      <w:r w:rsidRPr="00D7264D">
        <w:rPr>
          <w:rFonts w:asciiTheme="minorHAnsi" w:hAnsiTheme="minorHAnsi" w:cstheme="minorHAnsi"/>
          <w:color w:val="C00000"/>
          <w:sz w:val="22"/>
          <w:szCs w:val="22"/>
        </w:rPr>
        <w:t xml:space="preserve"> and </w:t>
      </w:r>
      <w:r w:rsidR="005C1585">
        <w:rPr>
          <w:rFonts w:asciiTheme="minorHAnsi" w:hAnsiTheme="minorHAnsi" w:cstheme="minorHAnsi"/>
          <w:color w:val="C00000"/>
          <w:sz w:val="22"/>
          <w:szCs w:val="22"/>
        </w:rPr>
        <w:t>S</w:t>
      </w:r>
      <w:r w:rsidRPr="00D7264D">
        <w:rPr>
          <w:rFonts w:asciiTheme="minorHAnsi" w:hAnsiTheme="minorHAnsi" w:cstheme="minorHAnsi"/>
          <w:color w:val="C00000"/>
          <w:sz w:val="22"/>
          <w:szCs w:val="22"/>
        </w:rPr>
        <w:t xml:space="preserve">afety standards. </w:t>
      </w:r>
      <w:r>
        <w:rPr>
          <w:rFonts w:asciiTheme="minorHAnsi" w:hAnsiTheme="minorHAnsi" w:cstheme="minorHAnsi"/>
          <w:color w:val="C00000"/>
          <w:sz w:val="22"/>
          <w:szCs w:val="22"/>
        </w:rPr>
        <w:t xml:space="preserve">State whether or not the standard is required or is simply preferred. </w:t>
      </w:r>
      <w:r w:rsidRPr="00D7264D">
        <w:rPr>
          <w:rFonts w:asciiTheme="minorHAnsi" w:hAnsiTheme="minorHAnsi" w:cstheme="minorHAnsi"/>
          <w:color w:val="C00000"/>
          <w:sz w:val="22"/>
          <w:szCs w:val="22"/>
        </w:rPr>
        <w:t>Mention any security clearance requirements that the Successful Respondent must be able to meet.</w:t>
      </w:r>
    </w:p>
    <w:p w14:paraId="04B1253D" w14:textId="77777777" w:rsidR="00EB2283" w:rsidRDefault="00EB2283" w:rsidP="005C69DF">
      <w:pPr>
        <w:spacing w:before="80" w:after="80" w:line="276" w:lineRule="auto"/>
        <w:ind w:left="426"/>
        <w:jc w:val="both"/>
        <w:rPr>
          <w:rFonts w:asciiTheme="minorHAnsi" w:hAnsiTheme="minorHAnsi" w:cstheme="minorHAnsi"/>
          <w:color w:val="C00000"/>
          <w:sz w:val="22"/>
          <w:szCs w:val="22"/>
        </w:rPr>
      </w:pPr>
    </w:p>
    <w:p w14:paraId="1AEE4138" w14:textId="0DFC57AA" w:rsidR="00D7264D" w:rsidRDefault="005C69DF" w:rsidP="005C69DF">
      <w:pPr>
        <w:spacing w:before="80" w:after="80" w:line="276" w:lineRule="auto"/>
        <w:ind w:left="142"/>
        <w:jc w:val="both"/>
        <w:rPr>
          <w:rFonts w:asciiTheme="minorHAnsi" w:hAnsiTheme="minorHAnsi" w:cstheme="minorHAnsi"/>
          <w:b/>
          <w:color w:val="C00000"/>
          <w:sz w:val="22"/>
          <w:szCs w:val="22"/>
        </w:rPr>
      </w:pPr>
      <w:r>
        <w:rPr>
          <w:rFonts w:asciiTheme="minorHAnsi" w:hAnsiTheme="minorHAnsi" w:cstheme="minorHAnsi"/>
          <w:b/>
          <w:color w:val="C00000"/>
          <w:sz w:val="22"/>
          <w:szCs w:val="22"/>
        </w:rPr>
        <w:t>You may also provide your Requirements/Scope of works or Services as an attachment to this RFP</w:t>
      </w:r>
    </w:p>
    <w:p w14:paraId="4148D3B1" w14:textId="77777777" w:rsidR="00413FBB" w:rsidRDefault="002A0BE8" w:rsidP="005C69DF">
      <w:pPr>
        <w:spacing w:before="80" w:after="80" w:line="276" w:lineRule="auto"/>
        <w:ind w:left="142"/>
        <w:jc w:val="both"/>
        <w:rPr>
          <w:rFonts w:asciiTheme="minorHAnsi" w:hAnsiTheme="minorHAnsi" w:cstheme="minorHAnsi"/>
          <w:color w:val="C00000"/>
          <w:sz w:val="22"/>
          <w:szCs w:val="22"/>
        </w:rPr>
      </w:pPr>
      <w:r>
        <w:rPr>
          <w:rFonts w:asciiTheme="minorHAnsi" w:hAnsiTheme="minorHAnsi" w:cstheme="minorHAnsi"/>
          <w:b/>
          <w:color w:val="C00000"/>
          <w:sz w:val="22"/>
          <w:szCs w:val="22"/>
        </w:rPr>
        <w:t>Suggested headings:</w:t>
      </w:r>
      <w:r w:rsidR="004758BF">
        <w:rPr>
          <w:rFonts w:asciiTheme="minorHAnsi" w:hAnsiTheme="minorHAnsi" w:cstheme="minorHAnsi"/>
          <w:b/>
          <w:color w:val="C00000"/>
          <w:sz w:val="22"/>
          <w:szCs w:val="22"/>
        </w:rPr>
        <w:t xml:space="preserve"> </w:t>
      </w:r>
      <w:r w:rsidR="004758BF" w:rsidRPr="004758BF">
        <w:rPr>
          <w:rFonts w:asciiTheme="minorHAnsi" w:hAnsiTheme="minorHAnsi" w:cstheme="minorHAnsi"/>
          <w:color w:val="C00000"/>
          <w:sz w:val="22"/>
          <w:szCs w:val="22"/>
        </w:rPr>
        <w:t>(Note: delete items that are not relevant)</w:t>
      </w:r>
    </w:p>
    <w:p w14:paraId="21EDF8AE" w14:textId="77777777" w:rsidR="004758BF" w:rsidRDefault="004758BF" w:rsidP="00413FBB">
      <w:pPr>
        <w:spacing w:before="80" w:after="80" w:line="276" w:lineRule="auto"/>
        <w:ind w:left="142"/>
        <w:rPr>
          <w:rFonts w:asciiTheme="minorHAnsi" w:hAnsiTheme="minorHAnsi" w:cstheme="minorHAnsi"/>
          <w:color w:val="C00000"/>
          <w:sz w:val="22"/>
          <w:szCs w:val="22"/>
        </w:rPr>
      </w:pPr>
    </w:p>
    <w:p w14:paraId="4169FAB6" w14:textId="60050E98" w:rsidR="00413FBB" w:rsidRPr="004A12D4" w:rsidRDefault="00413FBB" w:rsidP="00EB7C1C">
      <w:pPr>
        <w:pStyle w:val="ListParagraph"/>
        <w:keepNext/>
        <w:numPr>
          <w:ilvl w:val="1"/>
          <w:numId w:val="50"/>
        </w:numPr>
        <w:spacing w:before="80" w:after="80" w:line="240" w:lineRule="auto"/>
        <w:ind w:left="425" w:right="34" w:hanging="425"/>
        <w:rPr>
          <w:rFonts w:asciiTheme="minorHAnsi" w:hAnsiTheme="minorHAnsi" w:cstheme="minorHAnsi"/>
          <w:b/>
          <w:bCs/>
          <w:color w:val="808080" w:themeColor="background1" w:themeShade="80"/>
          <w:sz w:val="28"/>
          <w:szCs w:val="28"/>
        </w:rPr>
      </w:pPr>
      <w:r w:rsidRPr="004A12D4">
        <w:rPr>
          <w:rFonts w:asciiTheme="minorHAnsi" w:hAnsiTheme="minorHAnsi" w:cstheme="minorHAnsi"/>
          <w:b/>
          <w:bCs/>
          <w:color w:val="808080" w:themeColor="background1" w:themeShade="80"/>
          <w:sz w:val="28"/>
          <w:szCs w:val="28"/>
        </w:rPr>
        <w:t>Background</w:t>
      </w:r>
    </w:p>
    <w:p w14:paraId="19C3E73E" w14:textId="77777777" w:rsidR="00CB11E7" w:rsidRPr="004A12D4" w:rsidRDefault="00CB11E7" w:rsidP="005C69DF">
      <w:pPr>
        <w:spacing w:before="80" w:after="80" w:line="276" w:lineRule="auto"/>
        <w:jc w:val="both"/>
        <w:rPr>
          <w:rFonts w:asciiTheme="minorHAnsi" w:hAnsiTheme="minorHAnsi" w:cstheme="minorHAnsi"/>
          <w:sz w:val="22"/>
          <w:szCs w:val="22"/>
        </w:rPr>
      </w:pPr>
      <w:r w:rsidRPr="00DE1F62">
        <w:rPr>
          <w:rFonts w:asciiTheme="minorHAnsi" w:hAnsiTheme="minorHAnsi" w:cstheme="minorHAnsi"/>
          <w:sz w:val="22"/>
          <w:szCs w:val="22"/>
          <w:highlight w:val="yellow"/>
        </w:rPr>
        <w:t xml:space="preserve">This procurement relates to the delivery of [insert policy or business outcome that it relates to]. </w:t>
      </w:r>
      <w:r w:rsidR="00542486" w:rsidRPr="00DE1F62">
        <w:rPr>
          <w:rFonts w:asciiTheme="minorHAnsi" w:hAnsiTheme="minorHAnsi" w:cstheme="minorHAnsi"/>
          <w:sz w:val="22"/>
          <w:szCs w:val="22"/>
          <w:highlight w:val="yellow"/>
        </w:rPr>
        <w:t>Previously these have been provided by [</w:t>
      </w:r>
      <w:r w:rsidR="00065559" w:rsidRPr="00DE1F62">
        <w:rPr>
          <w:rFonts w:asciiTheme="minorHAnsi" w:hAnsiTheme="minorHAnsi" w:cstheme="minorHAnsi"/>
          <w:sz w:val="22"/>
          <w:szCs w:val="22"/>
          <w:highlight w:val="yellow"/>
        </w:rPr>
        <w:t>summarise how the goods or services have been delivered in the past</w:t>
      </w:r>
      <w:r w:rsidR="00542486" w:rsidRPr="00DE1F62">
        <w:rPr>
          <w:rFonts w:asciiTheme="minorHAnsi" w:hAnsiTheme="minorHAnsi" w:cstheme="minorHAnsi"/>
          <w:sz w:val="22"/>
          <w:szCs w:val="22"/>
          <w:highlight w:val="yellow"/>
        </w:rPr>
        <w:t>]. Going forward we wish to [insert your strategy for future delivery].</w:t>
      </w:r>
    </w:p>
    <w:p w14:paraId="0B8B082C" w14:textId="77777777" w:rsidR="00290184" w:rsidRPr="004A12D4" w:rsidRDefault="00CB11E7" w:rsidP="005C69DF">
      <w:pPr>
        <w:pStyle w:val="ListParagraph"/>
        <w:keepNext/>
        <w:numPr>
          <w:ilvl w:val="1"/>
          <w:numId w:val="50"/>
        </w:numPr>
        <w:spacing w:before="80" w:after="80" w:line="240" w:lineRule="auto"/>
        <w:ind w:left="425" w:right="34" w:hanging="425"/>
        <w:jc w:val="both"/>
        <w:rPr>
          <w:rFonts w:asciiTheme="minorHAnsi" w:hAnsiTheme="minorHAnsi" w:cstheme="minorHAnsi"/>
          <w:b/>
          <w:bCs/>
          <w:color w:val="808080" w:themeColor="background1" w:themeShade="80"/>
          <w:sz w:val="28"/>
          <w:szCs w:val="28"/>
        </w:rPr>
      </w:pPr>
      <w:r w:rsidRPr="004A12D4">
        <w:rPr>
          <w:rFonts w:asciiTheme="minorHAnsi" w:hAnsiTheme="minorHAnsi" w:cstheme="minorHAnsi"/>
          <w:b/>
          <w:bCs/>
          <w:color w:val="808080" w:themeColor="background1" w:themeShade="80"/>
          <w:sz w:val="28"/>
          <w:szCs w:val="28"/>
        </w:rPr>
        <w:t>What we are buying and why</w:t>
      </w:r>
    </w:p>
    <w:p w14:paraId="6FC540DF" w14:textId="77777777" w:rsidR="00CB11E7" w:rsidRPr="004A12D4" w:rsidRDefault="00CB11E7" w:rsidP="005C69DF">
      <w:pPr>
        <w:spacing w:before="80" w:after="80" w:line="276" w:lineRule="auto"/>
        <w:jc w:val="both"/>
        <w:rPr>
          <w:rFonts w:asciiTheme="minorHAnsi" w:hAnsiTheme="minorHAnsi" w:cstheme="minorHAnsi"/>
          <w:sz w:val="22"/>
          <w:szCs w:val="22"/>
        </w:rPr>
      </w:pPr>
      <w:r w:rsidRPr="00DE1F62">
        <w:rPr>
          <w:rFonts w:asciiTheme="minorHAnsi" w:hAnsiTheme="minorHAnsi" w:cstheme="minorHAnsi"/>
          <w:sz w:val="22"/>
          <w:szCs w:val="22"/>
          <w:highlight w:val="yellow"/>
        </w:rPr>
        <w:t>This RFP relates to the purchase of [</w:t>
      </w:r>
      <w:r w:rsidR="00542486" w:rsidRPr="00DE1F62">
        <w:rPr>
          <w:rFonts w:asciiTheme="minorHAnsi" w:hAnsiTheme="minorHAnsi" w:cstheme="minorHAnsi"/>
          <w:sz w:val="22"/>
          <w:szCs w:val="22"/>
          <w:highlight w:val="yellow"/>
        </w:rPr>
        <w:t xml:space="preserve">describe the </w:t>
      </w:r>
      <w:r w:rsidR="00325990" w:rsidRPr="00DE1F62">
        <w:rPr>
          <w:rFonts w:asciiTheme="minorHAnsi" w:hAnsiTheme="minorHAnsi" w:cstheme="minorHAnsi"/>
          <w:sz w:val="22"/>
          <w:szCs w:val="22"/>
          <w:highlight w:val="yellow"/>
        </w:rPr>
        <w:t xml:space="preserve">specific </w:t>
      </w:r>
      <w:r w:rsidR="00542486" w:rsidRPr="00DE1F62">
        <w:rPr>
          <w:rFonts w:asciiTheme="minorHAnsi" w:hAnsiTheme="minorHAnsi" w:cstheme="minorHAnsi"/>
          <w:sz w:val="22"/>
          <w:szCs w:val="22"/>
          <w:highlight w:val="yellow"/>
        </w:rPr>
        <w:t>goods or services</w:t>
      </w:r>
      <w:r w:rsidRPr="00DE1F62">
        <w:rPr>
          <w:rFonts w:asciiTheme="minorHAnsi" w:hAnsiTheme="minorHAnsi" w:cstheme="minorHAnsi"/>
          <w:sz w:val="22"/>
          <w:szCs w:val="22"/>
          <w:highlight w:val="yellow"/>
        </w:rPr>
        <w:t>]</w:t>
      </w:r>
      <w:r w:rsidR="00542486" w:rsidRPr="00DE1F62">
        <w:rPr>
          <w:rFonts w:asciiTheme="minorHAnsi" w:hAnsiTheme="minorHAnsi" w:cstheme="minorHAnsi"/>
          <w:sz w:val="22"/>
          <w:szCs w:val="22"/>
          <w:highlight w:val="yellow"/>
        </w:rPr>
        <w:t xml:space="preserve">. </w:t>
      </w:r>
      <w:r w:rsidRPr="00DE1F62">
        <w:rPr>
          <w:rFonts w:asciiTheme="minorHAnsi" w:hAnsiTheme="minorHAnsi" w:cstheme="minorHAnsi"/>
          <w:sz w:val="22"/>
          <w:szCs w:val="22"/>
          <w:highlight w:val="yellow"/>
        </w:rPr>
        <w:t xml:space="preserve">The key </w:t>
      </w:r>
      <w:r w:rsidR="00542486" w:rsidRPr="00DE1F62">
        <w:rPr>
          <w:rFonts w:asciiTheme="minorHAnsi" w:hAnsiTheme="minorHAnsi" w:cstheme="minorHAnsi"/>
          <w:sz w:val="22"/>
          <w:szCs w:val="22"/>
          <w:highlight w:val="yellow"/>
        </w:rPr>
        <w:t xml:space="preserve">outcomes </w:t>
      </w:r>
      <w:r w:rsidR="00325990" w:rsidRPr="00DE1F62">
        <w:rPr>
          <w:rFonts w:asciiTheme="minorHAnsi" w:hAnsiTheme="minorHAnsi" w:cstheme="minorHAnsi"/>
          <w:sz w:val="22"/>
          <w:szCs w:val="22"/>
          <w:highlight w:val="yellow"/>
        </w:rPr>
        <w:t>that we want to achieve are</w:t>
      </w:r>
      <w:r w:rsidR="00542486" w:rsidRPr="00DE1F62">
        <w:rPr>
          <w:rFonts w:asciiTheme="minorHAnsi" w:hAnsiTheme="minorHAnsi" w:cstheme="minorHAnsi"/>
          <w:sz w:val="22"/>
          <w:szCs w:val="22"/>
          <w:highlight w:val="yellow"/>
        </w:rPr>
        <w:t xml:space="preserve"> [insert key outcomes].</w:t>
      </w:r>
      <w:r w:rsidR="00542486" w:rsidRPr="004A12D4">
        <w:rPr>
          <w:rFonts w:asciiTheme="minorHAnsi" w:hAnsiTheme="minorHAnsi" w:cstheme="minorHAnsi"/>
          <w:sz w:val="22"/>
          <w:szCs w:val="22"/>
        </w:rPr>
        <w:t xml:space="preserve"> </w:t>
      </w:r>
    </w:p>
    <w:p w14:paraId="7D569063" w14:textId="77777777" w:rsidR="00DD4CF7" w:rsidRPr="004A12D4" w:rsidRDefault="00DD4CF7" w:rsidP="005C69DF">
      <w:pPr>
        <w:pStyle w:val="ListParagraph"/>
        <w:keepNext/>
        <w:numPr>
          <w:ilvl w:val="1"/>
          <w:numId w:val="50"/>
        </w:numPr>
        <w:spacing w:before="80" w:after="80" w:line="240" w:lineRule="auto"/>
        <w:ind w:left="425" w:right="34" w:hanging="425"/>
        <w:jc w:val="both"/>
        <w:rPr>
          <w:rFonts w:asciiTheme="minorHAnsi" w:hAnsiTheme="minorHAnsi" w:cstheme="minorHAnsi"/>
          <w:b/>
          <w:bCs/>
          <w:color w:val="808080" w:themeColor="background1" w:themeShade="80"/>
          <w:sz w:val="28"/>
          <w:szCs w:val="28"/>
        </w:rPr>
      </w:pPr>
      <w:r w:rsidRPr="004A12D4">
        <w:rPr>
          <w:rFonts w:asciiTheme="minorHAnsi" w:hAnsiTheme="minorHAnsi" w:cstheme="minorHAnsi"/>
          <w:b/>
          <w:bCs/>
          <w:color w:val="808080" w:themeColor="background1" w:themeShade="80"/>
          <w:sz w:val="28"/>
          <w:szCs w:val="28"/>
        </w:rPr>
        <w:t>What we require: the solution</w:t>
      </w:r>
    </w:p>
    <w:p w14:paraId="7CEE1D06" w14:textId="77777777" w:rsidR="00DD4CF7" w:rsidRPr="004A12D4" w:rsidRDefault="001E1D4E" w:rsidP="005C69DF">
      <w:pPr>
        <w:spacing w:before="80" w:after="80" w:line="276" w:lineRule="auto"/>
        <w:jc w:val="both"/>
        <w:rPr>
          <w:rFonts w:asciiTheme="minorHAnsi" w:hAnsiTheme="minorHAnsi" w:cstheme="minorHAnsi"/>
          <w:sz w:val="22"/>
          <w:szCs w:val="22"/>
        </w:rPr>
      </w:pPr>
      <w:r w:rsidRPr="00DE1F62">
        <w:rPr>
          <w:rFonts w:asciiTheme="minorHAnsi" w:hAnsiTheme="minorHAnsi" w:cstheme="minorHAnsi"/>
          <w:sz w:val="22"/>
          <w:szCs w:val="22"/>
          <w:highlight w:val="yellow"/>
        </w:rPr>
        <w:t>We are seeking a solution that</w:t>
      </w:r>
      <w:r w:rsidR="00DD4CF7" w:rsidRPr="00DE1F62">
        <w:rPr>
          <w:rFonts w:asciiTheme="minorHAnsi" w:hAnsiTheme="minorHAnsi" w:cstheme="minorHAnsi"/>
          <w:sz w:val="22"/>
          <w:szCs w:val="22"/>
          <w:highlight w:val="yellow"/>
        </w:rPr>
        <w:t xml:space="preserve"> [describe the specific goods or services</w:t>
      </w:r>
      <w:r w:rsidRPr="00DE1F62">
        <w:rPr>
          <w:rFonts w:asciiTheme="minorHAnsi" w:hAnsiTheme="minorHAnsi" w:cstheme="minorHAnsi"/>
          <w:sz w:val="22"/>
          <w:szCs w:val="22"/>
          <w:highlight w:val="yellow"/>
        </w:rPr>
        <w:t xml:space="preserve"> required</w:t>
      </w:r>
      <w:r w:rsidR="00DD4CF7" w:rsidRPr="00DE1F62">
        <w:rPr>
          <w:rFonts w:asciiTheme="minorHAnsi" w:hAnsiTheme="minorHAnsi" w:cstheme="minorHAnsi"/>
          <w:sz w:val="22"/>
          <w:szCs w:val="22"/>
          <w:highlight w:val="yellow"/>
        </w:rPr>
        <w:t>].</w:t>
      </w:r>
      <w:r w:rsidR="00DD4CF7" w:rsidRPr="004A12D4">
        <w:rPr>
          <w:rFonts w:asciiTheme="minorHAnsi" w:hAnsiTheme="minorHAnsi" w:cstheme="minorHAnsi"/>
          <w:sz w:val="22"/>
          <w:szCs w:val="22"/>
        </w:rPr>
        <w:t xml:space="preserve"> </w:t>
      </w:r>
    </w:p>
    <w:p w14:paraId="55DC6125" w14:textId="77777777" w:rsidR="00DD4CF7" w:rsidRPr="004A12D4" w:rsidRDefault="00DD4CF7" w:rsidP="005C69DF">
      <w:pPr>
        <w:pStyle w:val="ListParagraph"/>
        <w:keepNext/>
        <w:numPr>
          <w:ilvl w:val="1"/>
          <w:numId w:val="50"/>
        </w:numPr>
        <w:spacing w:before="80" w:after="80" w:line="240" w:lineRule="auto"/>
        <w:ind w:left="425" w:right="34" w:hanging="425"/>
        <w:jc w:val="both"/>
        <w:rPr>
          <w:rFonts w:asciiTheme="minorHAnsi" w:hAnsiTheme="minorHAnsi" w:cstheme="minorHAnsi"/>
          <w:b/>
          <w:bCs/>
          <w:color w:val="808080" w:themeColor="background1" w:themeShade="80"/>
          <w:sz w:val="28"/>
          <w:szCs w:val="28"/>
        </w:rPr>
      </w:pPr>
      <w:r w:rsidRPr="004A12D4">
        <w:rPr>
          <w:rFonts w:asciiTheme="minorHAnsi" w:hAnsiTheme="minorHAnsi" w:cstheme="minorHAnsi"/>
          <w:b/>
          <w:bCs/>
          <w:color w:val="808080" w:themeColor="background1" w:themeShade="80"/>
          <w:sz w:val="28"/>
          <w:szCs w:val="28"/>
        </w:rPr>
        <w:t>What we require: capacity</w:t>
      </w:r>
    </w:p>
    <w:p w14:paraId="0287ACED" w14:textId="77777777" w:rsidR="00DD4CF7" w:rsidRPr="004A12D4" w:rsidRDefault="001E1D4E" w:rsidP="005C69DF">
      <w:pPr>
        <w:spacing w:before="80" w:after="80" w:line="276" w:lineRule="auto"/>
        <w:jc w:val="both"/>
        <w:rPr>
          <w:rFonts w:asciiTheme="minorHAnsi" w:hAnsiTheme="minorHAnsi" w:cstheme="minorHAnsi"/>
          <w:sz w:val="22"/>
          <w:szCs w:val="22"/>
        </w:rPr>
      </w:pPr>
      <w:r w:rsidRPr="00DE1F62">
        <w:rPr>
          <w:rFonts w:asciiTheme="minorHAnsi" w:hAnsiTheme="minorHAnsi" w:cstheme="minorHAnsi"/>
          <w:sz w:val="22"/>
          <w:szCs w:val="22"/>
          <w:highlight w:val="yellow"/>
        </w:rPr>
        <w:t>We are seeking suppliers that are able to demonstrate the following capacity</w:t>
      </w:r>
      <w:r w:rsidR="00DD4CF7" w:rsidRPr="00DE1F62">
        <w:rPr>
          <w:rFonts w:asciiTheme="minorHAnsi" w:hAnsiTheme="minorHAnsi" w:cstheme="minorHAnsi"/>
          <w:sz w:val="22"/>
          <w:szCs w:val="22"/>
          <w:highlight w:val="yellow"/>
        </w:rPr>
        <w:t xml:space="preserve"> [describe the </w:t>
      </w:r>
      <w:r w:rsidRPr="00DE1F62">
        <w:rPr>
          <w:rFonts w:asciiTheme="minorHAnsi" w:hAnsiTheme="minorHAnsi" w:cstheme="minorHAnsi"/>
          <w:sz w:val="22"/>
          <w:szCs w:val="22"/>
          <w:highlight w:val="yellow"/>
        </w:rPr>
        <w:t>supplier capacity</w:t>
      </w:r>
      <w:r w:rsidR="00DD4CF7" w:rsidRPr="00DE1F62">
        <w:rPr>
          <w:rFonts w:asciiTheme="minorHAnsi" w:hAnsiTheme="minorHAnsi" w:cstheme="minorHAnsi"/>
          <w:sz w:val="22"/>
          <w:szCs w:val="22"/>
          <w:highlight w:val="yellow"/>
        </w:rPr>
        <w:t>].</w:t>
      </w:r>
      <w:r w:rsidR="00DD4CF7" w:rsidRPr="004A12D4">
        <w:rPr>
          <w:rFonts w:asciiTheme="minorHAnsi" w:hAnsiTheme="minorHAnsi" w:cstheme="minorHAnsi"/>
          <w:sz w:val="22"/>
          <w:szCs w:val="22"/>
        </w:rPr>
        <w:t xml:space="preserve"> </w:t>
      </w:r>
    </w:p>
    <w:p w14:paraId="2A01A377" w14:textId="77777777" w:rsidR="00DD4CF7" w:rsidRPr="004A12D4" w:rsidRDefault="00DD4CF7" w:rsidP="005C69DF">
      <w:pPr>
        <w:pStyle w:val="ListParagraph"/>
        <w:keepNext/>
        <w:numPr>
          <w:ilvl w:val="1"/>
          <w:numId w:val="50"/>
        </w:numPr>
        <w:spacing w:before="80" w:after="80" w:line="240" w:lineRule="auto"/>
        <w:ind w:left="425" w:right="34" w:hanging="425"/>
        <w:jc w:val="both"/>
        <w:rPr>
          <w:rFonts w:asciiTheme="minorHAnsi" w:hAnsiTheme="minorHAnsi" w:cstheme="minorHAnsi"/>
          <w:b/>
          <w:bCs/>
          <w:color w:val="808080" w:themeColor="background1" w:themeShade="80"/>
          <w:sz w:val="28"/>
          <w:szCs w:val="28"/>
        </w:rPr>
      </w:pPr>
      <w:r w:rsidRPr="004A12D4">
        <w:rPr>
          <w:rFonts w:asciiTheme="minorHAnsi" w:hAnsiTheme="minorHAnsi" w:cstheme="minorHAnsi"/>
          <w:b/>
          <w:bCs/>
          <w:color w:val="808080" w:themeColor="background1" w:themeShade="80"/>
          <w:sz w:val="28"/>
          <w:szCs w:val="28"/>
        </w:rPr>
        <w:t>What we require: capability</w:t>
      </w:r>
    </w:p>
    <w:p w14:paraId="1BE8DBE2" w14:textId="77777777" w:rsidR="001E1D4E" w:rsidRPr="004A12D4" w:rsidRDefault="001E1D4E" w:rsidP="005C69DF">
      <w:pPr>
        <w:spacing w:before="80" w:after="80" w:line="276" w:lineRule="auto"/>
        <w:jc w:val="both"/>
        <w:rPr>
          <w:rFonts w:asciiTheme="minorHAnsi" w:hAnsiTheme="minorHAnsi" w:cstheme="minorHAnsi"/>
          <w:sz w:val="22"/>
          <w:szCs w:val="22"/>
        </w:rPr>
      </w:pPr>
      <w:r w:rsidRPr="00DE1F62">
        <w:rPr>
          <w:rFonts w:asciiTheme="minorHAnsi" w:hAnsiTheme="minorHAnsi" w:cstheme="minorHAnsi"/>
          <w:sz w:val="22"/>
          <w:szCs w:val="22"/>
          <w:highlight w:val="yellow"/>
        </w:rPr>
        <w:t>We are seeking suppliers that are able to demonstrate the following capability [describe the supplier capability].</w:t>
      </w:r>
      <w:r w:rsidRPr="004A12D4">
        <w:rPr>
          <w:rFonts w:asciiTheme="minorHAnsi" w:hAnsiTheme="minorHAnsi" w:cstheme="minorHAnsi"/>
          <w:sz w:val="22"/>
          <w:szCs w:val="22"/>
        </w:rPr>
        <w:t xml:space="preserve"> </w:t>
      </w:r>
    </w:p>
    <w:p w14:paraId="4F483ACD" w14:textId="77777777" w:rsidR="00542486" w:rsidRPr="004A12D4" w:rsidRDefault="00A72497" w:rsidP="005C69DF">
      <w:pPr>
        <w:pStyle w:val="ListParagraph"/>
        <w:keepNext/>
        <w:numPr>
          <w:ilvl w:val="1"/>
          <w:numId w:val="50"/>
        </w:numPr>
        <w:spacing w:before="80" w:after="80" w:line="240" w:lineRule="auto"/>
        <w:ind w:left="425" w:right="34" w:hanging="425"/>
        <w:jc w:val="both"/>
        <w:rPr>
          <w:rFonts w:asciiTheme="minorHAnsi" w:hAnsiTheme="minorHAnsi" w:cstheme="minorHAnsi"/>
          <w:b/>
          <w:bCs/>
          <w:color w:val="808080" w:themeColor="background1" w:themeShade="80"/>
          <w:sz w:val="28"/>
          <w:szCs w:val="28"/>
        </w:rPr>
      </w:pPr>
      <w:r w:rsidRPr="004A12D4">
        <w:rPr>
          <w:rFonts w:asciiTheme="minorHAnsi" w:hAnsiTheme="minorHAnsi" w:cstheme="minorHAnsi"/>
          <w:b/>
          <w:bCs/>
          <w:color w:val="808080" w:themeColor="background1" w:themeShade="80"/>
          <w:sz w:val="28"/>
          <w:szCs w:val="28"/>
        </w:rPr>
        <w:t>Contract term</w:t>
      </w:r>
    </w:p>
    <w:p w14:paraId="2104B22D" w14:textId="77777777" w:rsidR="00325990" w:rsidRPr="00DE1F62" w:rsidRDefault="00914D8C" w:rsidP="005C69DF">
      <w:pPr>
        <w:spacing w:before="80" w:after="80" w:line="276" w:lineRule="auto"/>
        <w:jc w:val="both"/>
        <w:rPr>
          <w:rFonts w:asciiTheme="minorHAnsi" w:hAnsiTheme="minorHAnsi" w:cstheme="minorHAnsi"/>
          <w:sz w:val="22"/>
          <w:szCs w:val="22"/>
          <w:highlight w:val="yellow"/>
        </w:rPr>
      </w:pPr>
      <w:r w:rsidRPr="00DE1F62">
        <w:rPr>
          <w:rFonts w:asciiTheme="minorHAnsi" w:hAnsiTheme="minorHAnsi" w:cstheme="minorHAnsi"/>
          <w:sz w:val="22"/>
          <w:szCs w:val="22"/>
          <w:highlight w:val="yellow"/>
        </w:rPr>
        <w:t xml:space="preserve">We anticipate that the </w:t>
      </w:r>
      <w:r w:rsidR="00D7264D" w:rsidRPr="00DE1F62">
        <w:rPr>
          <w:rFonts w:asciiTheme="minorHAnsi" w:hAnsiTheme="minorHAnsi" w:cstheme="minorHAnsi"/>
          <w:sz w:val="22"/>
          <w:szCs w:val="22"/>
          <w:highlight w:val="yellow"/>
        </w:rPr>
        <w:t xml:space="preserve">Contract </w:t>
      </w:r>
      <w:r w:rsidRPr="00DE1F62">
        <w:rPr>
          <w:rFonts w:asciiTheme="minorHAnsi" w:hAnsiTheme="minorHAnsi" w:cstheme="minorHAnsi"/>
          <w:sz w:val="22"/>
          <w:szCs w:val="22"/>
          <w:highlight w:val="yellow"/>
        </w:rPr>
        <w:t xml:space="preserve">will commence [insert month and year]. </w:t>
      </w:r>
      <w:r w:rsidR="00A72497" w:rsidRPr="00DE1F62">
        <w:rPr>
          <w:rFonts w:asciiTheme="minorHAnsi" w:hAnsiTheme="minorHAnsi" w:cstheme="minorHAnsi"/>
          <w:sz w:val="22"/>
          <w:szCs w:val="22"/>
          <w:highlight w:val="yellow"/>
        </w:rPr>
        <w:t xml:space="preserve">The anticipated </w:t>
      </w:r>
      <w:r w:rsidR="00D7264D" w:rsidRPr="00DE1F62">
        <w:rPr>
          <w:rFonts w:asciiTheme="minorHAnsi" w:hAnsiTheme="minorHAnsi" w:cstheme="minorHAnsi"/>
          <w:sz w:val="22"/>
          <w:szCs w:val="22"/>
          <w:highlight w:val="yellow"/>
        </w:rPr>
        <w:t xml:space="preserve">Contract </w:t>
      </w:r>
      <w:r w:rsidR="0078395F" w:rsidRPr="00DE1F62">
        <w:rPr>
          <w:rFonts w:asciiTheme="minorHAnsi" w:hAnsiTheme="minorHAnsi" w:cstheme="minorHAnsi"/>
          <w:sz w:val="22"/>
          <w:szCs w:val="22"/>
          <w:highlight w:val="yellow"/>
        </w:rPr>
        <w:t>term</w:t>
      </w:r>
      <w:r w:rsidR="00A72497" w:rsidRPr="00DE1F62">
        <w:rPr>
          <w:rFonts w:asciiTheme="minorHAnsi" w:hAnsiTheme="minorHAnsi" w:cstheme="minorHAnsi"/>
          <w:sz w:val="22"/>
          <w:szCs w:val="22"/>
          <w:highlight w:val="yellow"/>
        </w:rPr>
        <w:t xml:space="preserve"> and options to extend are:</w:t>
      </w:r>
    </w:p>
    <w:p w14:paraId="4C342ACF" w14:textId="4F913CA2" w:rsidR="0012609C" w:rsidRPr="00DE1F62" w:rsidRDefault="0012609C" w:rsidP="00897051">
      <w:pPr>
        <w:spacing w:before="80" w:after="80" w:line="276" w:lineRule="auto"/>
        <w:ind w:left="426"/>
        <w:rPr>
          <w:rFonts w:asciiTheme="minorHAnsi" w:hAnsiTheme="minorHAnsi" w:cstheme="minorHAnsi"/>
          <w:sz w:val="22"/>
          <w:szCs w:val="22"/>
          <w:highlight w:val="yellow"/>
        </w:rPr>
      </w:pPr>
    </w:p>
    <w:p w14:paraId="11D00233" w14:textId="77777777" w:rsidR="005C69DF" w:rsidRPr="006A5953" w:rsidRDefault="005C69DF" w:rsidP="00897051">
      <w:pPr>
        <w:spacing w:before="80" w:after="80" w:line="276" w:lineRule="auto"/>
        <w:ind w:left="426"/>
        <w:rPr>
          <w:rFonts w:asciiTheme="minorHAnsi" w:hAnsiTheme="minorHAnsi" w:cstheme="minorHAnsi"/>
          <w:sz w:val="22"/>
          <w:szCs w:val="22"/>
          <w:highlight w:val="yellow"/>
        </w:rPr>
      </w:pPr>
    </w:p>
    <w:tbl>
      <w:tblPr>
        <w:tblStyle w:val="TableGrid"/>
        <w:tblW w:w="9213" w:type="dxa"/>
        <w:tblInd w:w="534" w:type="dxa"/>
        <w:tblLook w:val="04A0" w:firstRow="1" w:lastRow="0" w:firstColumn="1" w:lastColumn="0" w:noHBand="0" w:noVBand="1"/>
      </w:tblPr>
      <w:tblGrid>
        <w:gridCol w:w="3402"/>
        <w:gridCol w:w="5811"/>
      </w:tblGrid>
      <w:tr w:rsidR="00E64047" w:rsidRPr="006A5953" w14:paraId="6F764746" w14:textId="77777777" w:rsidTr="00B04810">
        <w:tc>
          <w:tcPr>
            <w:tcW w:w="3402" w:type="dxa"/>
            <w:shd w:val="clear" w:color="auto" w:fill="008000"/>
          </w:tcPr>
          <w:p w14:paraId="085B2576" w14:textId="77777777" w:rsidR="00E64047" w:rsidRPr="00D91C8A" w:rsidRDefault="00E64047" w:rsidP="00B04810">
            <w:pPr>
              <w:spacing w:before="80" w:after="80" w:line="276" w:lineRule="auto"/>
              <w:jc w:val="center"/>
              <w:rPr>
                <w:rFonts w:asciiTheme="minorHAnsi" w:hAnsiTheme="minorHAnsi" w:cstheme="minorHAnsi"/>
                <w:b/>
                <w:color w:val="FFFFFF" w:themeColor="background1"/>
                <w:sz w:val="22"/>
                <w:szCs w:val="22"/>
              </w:rPr>
            </w:pPr>
            <w:r w:rsidRPr="00D91C8A">
              <w:rPr>
                <w:rFonts w:asciiTheme="minorHAnsi" w:hAnsiTheme="minorHAnsi" w:cstheme="minorHAnsi"/>
                <w:b/>
                <w:color w:val="FFFFFF" w:themeColor="background1"/>
                <w:sz w:val="22"/>
                <w:szCs w:val="22"/>
              </w:rPr>
              <w:t>Description</w:t>
            </w:r>
          </w:p>
        </w:tc>
        <w:tc>
          <w:tcPr>
            <w:tcW w:w="5811" w:type="dxa"/>
            <w:shd w:val="clear" w:color="auto" w:fill="008000"/>
          </w:tcPr>
          <w:p w14:paraId="2BB8E6AD" w14:textId="77777777" w:rsidR="00E64047" w:rsidRPr="00D91C8A" w:rsidRDefault="00E64047" w:rsidP="00B04810">
            <w:pPr>
              <w:spacing w:before="80" w:after="80" w:line="276" w:lineRule="auto"/>
              <w:jc w:val="center"/>
              <w:rPr>
                <w:rFonts w:asciiTheme="minorHAnsi" w:hAnsiTheme="minorHAnsi" w:cstheme="minorHAnsi"/>
                <w:b/>
                <w:color w:val="FFFFFF" w:themeColor="background1"/>
                <w:sz w:val="22"/>
                <w:szCs w:val="22"/>
              </w:rPr>
            </w:pPr>
            <w:r w:rsidRPr="00D91C8A">
              <w:rPr>
                <w:rFonts w:asciiTheme="minorHAnsi" w:hAnsiTheme="minorHAnsi" w:cstheme="minorHAnsi"/>
                <w:b/>
                <w:color w:val="FFFFFF" w:themeColor="background1"/>
                <w:sz w:val="22"/>
                <w:szCs w:val="22"/>
              </w:rPr>
              <w:t>Years</w:t>
            </w:r>
          </w:p>
        </w:tc>
      </w:tr>
      <w:tr w:rsidR="00E64047" w:rsidRPr="006A5953" w14:paraId="345D2E9D" w14:textId="77777777" w:rsidTr="00A72497">
        <w:tc>
          <w:tcPr>
            <w:tcW w:w="3402" w:type="dxa"/>
          </w:tcPr>
          <w:p w14:paraId="27992CC3" w14:textId="77777777" w:rsidR="00E64047" w:rsidRPr="00DE1F62" w:rsidRDefault="00E64047" w:rsidP="00914D8C">
            <w:pPr>
              <w:spacing w:before="80" w:after="80" w:line="276" w:lineRule="auto"/>
              <w:rPr>
                <w:rFonts w:asciiTheme="minorHAnsi" w:hAnsiTheme="minorHAnsi" w:cstheme="minorHAnsi"/>
                <w:sz w:val="22"/>
                <w:szCs w:val="22"/>
              </w:rPr>
            </w:pPr>
            <w:r w:rsidRPr="00DE1F62">
              <w:rPr>
                <w:rFonts w:asciiTheme="minorHAnsi" w:hAnsiTheme="minorHAnsi" w:cstheme="minorHAnsi"/>
                <w:sz w:val="22"/>
                <w:szCs w:val="22"/>
              </w:rPr>
              <w:t xml:space="preserve">Initial term of the </w:t>
            </w:r>
            <w:r w:rsidR="00D7264D" w:rsidRPr="00DE1F62">
              <w:rPr>
                <w:rFonts w:asciiTheme="minorHAnsi" w:hAnsiTheme="minorHAnsi" w:cstheme="minorHAnsi"/>
                <w:sz w:val="22"/>
                <w:szCs w:val="22"/>
              </w:rPr>
              <w:t>Contract</w:t>
            </w:r>
          </w:p>
        </w:tc>
        <w:tc>
          <w:tcPr>
            <w:tcW w:w="5811" w:type="dxa"/>
          </w:tcPr>
          <w:p w14:paraId="3A56F0B5" w14:textId="77777777" w:rsidR="00E64047" w:rsidRPr="006A5953" w:rsidRDefault="00E64047" w:rsidP="00914D8C">
            <w:pPr>
              <w:spacing w:before="80" w:after="80" w:line="276" w:lineRule="auto"/>
              <w:rPr>
                <w:rFonts w:asciiTheme="minorHAnsi" w:hAnsiTheme="minorHAnsi" w:cstheme="minorHAnsi"/>
                <w:sz w:val="22"/>
                <w:szCs w:val="22"/>
                <w:highlight w:val="yellow"/>
              </w:rPr>
            </w:pPr>
            <w:r w:rsidRPr="006A5953">
              <w:rPr>
                <w:rFonts w:asciiTheme="minorHAnsi" w:hAnsiTheme="minorHAnsi" w:cstheme="minorHAnsi"/>
                <w:sz w:val="22"/>
                <w:szCs w:val="22"/>
                <w:highlight w:val="yellow"/>
              </w:rPr>
              <w:t>[insert number of years]</w:t>
            </w:r>
          </w:p>
        </w:tc>
      </w:tr>
      <w:tr w:rsidR="00E64047" w:rsidRPr="006A5953" w14:paraId="69BEC927" w14:textId="77777777" w:rsidTr="00A72497">
        <w:tc>
          <w:tcPr>
            <w:tcW w:w="3402" w:type="dxa"/>
          </w:tcPr>
          <w:p w14:paraId="75D21539" w14:textId="77777777" w:rsidR="00E64047" w:rsidRPr="00DE1F62" w:rsidRDefault="00E64047" w:rsidP="00914D8C">
            <w:pPr>
              <w:spacing w:before="80" w:after="80" w:line="276" w:lineRule="auto"/>
              <w:rPr>
                <w:rFonts w:asciiTheme="minorHAnsi" w:hAnsiTheme="minorHAnsi" w:cstheme="minorHAnsi"/>
                <w:sz w:val="22"/>
                <w:szCs w:val="22"/>
              </w:rPr>
            </w:pPr>
            <w:r w:rsidRPr="00DE1F62">
              <w:rPr>
                <w:rFonts w:asciiTheme="minorHAnsi" w:hAnsiTheme="minorHAnsi" w:cstheme="minorHAnsi"/>
                <w:sz w:val="22"/>
                <w:szCs w:val="22"/>
              </w:rPr>
              <w:t xml:space="preserve">Options to extend the </w:t>
            </w:r>
            <w:r w:rsidR="00D7264D" w:rsidRPr="00DE1F62">
              <w:rPr>
                <w:rFonts w:asciiTheme="minorHAnsi" w:hAnsiTheme="minorHAnsi" w:cstheme="minorHAnsi"/>
                <w:sz w:val="22"/>
                <w:szCs w:val="22"/>
              </w:rPr>
              <w:t>Contract</w:t>
            </w:r>
          </w:p>
        </w:tc>
        <w:tc>
          <w:tcPr>
            <w:tcW w:w="5811" w:type="dxa"/>
          </w:tcPr>
          <w:p w14:paraId="178523E5" w14:textId="77777777" w:rsidR="00E64047" w:rsidRPr="006A5953" w:rsidRDefault="00E64047" w:rsidP="00E64047">
            <w:pPr>
              <w:spacing w:before="80" w:after="80" w:line="276" w:lineRule="auto"/>
              <w:rPr>
                <w:rFonts w:asciiTheme="minorHAnsi" w:hAnsiTheme="minorHAnsi" w:cstheme="minorHAnsi"/>
                <w:sz w:val="22"/>
                <w:szCs w:val="22"/>
                <w:highlight w:val="yellow"/>
              </w:rPr>
            </w:pPr>
            <w:r w:rsidRPr="006A5953">
              <w:rPr>
                <w:rFonts w:asciiTheme="minorHAnsi" w:hAnsiTheme="minorHAnsi" w:cstheme="minorHAnsi"/>
                <w:sz w:val="22"/>
                <w:szCs w:val="22"/>
                <w:highlight w:val="yellow"/>
              </w:rPr>
              <w:t xml:space="preserve">[insert e.g. </w:t>
            </w:r>
            <w:r w:rsidR="004772C9" w:rsidRPr="006A5953">
              <w:rPr>
                <w:rFonts w:asciiTheme="minorHAnsi" w:hAnsiTheme="minorHAnsi" w:cstheme="minorHAnsi"/>
                <w:sz w:val="22"/>
                <w:szCs w:val="22"/>
                <w:highlight w:val="yellow"/>
              </w:rPr>
              <w:t xml:space="preserve">up to </w:t>
            </w:r>
            <w:r w:rsidRPr="006A5953">
              <w:rPr>
                <w:rFonts w:asciiTheme="minorHAnsi" w:hAnsiTheme="minorHAnsi" w:cstheme="minorHAnsi"/>
                <w:sz w:val="22"/>
                <w:szCs w:val="22"/>
                <w:highlight w:val="yellow"/>
              </w:rPr>
              <w:t xml:space="preserve">two extensions of one year each i.e. </w:t>
            </w:r>
            <w:r w:rsidR="002D3E2B" w:rsidRPr="006A5953">
              <w:rPr>
                <w:rFonts w:asciiTheme="minorHAnsi" w:hAnsiTheme="minorHAnsi" w:cstheme="minorHAnsi"/>
                <w:sz w:val="22"/>
                <w:szCs w:val="22"/>
                <w:highlight w:val="yellow"/>
              </w:rPr>
              <w:t>X+</w:t>
            </w:r>
            <w:r w:rsidRPr="006A5953">
              <w:rPr>
                <w:rFonts w:asciiTheme="minorHAnsi" w:hAnsiTheme="minorHAnsi" w:cstheme="minorHAnsi"/>
                <w:sz w:val="22"/>
                <w:szCs w:val="22"/>
                <w:highlight w:val="yellow"/>
              </w:rPr>
              <w:t>1+1]</w:t>
            </w:r>
          </w:p>
        </w:tc>
      </w:tr>
      <w:tr w:rsidR="00E64047" w:rsidRPr="006A5953" w14:paraId="6D1DE26F" w14:textId="77777777" w:rsidTr="00A72497">
        <w:tc>
          <w:tcPr>
            <w:tcW w:w="3402" w:type="dxa"/>
          </w:tcPr>
          <w:p w14:paraId="5737C983" w14:textId="77777777" w:rsidR="00E64047" w:rsidRPr="00DE1F62" w:rsidRDefault="00E64047" w:rsidP="00914D8C">
            <w:pPr>
              <w:spacing w:before="80" w:after="80" w:line="276" w:lineRule="auto"/>
              <w:rPr>
                <w:rFonts w:asciiTheme="minorHAnsi" w:hAnsiTheme="minorHAnsi" w:cstheme="minorHAnsi"/>
                <w:sz w:val="22"/>
                <w:szCs w:val="22"/>
              </w:rPr>
            </w:pPr>
            <w:r w:rsidRPr="00DE1F62">
              <w:rPr>
                <w:rFonts w:asciiTheme="minorHAnsi" w:hAnsiTheme="minorHAnsi" w:cstheme="minorHAnsi"/>
                <w:sz w:val="22"/>
                <w:szCs w:val="22"/>
              </w:rPr>
              <w:t xml:space="preserve">Maximum term of the </w:t>
            </w:r>
            <w:r w:rsidR="00D7264D" w:rsidRPr="00DE1F62">
              <w:rPr>
                <w:rFonts w:asciiTheme="minorHAnsi" w:hAnsiTheme="minorHAnsi" w:cstheme="minorHAnsi"/>
                <w:sz w:val="22"/>
                <w:szCs w:val="22"/>
              </w:rPr>
              <w:t>Contract</w:t>
            </w:r>
          </w:p>
        </w:tc>
        <w:tc>
          <w:tcPr>
            <w:tcW w:w="5811" w:type="dxa"/>
          </w:tcPr>
          <w:p w14:paraId="123A9975" w14:textId="77777777" w:rsidR="00E64047" w:rsidRPr="006A5953" w:rsidRDefault="00E64047" w:rsidP="00914D8C">
            <w:pPr>
              <w:spacing w:before="80" w:after="80" w:line="276" w:lineRule="auto"/>
              <w:rPr>
                <w:rFonts w:asciiTheme="minorHAnsi" w:hAnsiTheme="minorHAnsi" w:cstheme="minorHAnsi"/>
                <w:sz w:val="22"/>
                <w:szCs w:val="22"/>
                <w:highlight w:val="yellow"/>
              </w:rPr>
            </w:pPr>
            <w:r w:rsidRPr="006A5953">
              <w:rPr>
                <w:rFonts w:asciiTheme="minorHAnsi" w:hAnsiTheme="minorHAnsi" w:cstheme="minorHAnsi"/>
                <w:sz w:val="22"/>
                <w:szCs w:val="22"/>
                <w:highlight w:val="yellow"/>
              </w:rPr>
              <w:t>[insert number of years]</w:t>
            </w:r>
          </w:p>
        </w:tc>
      </w:tr>
    </w:tbl>
    <w:p w14:paraId="2E84C0B9" w14:textId="77777777" w:rsidR="00A72497" w:rsidRPr="006A5953" w:rsidRDefault="00A72497" w:rsidP="00EB7C1C">
      <w:pPr>
        <w:pStyle w:val="ListParagraph"/>
        <w:keepNext/>
        <w:numPr>
          <w:ilvl w:val="1"/>
          <w:numId w:val="50"/>
        </w:numPr>
        <w:spacing w:before="80" w:after="80" w:line="240" w:lineRule="auto"/>
        <w:ind w:left="425" w:right="34" w:hanging="425"/>
        <w:rPr>
          <w:rFonts w:asciiTheme="minorHAnsi" w:hAnsiTheme="minorHAnsi" w:cstheme="minorHAnsi"/>
          <w:b/>
          <w:bCs/>
          <w:color w:val="808080" w:themeColor="background1" w:themeShade="80"/>
          <w:sz w:val="28"/>
          <w:szCs w:val="28"/>
          <w:highlight w:val="yellow"/>
        </w:rPr>
      </w:pPr>
      <w:r w:rsidRPr="006A5953">
        <w:rPr>
          <w:rFonts w:asciiTheme="minorHAnsi" w:hAnsiTheme="minorHAnsi" w:cstheme="minorHAnsi"/>
          <w:b/>
          <w:bCs/>
          <w:color w:val="808080" w:themeColor="background1" w:themeShade="80"/>
          <w:sz w:val="28"/>
          <w:szCs w:val="28"/>
          <w:highlight w:val="yellow"/>
        </w:rPr>
        <w:t xml:space="preserve">Key </w:t>
      </w:r>
      <w:r w:rsidR="004772C9" w:rsidRPr="006A5953">
        <w:rPr>
          <w:rFonts w:asciiTheme="minorHAnsi" w:hAnsiTheme="minorHAnsi" w:cstheme="minorHAnsi"/>
          <w:b/>
          <w:bCs/>
          <w:color w:val="808080" w:themeColor="background1" w:themeShade="80"/>
          <w:sz w:val="28"/>
          <w:szCs w:val="28"/>
          <w:highlight w:val="yellow"/>
        </w:rPr>
        <w:t>outcomes</w:t>
      </w:r>
    </w:p>
    <w:p w14:paraId="35E2518C" w14:textId="77777777" w:rsidR="00A72497" w:rsidRPr="006A5953" w:rsidRDefault="00A85493" w:rsidP="005C69DF">
      <w:pPr>
        <w:spacing w:before="80" w:after="80" w:line="276" w:lineRule="auto"/>
        <w:rPr>
          <w:rFonts w:asciiTheme="minorHAnsi" w:hAnsiTheme="minorHAnsi" w:cstheme="minorHAnsi"/>
          <w:sz w:val="22"/>
          <w:szCs w:val="22"/>
          <w:highlight w:val="yellow"/>
        </w:rPr>
      </w:pPr>
      <w:r w:rsidRPr="006A5953">
        <w:rPr>
          <w:rFonts w:asciiTheme="minorHAnsi" w:hAnsiTheme="minorHAnsi" w:cstheme="minorHAnsi"/>
          <w:sz w:val="22"/>
          <w:szCs w:val="22"/>
          <w:highlight w:val="yellow"/>
        </w:rPr>
        <w:t>The following are the key outcomes that are to be delivered.</w:t>
      </w:r>
    </w:p>
    <w:tbl>
      <w:tblPr>
        <w:tblStyle w:val="TableGrid"/>
        <w:tblW w:w="9213" w:type="dxa"/>
        <w:tblInd w:w="534" w:type="dxa"/>
        <w:tblLook w:val="04A0" w:firstRow="1" w:lastRow="0" w:firstColumn="1" w:lastColumn="0" w:noHBand="0" w:noVBand="1"/>
      </w:tblPr>
      <w:tblGrid>
        <w:gridCol w:w="6378"/>
        <w:gridCol w:w="2835"/>
      </w:tblGrid>
      <w:tr w:rsidR="00A72497" w:rsidRPr="006A5953" w14:paraId="7567F6C7" w14:textId="77777777" w:rsidTr="00B04810">
        <w:tc>
          <w:tcPr>
            <w:tcW w:w="6378" w:type="dxa"/>
            <w:shd w:val="clear" w:color="auto" w:fill="008000"/>
          </w:tcPr>
          <w:p w14:paraId="465F479E" w14:textId="77777777" w:rsidR="00A72497" w:rsidRPr="00D91C8A" w:rsidRDefault="00A72497" w:rsidP="00B04810">
            <w:pPr>
              <w:spacing w:before="80" w:after="80" w:line="276" w:lineRule="auto"/>
              <w:jc w:val="center"/>
              <w:rPr>
                <w:rFonts w:asciiTheme="minorHAnsi" w:hAnsiTheme="minorHAnsi" w:cstheme="minorHAnsi"/>
                <w:b/>
                <w:color w:val="FFFFFF" w:themeColor="background1"/>
                <w:sz w:val="22"/>
                <w:szCs w:val="22"/>
              </w:rPr>
            </w:pPr>
            <w:r w:rsidRPr="00D91C8A">
              <w:rPr>
                <w:rFonts w:asciiTheme="minorHAnsi" w:hAnsiTheme="minorHAnsi" w:cstheme="minorHAnsi"/>
                <w:b/>
                <w:color w:val="FFFFFF" w:themeColor="background1"/>
                <w:sz w:val="22"/>
                <w:szCs w:val="22"/>
              </w:rPr>
              <w:t>Description</w:t>
            </w:r>
          </w:p>
        </w:tc>
        <w:tc>
          <w:tcPr>
            <w:tcW w:w="2835" w:type="dxa"/>
            <w:shd w:val="clear" w:color="auto" w:fill="008000"/>
          </w:tcPr>
          <w:p w14:paraId="504B577B" w14:textId="77777777" w:rsidR="00A72497" w:rsidRPr="00D91C8A" w:rsidRDefault="00A72497" w:rsidP="00B04810">
            <w:pPr>
              <w:spacing w:before="80" w:after="80" w:line="276" w:lineRule="auto"/>
              <w:jc w:val="center"/>
              <w:rPr>
                <w:rFonts w:asciiTheme="minorHAnsi" w:hAnsiTheme="minorHAnsi" w:cstheme="minorHAnsi"/>
                <w:b/>
                <w:color w:val="FFFFFF" w:themeColor="background1"/>
                <w:sz w:val="22"/>
                <w:szCs w:val="22"/>
              </w:rPr>
            </w:pPr>
            <w:r w:rsidRPr="00D91C8A">
              <w:rPr>
                <w:rFonts w:asciiTheme="minorHAnsi" w:hAnsiTheme="minorHAnsi" w:cstheme="minorHAnsi"/>
                <w:b/>
                <w:color w:val="FFFFFF" w:themeColor="background1"/>
                <w:sz w:val="22"/>
                <w:szCs w:val="22"/>
              </w:rPr>
              <w:t>Indicative date for delivery</w:t>
            </w:r>
          </w:p>
        </w:tc>
      </w:tr>
      <w:tr w:rsidR="00A72497" w:rsidRPr="006A5953" w14:paraId="6A06C132" w14:textId="77777777" w:rsidTr="00A72497">
        <w:tc>
          <w:tcPr>
            <w:tcW w:w="6378" w:type="dxa"/>
          </w:tcPr>
          <w:p w14:paraId="30731C1E" w14:textId="77777777" w:rsidR="00A72497" w:rsidRPr="006A5953" w:rsidRDefault="00A72497" w:rsidP="002D3E2B">
            <w:pPr>
              <w:spacing w:before="80" w:after="80" w:line="276" w:lineRule="auto"/>
              <w:rPr>
                <w:rFonts w:asciiTheme="minorHAnsi" w:hAnsiTheme="minorHAnsi" w:cstheme="minorHAnsi"/>
                <w:sz w:val="22"/>
                <w:szCs w:val="22"/>
                <w:highlight w:val="yellow"/>
              </w:rPr>
            </w:pPr>
            <w:r w:rsidRPr="006A5953">
              <w:rPr>
                <w:rFonts w:asciiTheme="minorHAnsi" w:hAnsiTheme="minorHAnsi" w:cstheme="minorHAnsi"/>
                <w:sz w:val="22"/>
                <w:szCs w:val="22"/>
                <w:highlight w:val="yellow"/>
              </w:rPr>
              <w:t>[</w:t>
            </w:r>
            <w:r w:rsidR="002D3E2B" w:rsidRPr="006A5953">
              <w:rPr>
                <w:rFonts w:asciiTheme="minorHAnsi" w:hAnsiTheme="minorHAnsi" w:cstheme="minorHAnsi"/>
                <w:sz w:val="22"/>
                <w:szCs w:val="22"/>
                <w:highlight w:val="yellow"/>
              </w:rPr>
              <w:t>describe</w:t>
            </w:r>
            <w:r w:rsidRPr="006A5953">
              <w:rPr>
                <w:rFonts w:asciiTheme="minorHAnsi" w:hAnsiTheme="minorHAnsi" w:cstheme="minorHAnsi"/>
                <w:sz w:val="22"/>
                <w:szCs w:val="22"/>
                <w:highlight w:val="yellow"/>
              </w:rPr>
              <w:t xml:space="preserve"> </w:t>
            </w:r>
            <w:r w:rsidR="002D3E2B" w:rsidRPr="006A5953">
              <w:rPr>
                <w:rFonts w:asciiTheme="minorHAnsi" w:hAnsiTheme="minorHAnsi" w:cstheme="minorHAnsi"/>
                <w:sz w:val="22"/>
                <w:szCs w:val="22"/>
                <w:highlight w:val="yellow"/>
              </w:rPr>
              <w:t xml:space="preserve">first </w:t>
            </w:r>
            <w:r w:rsidRPr="006A5953">
              <w:rPr>
                <w:rFonts w:asciiTheme="minorHAnsi" w:hAnsiTheme="minorHAnsi" w:cstheme="minorHAnsi"/>
                <w:sz w:val="22"/>
                <w:szCs w:val="22"/>
                <w:highlight w:val="yellow"/>
              </w:rPr>
              <w:t xml:space="preserve">key deliverable </w:t>
            </w:r>
            <w:r w:rsidR="002D3E2B" w:rsidRPr="006A5953">
              <w:rPr>
                <w:rFonts w:asciiTheme="minorHAnsi" w:hAnsiTheme="minorHAnsi" w:cstheme="minorHAnsi"/>
                <w:sz w:val="22"/>
                <w:szCs w:val="22"/>
                <w:highlight w:val="yellow"/>
              </w:rPr>
              <w:t>/ milestone / outcome</w:t>
            </w:r>
            <w:r w:rsidRPr="006A5953">
              <w:rPr>
                <w:rFonts w:asciiTheme="minorHAnsi" w:hAnsiTheme="minorHAnsi" w:cstheme="minorHAnsi"/>
                <w:sz w:val="22"/>
                <w:szCs w:val="22"/>
                <w:highlight w:val="yellow"/>
              </w:rPr>
              <w:t>]</w:t>
            </w:r>
          </w:p>
        </w:tc>
        <w:tc>
          <w:tcPr>
            <w:tcW w:w="2835" w:type="dxa"/>
          </w:tcPr>
          <w:p w14:paraId="4B0A6D0F" w14:textId="77777777" w:rsidR="00A72497" w:rsidRPr="006A5953" w:rsidRDefault="00A72497" w:rsidP="00A72497">
            <w:pPr>
              <w:spacing w:before="80" w:after="80" w:line="276" w:lineRule="auto"/>
              <w:rPr>
                <w:rFonts w:asciiTheme="minorHAnsi" w:hAnsiTheme="minorHAnsi" w:cstheme="minorHAnsi"/>
                <w:sz w:val="22"/>
                <w:szCs w:val="22"/>
                <w:highlight w:val="yellow"/>
              </w:rPr>
            </w:pPr>
            <w:r w:rsidRPr="006A5953">
              <w:rPr>
                <w:rFonts w:asciiTheme="minorHAnsi" w:hAnsiTheme="minorHAnsi" w:cstheme="minorHAnsi"/>
                <w:sz w:val="22"/>
                <w:szCs w:val="22"/>
                <w:highlight w:val="yellow"/>
              </w:rPr>
              <w:t>[insert delivery date]</w:t>
            </w:r>
          </w:p>
        </w:tc>
      </w:tr>
      <w:tr w:rsidR="00A72497" w:rsidRPr="006A5953" w14:paraId="1EE8DF66" w14:textId="77777777" w:rsidTr="00A72497">
        <w:tc>
          <w:tcPr>
            <w:tcW w:w="6378" w:type="dxa"/>
          </w:tcPr>
          <w:p w14:paraId="202E98D2" w14:textId="77777777" w:rsidR="00A72497" w:rsidRPr="006A5953" w:rsidRDefault="00A72497" w:rsidP="002D3E2B">
            <w:pPr>
              <w:spacing w:before="80" w:after="80" w:line="276" w:lineRule="auto"/>
              <w:rPr>
                <w:rFonts w:asciiTheme="minorHAnsi" w:hAnsiTheme="minorHAnsi" w:cstheme="minorHAnsi"/>
                <w:sz w:val="22"/>
                <w:szCs w:val="22"/>
                <w:highlight w:val="yellow"/>
              </w:rPr>
            </w:pPr>
            <w:r w:rsidRPr="006A5953">
              <w:rPr>
                <w:rFonts w:asciiTheme="minorHAnsi" w:hAnsiTheme="minorHAnsi" w:cstheme="minorHAnsi"/>
                <w:sz w:val="22"/>
                <w:szCs w:val="22"/>
                <w:highlight w:val="yellow"/>
              </w:rPr>
              <w:t>[</w:t>
            </w:r>
            <w:r w:rsidR="002D3E2B" w:rsidRPr="006A5953">
              <w:rPr>
                <w:rFonts w:asciiTheme="minorHAnsi" w:hAnsiTheme="minorHAnsi" w:cstheme="minorHAnsi"/>
                <w:sz w:val="22"/>
                <w:szCs w:val="22"/>
                <w:highlight w:val="yellow"/>
              </w:rPr>
              <w:t>describe next key deliverable / milestone / outcome]</w:t>
            </w:r>
          </w:p>
        </w:tc>
        <w:tc>
          <w:tcPr>
            <w:tcW w:w="2835" w:type="dxa"/>
          </w:tcPr>
          <w:p w14:paraId="36A97B38" w14:textId="77777777" w:rsidR="00A72497" w:rsidRPr="006A5953" w:rsidRDefault="00A72497" w:rsidP="00222654">
            <w:pPr>
              <w:spacing w:before="80" w:after="80" w:line="276" w:lineRule="auto"/>
              <w:rPr>
                <w:rFonts w:asciiTheme="minorHAnsi" w:hAnsiTheme="minorHAnsi" w:cstheme="minorHAnsi"/>
                <w:sz w:val="22"/>
                <w:szCs w:val="22"/>
                <w:highlight w:val="yellow"/>
              </w:rPr>
            </w:pPr>
            <w:r w:rsidRPr="006A5953">
              <w:rPr>
                <w:rFonts w:asciiTheme="minorHAnsi" w:hAnsiTheme="minorHAnsi" w:cstheme="minorHAnsi"/>
                <w:sz w:val="22"/>
                <w:szCs w:val="22"/>
                <w:highlight w:val="yellow"/>
              </w:rPr>
              <w:t>[insert delivery date]</w:t>
            </w:r>
          </w:p>
        </w:tc>
      </w:tr>
      <w:tr w:rsidR="00A72497" w:rsidRPr="006A5953" w14:paraId="3CE9F036" w14:textId="77777777" w:rsidTr="00A72497">
        <w:tc>
          <w:tcPr>
            <w:tcW w:w="6378" w:type="dxa"/>
          </w:tcPr>
          <w:p w14:paraId="66CF0D8A" w14:textId="77777777" w:rsidR="00A72497" w:rsidRPr="006A5953" w:rsidRDefault="00A72497" w:rsidP="002D3E2B">
            <w:pPr>
              <w:spacing w:before="80" w:after="80" w:line="276" w:lineRule="auto"/>
              <w:rPr>
                <w:rFonts w:asciiTheme="minorHAnsi" w:hAnsiTheme="minorHAnsi" w:cstheme="minorHAnsi"/>
                <w:sz w:val="22"/>
                <w:szCs w:val="22"/>
                <w:highlight w:val="yellow"/>
              </w:rPr>
            </w:pPr>
            <w:r w:rsidRPr="006A5953">
              <w:rPr>
                <w:rFonts w:asciiTheme="minorHAnsi" w:hAnsiTheme="minorHAnsi" w:cstheme="minorHAnsi"/>
                <w:sz w:val="22"/>
                <w:szCs w:val="22"/>
                <w:highlight w:val="yellow"/>
              </w:rPr>
              <w:t>[</w:t>
            </w:r>
            <w:r w:rsidR="002D3E2B" w:rsidRPr="006A5953">
              <w:rPr>
                <w:rFonts w:asciiTheme="minorHAnsi" w:hAnsiTheme="minorHAnsi" w:cstheme="minorHAnsi"/>
                <w:sz w:val="22"/>
                <w:szCs w:val="22"/>
                <w:highlight w:val="yellow"/>
              </w:rPr>
              <w:t>describe next key deliverable / milestone / outcome]</w:t>
            </w:r>
          </w:p>
        </w:tc>
        <w:tc>
          <w:tcPr>
            <w:tcW w:w="2835" w:type="dxa"/>
          </w:tcPr>
          <w:p w14:paraId="30475DE5" w14:textId="77777777" w:rsidR="00A72497" w:rsidRPr="006A5953" w:rsidRDefault="00A72497" w:rsidP="00222654">
            <w:pPr>
              <w:spacing w:before="80" w:after="80" w:line="276" w:lineRule="auto"/>
              <w:rPr>
                <w:rFonts w:asciiTheme="minorHAnsi" w:hAnsiTheme="minorHAnsi" w:cstheme="minorHAnsi"/>
                <w:sz w:val="22"/>
                <w:szCs w:val="22"/>
                <w:highlight w:val="yellow"/>
              </w:rPr>
            </w:pPr>
            <w:r w:rsidRPr="006A5953">
              <w:rPr>
                <w:rFonts w:asciiTheme="minorHAnsi" w:hAnsiTheme="minorHAnsi" w:cstheme="minorHAnsi"/>
                <w:sz w:val="22"/>
                <w:szCs w:val="22"/>
                <w:highlight w:val="yellow"/>
              </w:rPr>
              <w:t>[insert delivery date]</w:t>
            </w:r>
          </w:p>
        </w:tc>
      </w:tr>
    </w:tbl>
    <w:p w14:paraId="75B10F2C" w14:textId="77777777" w:rsidR="002D3E2B" w:rsidRPr="006A5953" w:rsidRDefault="002D3E2B" w:rsidP="00EB7C1C">
      <w:pPr>
        <w:pStyle w:val="ListParagraph"/>
        <w:keepNext/>
        <w:numPr>
          <w:ilvl w:val="1"/>
          <w:numId w:val="50"/>
        </w:numPr>
        <w:spacing w:before="80" w:after="80" w:line="240" w:lineRule="auto"/>
        <w:ind w:left="425" w:right="34" w:hanging="425"/>
        <w:rPr>
          <w:rFonts w:asciiTheme="minorHAnsi" w:hAnsiTheme="minorHAnsi" w:cstheme="minorHAnsi"/>
          <w:b/>
          <w:bCs/>
          <w:color w:val="808080" w:themeColor="background1" w:themeShade="80"/>
          <w:sz w:val="28"/>
          <w:szCs w:val="28"/>
          <w:highlight w:val="yellow"/>
        </w:rPr>
      </w:pPr>
      <w:r w:rsidRPr="006A5953">
        <w:rPr>
          <w:rFonts w:asciiTheme="minorHAnsi" w:hAnsiTheme="minorHAnsi" w:cstheme="minorHAnsi"/>
          <w:b/>
          <w:bCs/>
          <w:color w:val="808080" w:themeColor="background1" w:themeShade="80"/>
          <w:sz w:val="28"/>
          <w:szCs w:val="28"/>
          <w:highlight w:val="yellow"/>
        </w:rPr>
        <w:t xml:space="preserve">Other information </w:t>
      </w:r>
    </w:p>
    <w:p w14:paraId="249FF6BC" w14:textId="77777777" w:rsidR="00897051" w:rsidRPr="006A5953" w:rsidRDefault="00542486" w:rsidP="00C82C86">
      <w:pPr>
        <w:pStyle w:val="Normalbullet"/>
        <w:numPr>
          <w:ilvl w:val="0"/>
          <w:numId w:val="19"/>
        </w:numPr>
        <w:spacing w:before="80" w:after="80" w:line="276" w:lineRule="auto"/>
        <w:ind w:left="851" w:hanging="425"/>
        <w:rPr>
          <w:rFonts w:asciiTheme="minorHAnsi" w:hAnsiTheme="minorHAnsi" w:cstheme="minorHAnsi"/>
          <w:color w:val="000000" w:themeColor="text1"/>
          <w:sz w:val="22"/>
          <w:szCs w:val="22"/>
          <w:highlight w:val="yellow"/>
        </w:rPr>
      </w:pPr>
      <w:r w:rsidRPr="006A5953">
        <w:rPr>
          <w:rFonts w:asciiTheme="minorHAnsi" w:hAnsiTheme="minorHAnsi" w:cstheme="minorHAnsi"/>
          <w:color w:val="000000" w:themeColor="text1"/>
          <w:sz w:val="22"/>
          <w:szCs w:val="22"/>
          <w:highlight w:val="yellow"/>
        </w:rPr>
        <w:t>We estimate</w:t>
      </w:r>
      <w:r w:rsidR="00885F99" w:rsidRPr="006A5953">
        <w:rPr>
          <w:rFonts w:asciiTheme="minorHAnsi" w:hAnsiTheme="minorHAnsi" w:cstheme="minorHAnsi"/>
          <w:color w:val="000000" w:themeColor="text1"/>
          <w:sz w:val="22"/>
          <w:szCs w:val="22"/>
          <w:highlight w:val="yellow"/>
        </w:rPr>
        <w:t xml:space="preserve"> the quantity to be delivered is</w:t>
      </w:r>
      <w:r w:rsidRPr="006A5953">
        <w:rPr>
          <w:rFonts w:asciiTheme="minorHAnsi" w:hAnsiTheme="minorHAnsi" w:cstheme="minorHAnsi"/>
          <w:color w:val="000000" w:themeColor="text1"/>
          <w:sz w:val="22"/>
          <w:szCs w:val="22"/>
          <w:highlight w:val="yellow"/>
        </w:rPr>
        <w:t xml:space="preserve"> [</w:t>
      </w:r>
      <w:r w:rsidR="00914D8C" w:rsidRPr="006A5953">
        <w:rPr>
          <w:rFonts w:asciiTheme="minorHAnsi" w:hAnsiTheme="minorHAnsi" w:cstheme="minorHAnsi"/>
          <w:color w:val="000000" w:themeColor="text1"/>
          <w:sz w:val="22"/>
          <w:szCs w:val="22"/>
          <w:highlight w:val="yellow"/>
        </w:rPr>
        <w:t>provide details about</w:t>
      </w:r>
      <w:r w:rsidRPr="006A5953">
        <w:rPr>
          <w:rFonts w:asciiTheme="minorHAnsi" w:hAnsiTheme="minorHAnsi" w:cstheme="minorHAnsi"/>
          <w:color w:val="000000" w:themeColor="text1"/>
          <w:sz w:val="22"/>
          <w:szCs w:val="22"/>
          <w:highlight w:val="yellow"/>
        </w:rPr>
        <w:t xml:space="preserve"> quantity]. </w:t>
      </w:r>
    </w:p>
    <w:p w14:paraId="27C94591" w14:textId="77777777" w:rsidR="00897051" w:rsidRPr="006A5953" w:rsidRDefault="00914D8C" w:rsidP="00C82C86">
      <w:pPr>
        <w:pStyle w:val="Normalbullet"/>
        <w:numPr>
          <w:ilvl w:val="0"/>
          <w:numId w:val="19"/>
        </w:numPr>
        <w:spacing w:before="80" w:after="80" w:line="276" w:lineRule="auto"/>
        <w:ind w:left="851" w:hanging="425"/>
        <w:rPr>
          <w:rFonts w:asciiTheme="minorHAnsi" w:hAnsiTheme="minorHAnsi" w:cstheme="minorHAnsi"/>
          <w:color w:val="000000" w:themeColor="text1"/>
          <w:sz w:val="22"/>
          <w:szCs w:val="22"/>
          <w:highlight w:val="yellow"/>
        </w:rPr>
      </w:pPr>
      <w:r w:rsidRPr="006A5953">
        <w:rPr>
          <w:rFonts w:asciiTheme="minorHAnsi" w:hAnsiTheme="minorHAnsi" w:cstheme="minorHAnsi"/>
          <w:color w:val="000000" w:themeColor="text1"/>
          <w:sz w:val="22"/>
          <w:szCs w:val="22"/>
          <w:highlight w:val="yellow"/>
        </w:rPr>
        <w:t xml:space="preserve">We require the [goods / services] to be delivered at [insert location for delivery]. </w:t>
      </w:r>
    </w:p>
    <w:p w14:paraId="6F7E9926" w14:textId="77777777" w:rsidR="00897051" w:rsidRPr="006A5953" w:rsidRDefault="00914D8C" w:rsidP="00C82C86">
      <w:pPr>
        <w:pStyle w:val="Normalbullet"/>
        <w:numPr>
          <w:ilvl w:val="0"/>
          <w:numId w:val="19"/>
        </w:numPr>
        <w:spacing w:before="80" w:after="80" w:line="276" w:lineRule="auto"/>
        <w:ind w:left="851" w:hanging="425"/>
        <w:rPr>
          <w:rFonts w:asciiTheme="minorHAnsi" w:hAnsiTheme="minorHAnsi" w:cstheme="minorHAnsi"/>
          <w:color w:val="000000" w:themeColor="text1"/>
          <w:sz w:val="22"/>
          <w:szCs w:val="22"/>
          <w:highlight w:val="yellow"/>
        </w:rPr>
      </w:pPr>
      <w:r w:rsidRPr="006A5953">
        <w:rPr>
          <w:rFonts w:asciiTheme="minorHAnsi" w:hAnsiTheme="minorHAnsi" w:cstheme="minorHAnsi"/>
          <w:color w:val="000000" w:themeColor="text1"/>
          <w:sz w:val="22"/>
          <w:szCs w:val="22"/>
          <w:highlight w:val="yellow"/>
        </w:rPr>
        <w:t xml:space="preserve">Payment will be [on successful delivery of milestones / at the end of the contract / monthly on invoice]. </w:t>
      </w:r>
    </w:p>
    <w:p w14:paraId="66C63FF6" w14:textId="77777777" w:rsidR="00914D8C" w:rsidRPr="006A5953" w:rsidRDefault="00914D8C" w:rsidP="00C82C86">
      <w:pPr>
        <w:pStyle w:val="Normalbullet"/>
        <w:numPr>
          <w:ilvl w:val="0"/>
          <w:numId w:val="19"/>
        </w:numPr>
        <w:spacing w:before="80" w:after="80" w:line="276" w:lineRule="auto"/>
        <w:ind w:left="851" w:hanging="425"/>
        <w:rPr>
          <w:rFonts w:asciiTheme="minorHAnsi" w:hAnsiTheme="minorHAnsi" w:cstheme="minorHAnsi"/>
          <w:color w:val="000000" w:themeColor="text1"/>
          <w:sz w:val="22"/>
          <w:szCs w:val="22"/>
          <w:highlight w:val="yellow"/>
        </w:rPr>
      </w:pPr>
      <w:r w:rsidRPr="006A5953">
        <w:rPr>
          <w:rFonts w:asciiTheme="minorHAnsi" w:hAnsiTheme="minorHAnsi" w:cstheme="minorHAnsi"/>
          <w:color w:val="000000" w:themeColor="text1"/>
          <w:sz w:val="22"/>
          <w:szCs w:val="22"/>
          <w:highlight w:val="yellow"/>
        </w:rPr>
        <w:t xml:space="preserve">New </w:t>
      </w:r>
      <w:r w:rsidR="0044461A" w:rsidRPr="006A5953">
        <w:rPr>
          <w:rFonts w:asciiTheme="minorHAnsi" w:hAnsiTheme="minorHAnsi" w:cstheme="minorHAnsi"/>
          <w:color w:val="000000" w:themeColor="text1"/>
          <w:sz w:val="22"/>
          <w:szCs w:val="22"/>
          <w:highlight w:val="yellow"/>
        </w:rPr>
        <w:t>I</w:t>
      </w:r>
      <w:r w:rsidRPr="006A5953">
        <w:rPr>
          <w:rFonts w:asciiTheme="minorHAnsi" w:hAnsiTheme="minorHAnsi" w:cstheme="minorHAnsi"/>
          <w:color w:val="000000" w:themeColor="text1"/>
          <w:sz w:val="22"/>
          <w:szCs w:val="22"/>
          <w:highlight w:val="yellow"/>
        </w:rPr>
        <w:t xml:space="preserve">ntellectual </w:t>
      </w:r>
      <w:r w:rsidR="0044461A" w:rsidRPr="006A5953">
        <w:rPr>
          <w:rFonts w:asciiTheme="minorHAnsi" w:hAnsiTheme="minorHAnsi" w:cstheme="minorHAnsi"/>
          <w:color w:val="000000" w:themeColor="text1"/>
          <w:sz w:val="22"/>
          <w:szCs w:val="22"/>
          <w:highlight w:val="yellow"/>
        </w:rPr>
        <w:t>P</w:t>
      </w:r>
      <w:r w:rsidRPr="006A5953">
        <w:rPr>
          <w:rFonts w:asciiTheme="minorHAnsi" w:hAnsiTheme="minorHAnsi" w:cstheme="minorHAnsi"/>
          <w:color w:val="000000" w:themeColor="text1"/>
          <w:sz w:val="22"/>
          <w:szCs w:val="22"/>
          <w:highlight w:val="yellow"/>
        </w:rPr>
        <w:t xml:space="preserve">roperty arising as a result of the </w:t>
      </w:r>
      <w:r w:rsidR="0044461A" w:rsidRPr="006A5953">
        <w:rPr>
          <w:rFonts w:asciiTheme="minorHAnsi" w:hAnsiTheme="minorHAnsi" w:cstheme="minorHAnsi"/>
          <w:color w:val="000000" w:themeColor="text1"/>
          <w:sz w:val="22"/>
          <w:szCs w:val="22"/>
          <w:highlight w:val="yellow"/>
        </w:rPr>
        <w:t>C</w:t>
      </w:r>
      <w:r w:rsidRPr="006A5953">
        <w:rPr>
          <w:rFonts w:asciiTheme="minorHAnsi" w:hAnsiTheme="minorHAnsi" w:cstheme="minorHAnsi"/>
          <w:color w:val="000000" w:themeColor="text1"/>
          <w:sz w:val="22"/>
          <w:szCs w:val="22"/>
          <w:highlight w:val="yellow"/>
        </w:rPr>
        <w:t xml:space="preserve">ontract will be </w:t>
      </w:r>
      <w:r w:rsidR="001D1C45">
        <w:rPr>
          <w:rFonts w:asciiTheme="minorHAnsi" w:hAnsiTheme="minorHAnsi" w:cstheme="minorHAnsi"/>
          <w:color w:val="000000" w:themeColor="text1"/>
          <w:sz w:val="22"/>
          <w:szCs w:val="22"/>
          <w:highlight w:val="yellow"/>
        </w:rPr>
        <w:t>our</w:t>
      </w:r>
      <w:r w:rsidRPr="006A5953">
        <w:rPr>
          <w:rFonts w:asciiTheme="minorHAnsi" w:hAnsiTheme="minorHAnsi" w:cstheme="minorHAnsi"/>
          <w:color w:val="000000" w:themeColor="text1"/>
          <w:sz w:val="22"/>
          <w:szCs w:val="22"/>
          <w:highlight w:val="yellow"/>
        </w:rPr>
        <w:t xml:space="preserve"> property</w:t>
      </w:r>
      <w:r w:rsidR="001D1C45">
        <w:rPr>
          <w:rFonts w:asciiTheme="minorHAnsi" w:hAnsiTheme="minorHAnsi" w:cstheme="minorHAnsi"/>
          <w:color w:val="000000" w:themeColor="text1"/>
          <w:sz w:val="22"/>
          <w:szCs w:val="22"/>
          <w:highlight w:val="yellow"/>
        </w:rPr>
        <w:t xml:space="preserve">.  You agree not to use such intellectual property in any other work without our express written permission [check against </w:t>
      </w:r>
      <w:r w:rsidR="007E4B15">
        <w:rPr>
          <w:rFonts w:asciiTheme="minorHAnsi" w:hAnsiTheme="minorHAnsi" w:cstheme="minorHAnsi"/>
          <w:color w:val="000000" w:themeColor="text1"/>
          <w:sz w:val="22"/>
          <w:szCs w:val="22"/>
          <w:highlight w:val="yellow"/>
        </w:rPr>
        <w:t>P</w:t>
      </w:r>
      <w:r w:rsidR="001D1C45">
        <w:rPr>
          <w:rFonts w:asciiTheme="minorHAnsi" w:hAnsiTheme="minorHAnsi" w:cstheme="minorHAnsi"/>
          <w:color w:val="000000" w:themeColor="text1"/>
          <w:sz w:val="22"/>
          <w:szCs w:val="22"/>
          <w:highlight w:val="yellow"/>
        </w:rPr>
        <w:t xml:space="preserve">roposed </w:t>
      </w:r>
      <w:r w:rsidR="007E4B15">
        <w:rPr>
          <w:rFonts w:asciiTheme="minorHAnsi" w:hAnsiTheme="minorHAnsi" w:cstheme="minorHAnsi"/>
          <w:color w:val="000000" w:themeColor="text1"/>
          <w:sz w:val="22"/>
          <w:szCs w:val="22"/>
          <w:highlight w:val="yellow"/>
        </w:rPr>
        <w:t>C</w:t>
      </w:r>
      <w:r w:rsidR="001D1C45">
        <w:rPr>
          <w:rFonts w:asciiTheme="minorHAnsi" w:hAnsiTheme="minorHAnsi" w:cstheme="minorHAnsi"/>
          <w:color w:val="000000" w:themeColor="text1"/>
          <w:sz w:val="22"/>
          <w:szCs w:val="22"/>
          <w:highlight w:val="yellow"/>
        </w:rPr>
        <w:t>ontract].</w:t>
      </w:r>
      <w:r w:rsidR="00897051" w:rsidRPr="006A5953">
        <w:rPr>
          <w:rFonts w:asciiTheme="minorHAnsi" w:hAnsiTheme="minorHAnsi" w:cstheme="minorHAnsi"/>
          <w:color w:val="000000" w:themeColor="text1"/>
          <w:sz w:val="22"/>
          <w:szCs w:val="22"/>
          <w:highlight w:val="yellow"/>
        </w:rPr>
        <w:t xml:space="preserve">    </w:t>
      </w:r>
    </w:p>
    <w:p w14:paraId="5E90B5A1" w14:textId="77777777" w:rsidR="00A7559E" w:rsidRPr="006A5953" w:rsidRDefault="00A7559E" w:rsidP="00EB7C1C">
      <w:pPr>
        <w:pStyle w:val="ListParagraph"/>
        <w:keepNext/>
        <w:numPr>
          <w:ilvl w:val="1"/>
          <w:numId w:val="50"/>
        </w:numPr>
        <w:spacing w:before="80" w:after="80" w:line="240" w:lineRule="auto"/>
        <w:ind w:left="425" w:right="34" w:hanging="425"/>
        <w:rPr>
          <w:rFonts w:asciiTheme="minorHAnsi" w:hAnsiTheme="minorHAnsi" w:cstheme="minorHAnsi"/>
          <w:b/>
          <w:bCs/>
          <w:color w:val="808080" w:themeColor="background1" w:themeShade="80"/>
          <w:sz w:val="28"/>
          <w:szCs w:val="28"/>
          <w:highlight w:val="yellow"/>
        </w:rPr>
      </w:pPr>
      <w:r w:rsidRPr="006A5953">
        <w:rPr>
          <w:rFonts w:asciiTheme="minorHAnsi" w:hAnsiTheme="minorHAnsi" w:cstheme="minorHAnsi"/>
          <w:b/>
          <w:bCs/>
          <w:color w:val="808080" w:themeColor="background1" w:themeShade="80"/>
          <w:sz w:val="28"/>
          <w:szCs w:val="28"/>
          <w:highlight w:val="yellow"/>
        </w:rPr>
        <w:t>Other tender documents</w:t>
      </w:r>
    </w:p>
    <w:p w14:paraId="7094C597" w14:textId="77777777" w:rsidR="000A4082" w:rsidRPr="006A5953" w:rsidRDefault="00A7559E" w:rsidP="005C69DF">
      <w:pPr>
        <w:spacing w:before="80" w:after="80" w:line="276" w:lineRule="auto"/>
        <w:rPr>
          <w:rFonts w:asciiTheme="minorHAnsi" w:hAnsiTheme="minorHAnsi" w:cstheme="minorHAnsi"/>
          <w:color w:val="000000" w:themeColor="text1"/>
          <w:sz w:val="22"/>
          <w:szCs w:val="22"/>
          <w:highlight w:val="yellow"/>
        </w:rPr>
      </w:pPr>
      <w:r w:rsidRPr="006A5953">
        <w:rPr>
          <w:rFonts w:asciiTheme="minorHAnsi" w:hAnsiTheme="minorHAnsi" w:cstheme="minorHAnsi"/>
          <w:color w:val="000000" w:themeColor="text1"/>
          <w:sz w:val="22"/>
          <w:szCs w:val="22"/>
          <w:highlight w:val="yellow"/>
        </w:rPr>
        <w:t xml:space="preserve">In addition to this RFP we refer to the following documents. These have been uploaded on </w:t>
      </w:r>
      <w:r w:rsidRPr="00756AFE">
        <w:rPr>
          <w:rFonts w:asciiTheme="minorHAnsi" w:hAnsiTheme="minorHAnsi" w:cstheme="minorHAnsi"/>
          <w:color w:val="000000" w:themeColor="text1"/>
          <w:sz w:val="22"/>
          <w:szCs w:val="22"/>
          <w:highlight w:val="yellow"/>
        </w:rPr>
        <w:t xml:space="preserve">GETS </w:t>
      </w:r>
      <w:r w:rsidRPr="006A5953">
        <w:rPr>
          <w:rFonts w:asciiTheme="minorHAnsi" w:hAnsiTheme="minorHAnsi" w:cstheme="minorHAnsi"/>
          <w:color w:val="000000" w:themeColor="text1"/>
          <w:sz w:val="22"/>
          <w:szCs w:val="22"/>
          <w:highlight w:val="yellow"/>
        </w:rPr>
        <w:t xml:space="preserve">and are available for all interested suppliers. These documents form part of this </w:t>
      </w:r>
      <w:r w:rsidRPr="00756AFE">
        <w:rPr>
          <w:rFonts w:asciiTheme="minorHAnsi" w:hAnsiTheme="minorHAnsi" w:cstheme="minorHAnsi"/>
          <w:color w:val="000000" w:themeColor="text1"/>
          <w:sz w:val="22"/>
          <w:szCs w:val="22"/>
          <w:highlight w:val="yellow"/>
        </w:rPr>
        <w:t>RFP</w:t>
      </w:r>
      <w:r w:rsidRPr="006A5953">
        <w:rPr>
          <w:rFonts w:asciiTheme="minorHAnsi" w:hAnsiTheme="minorHAnsi" w:cstheme="minorHAnsi"/>
          <w:color w:val="000000" w:themeColor="text1"/>
          <w:sz w:val="22"/>
          <w:szCs w:val="22"/>
          <w:highlight w:val="yellow"/>
        </w:rPr>
        <w:t>.</w:t>
      </w:r>
    </w:p>
    <w:p w14:paraId="166D2579" w14:textId="77777777" w:rsidR="000D6009" w:rsidRPr="006A5953" w:rsidRDefault="000D6009" w:rsidP="00C82C86">
      <w:pPr>
        <w:pStyle w:val="Normalbullet"/>
        <w:numPr>
          <w:ilvl w:val="0"/>
          <w:numId w:val="51"/>
        </w:numPr>
        <w:spacing w:before="80" w:after="80" w:line="276" w:lineRule="auto"/>
        <w:ind w:left="851" w:hanging="425"/>
        <w:rPr>
          <w:rFonts w:asciiTheme="minorHAnsi" w:hAnsiTheme="minorHAnsi" w:cstheme="minorHAnsi"/>
          <w:color w:val="000000" w:themeColor="text1"/>
          <w:sz w:val="22"/>
          <w:szCs w:val="22"/>
          <w:highlight w:val="yellow"/>
        </w:rPr>
      </w:pPr>
      <w:r w:rsidRPr="006A5953">
        <w:rPr>
          <w:rFonts w:asciiTheme="minorHAnsi" w:hAnsiTheme="minorHAnsi" w:cstheme="minorHAnsi"/>
          <w:color w:val="000000" w:themeColor="text1"/>
          <w:sz w:val="22"/>
          <w:szCs w:val="22"/>
          <w:highlight w:val="yellow"/>
        </w:rPr>
        <w:t>e.g. architectural drawings</w:t>
      </w:r>
    </w:p>
    <w:p w14:paraId="744350EB" w14:textId="77777777" w:rsidR="000D6009" w:rsidRPr="006A5953" w:rsidRDefault="000D6009" w:rsidP="00C82C86">
      <w:pPr>
        <w:pStyle w:val="Normalbullet"/>
        <w:numPr>
          <w:ilvl w:val="0"/>
          <w:numId w:val="51"/>
        </w:numPr>
        <w:spacing w:before="80" w:after="80" w:line="276" w:lineRule="auto"/>
        <w:ind w:left="851" w:hanging="425"/>
        <w:rPr>
          <w:rFonts w:asciiTheme="minorHAnsi" w:hAnsiTheme="minorHAnsi" w:cstheme="minorHAnsi"/>
          <w:sz w:val="22"/>
          <w:szCs w:val="22"/>
          <w:highlight w:val="yellow"/>
        </w:rPr>
      </w:pPr>
      <w:r w:rsidRPr="006A5953">
        <w:rPr>
          <w:rFonts w:asciiTheme="minorHAnsi" w:hAnsiTheme="minorHAnsi" w:cstheme="minorHAnsi"/>
          <w:sz w:val="22"/>
          <w:szCs w:val="22"/>
          <w:highlight w:val="yellow"/>
        </w:rPr>
        <w:t>e.g. review report.</w:t>
      </w:r>
      <w:r w:rsidR="00D7264D" w:rsidRPr="006A5953">
        <w:rPr>
          <w:rFonts w:asciiTheme="minorHAnsi" w:hAnsiTheme="minorHAnsi" w:cstheme="minorHAnsi"/>
          <w:sz w:val="22"/>
          <w:szCs w:val="22"/>
          <w:highlight w:val="yellow"/>
        </w:rPr>
        <w:t>]</w:t>
      </w:r>
    </w:p>
    <w:p w14:paraId="55844FE4" w14:textId="77777777" w:rsidR="00571B8E" w:rsidRPr="00D7264D" w:rsidRDefault="00D7264D" w:rsidP="00D7264D">
      <w:pPr>
        <w:pStyle w:val="Normalbullet"/>
        <w:rPr>
          <w:rFonts w:asciiTheme="minorHAnsi" w:hAnsiTheme="minorHAnsi" w:cstheme="minorHAnsi"/>
          <w:sz w:val="22"/>
          <w:szCs w:val="22"/>
        </w:rPr>
      </w:pPr>
      <w:r>
        <w:rPr>
          <w:rFonts w:asciiTheme="minorHAnsi" w:hAnsiTheme="minorHAnsi" w:cstheme="minorHAnsi"/>
          <w:sz w:val="22"/>
          <w:szCs w:val="22"/>
        </w:rPr>
        <w:br w:type="page"/>
      </w:r>
    </w:p>
    <w:p w14:paraId="4FF9B5DE" w14:textId="77777777" w:rsidR="000A4082" w:rsidRPr="00B04810" w:rsidRDefault="000A4082" w:rsidP="000A4082">
      <w:pPr>
        <w:pStyle w:val="Heading1"/>
        <w:spacing w:before="0" w:line="240" w:lineRule="auto"/>
        <w:rPr>
          <w:rFonts w:asciiTheme="minorHAnsi" w:hAnsiTheme="minorHAnsi" w:cstheme="minorHAnsi"/>
          <w:bCs w:val="0"/>
          <w:color w:val="008000"/>
          <w:sz w:val="56"/>
          <w:szCs w:val="56"/>
        </w:rPr>
      </w:pPr>
      <w:bookmarkStart w:id="57" w:name="_SECTION_3:_Our"/>
      <w:bookmarkStart w:id="58" w:name="_Toc387326110"/>
      <w:bookmarkStart w:id="59" w:name="_Toc51140967"/>
      <w:bookmarkStart w:id="60" w:name="S3_Evaluation"/>
      <w:bookmarkEnd w:id="57"/>
      <w:r w:rsidRPr="00B04810">
        <w:rPr>
          <w:rFonts w:asciiTheme="minorHAnsi" w:hAnsiTheme="minorHAnsi" w:cstheme="minorHAnsi"/>
          <w:bCs w:val="0"/>
          <w:color w:val="008000"/>
          <w:sz w:val="56"/>
          <w:szCs w:val="56"/>
        </w:rPr>
        <w:t xml:space="preserve">SECTION 3: Our </w:t>
      </w:r>
      <w:r w:rsidR="008F7B17" w:rsidRPr="00B04810">
        <w:rPr>
          <w:rFonts w:asciiTheme="minorHAnsi" w:hAnsiTheme="minorHAnsi" w:cstheme="minorHAnsi"/>
          <w:bCs w:val="0"/>
          <w:color w:val="008000"/>
          <w:sz w:val="56"/>
          <w:szCs w:val="56"/>
        </w:rPr>
        <w:t>Evaluation Approach</w:t>
      </w:r>
      <w:bookmarkEnd w:id="58"/>
      <w:bookmarkEnd w:id="59"/>
    </w:p>
    <w:bookmarkEnd w:id="60"/>
    <w:p w14:paraId="39C2EFE6" w14:textId="77777777" w:rsidR="0092406C" w:rsidRPr="0092406C" w:rsidRDefault="000A4082" w:rsidP="005C69DF">
      <w:pPr>
        <w:ind w:left="720" w:hanging="720"/>
        <w:jc w:val="both"/>
        <w:rPr>
          <w:rFonts w:asciiTheme="minorHAnsi" w:hAnsiTheme="minorHAnsi" w:cstheme="minorHAnsi"/>
          <w:color w:val="C00000"/>
          <w:sz w:val="22"/>
          <w:szCs w:val="22"/>
        </w:rPr>
      </w:pPr>
      <w:r w:rsidRPr="00A70EC8">
        <w:rPr>
          <w:rFonts w:asciiTheme="minorHAnsi" w:hAnsiTheme="minorHAnsi" w:cstheme="minorHAnsi"/>
          <w:b/>
          <w:color w:val="C00000"/>
          <w:sz w:val="22"/>
          <w:szCs w:val="22"/>
        </w:rPr>
        <w:t xml:space="preserve">Instructions: </w:t>
      </w:r>
      <w:r w:rsidR="0092406C">
        <w:rPr>
          <w:rFonts w:asciiTheme="minorHAnsi" w:hAnsiTheme="minorHAnsi" w:cstheme="minorHAnsi"/>
          <w:color w:val="C00000"/>
          <w:sz w:val="22"/>
          <w:szCs w:val="22"/>
        </w:rPr>
        <w:t xml:space="preserve">This is where you describe how </w:t>
      </w:r>
      <w:r w:rsidR="009C4949">
        <w:rPr>
          <w:rFonts w:asciiTheme="minorHAnsi" w:hAnsiTheme="minorHAnsi" w:cstheme="minorHAnsi"/>
          <w:color w:val="C00000"/>
          <w:sz w:val="22"/>
          <w:szCs w:val="22"/>
        </w:rPr>
        <w:t>P</w:t>
      </w:r>
      <w:r w:rsidR="0092406C">
        <w:rPr>
          <w:rFonts w:asciiTheme="minorHAnsi" w:hAnsiTheme="minorHAnsi" w:cstheme="minorHAnsi"/>
          <w:color w:val="C00000"/>
          <w:sz w:val="22"/>
          <w:szCs w:val="22"/>
        </w:rPr>
        <w:t>roposals will be evaluated.</w:t>
      </w:r>
    </w:p>
    <w:p w14:paraId="067A13C3" w14:textId="77777777" w:rsidR="0092406C" w:rsidRDefault="0092406C" w:rsidP="005C69DF">
      <w:pPr>
        <w:jc w:val="both"/>
        <w:rPr>
          <w:rFonts w:asciiTheme="minorHAnsi" w:hAnsiTheme="minorHAnsi" w:cstheme="minorHAnsi"/>
          <w:b/>
          <w:color w:val="C00000"/>
          <w:sz w:val="22"/>
          <w:szCs w:val="22"/>
        </w:rPr>
      </w:pPr>
      <w:r w:rsidRPr="0092406C">
        <w:rPr>
          <w:rFonts w:asciiTheme="minorHAnsi" w:hAnsiTheme="minorHAnsi" w:cstheme="minorHAnsi"/>
          <w:b/>
          <w:color w:val="C00000"/>
          <w:sz w:val="22"/>
          <w:szCs w:val="22"/>
        </w:rPr>
        <w:t xml:space="preserve">You should be able to copy the </w:t>
      </w:r>
      <w:r w:rsidR="008F7B17">
        <w:rPr>
          <w:rFonts w:asciiTheme="minorHAnsi" w:hAnsiTheme="minorHAnsi" w:cstheme="minorHAnsi"/>
          <w:b/>
          <w:color w:val="C00000"/>
          <w:sz w:val="22"/>
          <w:szCs w:val="22"/>
        </w:rPr>
        <w:t>Evaluation Approach</w:t>
      </w:r>
      <w:r w:rsidRPr="0092406C">
        <w:rPr>
          <w:rFonts w:asciiTheme="minorHAnsi" w:hAnsiTheme="minorHAnsi" w:cstheme="minorHAnsi"/>
          <w:b/>
          <w:color w:val="C00000"/>
          <w:sz w:val="22"/>
          <w:szCs w:val="22"/>
        </w:rPr>
        <w:t xml:space="preserve"> from your business case or procurement plan. Make sure your </w:t>
      </w:r>
      <w:r w:rsidR="008F7B17">
        <w:rPr>
          <w:rFonts w:asciiTheme="minorHAnsi" w:hAnsiTheme="minorHAnsi" w:cstheme="minorHAnsi"/>
          <w:b/>
          <w:color w:val="C00000"/>
          <w:sz w:val="22"/>
          <w:szCs w:val="22"/>
        </w:rPr>
        <w:t>Evaluation Approach</w:t>
      </w:r>
      <w:r w:rsidRPr="0092406C">
        <w:rPr>
          <w:rFonts w:asciiTheme="minorHAnsi" w:hAnsiTheme="minorHAnsi" w:cstheme="minorHAnsi"/>
          <w:b/>
          <w:color w:val="C00000"/>
          <w:sz w:val="22"/>
          <w:szCs w:val="22"/>
        </w:rPr>
        <w:t xml:space="preserve"> link</w:t>
      </w:r>
      <w:r w:rsidR="00BC21B7">
        <w:rPr>
          <w:rFonts w:asciiTheme="minorHAnsi" w:hAnsiTheme="minorHAnsi" w:cstheme="minorHAnsi"/>
          <w:b/>
          <w:color w:val="C00000"/>
          <w:sz w:val="22"/>
          <w:szCs w:val="22"/>
        </w:rPr>
        <w:t>s</w:t>
      </w:r>
      <w:r w:rsidRPr="0092406C">
        <w:rPr>
          <w:rFonts w:asciiTheme="minorHAnsi" w:hAnsiTheme="minorHAnsi" w:cstheme="minorHAnsi"/>
          <w:b/>
          <w:color w:val="C00000"/>
          <w:sz w:val="22"/>
          <w:szCs w:val="22"/>
        </w:rPr>
        <w:t xml:space="preserve"> directly to your </w:t>
      </w:r>
      <w:r>
        <w:rPr>
          <w:rFonts w:asciiTheme="minorHAnsi" w:hAnsiTheme="minorHAnsi" w:cstheme="minorHAnsi"/>
          <w:b/>
          <w:color w:val="C00000"/>
          <w:sz w:val="22"/>
          <w:szCs w:val="22"/>
        </w:rPr>
        <w:t>Requirements</w:t>
      </w:r>
      <w:r w:rsidRPr="0092406C">
        <w:rPr>
          <w:rFonts w:asciiTheme="minorHAnsi" w:hAnsiTheme="minorHAnsi" w:cstheme="minorHAnsi"/>
          <w:b/>
          <w:color w:val="C00000"/>
          <w:sz w:val="22"/>
          <w:szCs w:val="22"/>
        </w:rPr>
        <w:t xml:space="preserve"> which link</w:t>
      </w:r>
      <w:r w:rsidR="009A1146">
        <w:rPr>
          <w:rFonts w:asciiTheme="minorHAnsi" w:hAnsiTheme="minorHAnsi" w:cstheme="minorHAnsi"/>
          <w:b/>
          <w:color w:val="C00000"/>
          <w:sz w:val="22"/>
          <w:szCs w:val="22"/>
        </w:rPr>
        <w:t>s</w:t>
      </w:r>
      <w:r w:rsidRPr="0092406C">
        <w:rPr>
          <w:rFonts w:asciiTheme="minorHAnsi" w:hAnsiTheme="minorHAnsi" w:cstheme="minorHAnsi"/>
          <w:b/>
          <w:color w:val="C00000"/>
          <w:sz w:val="22"/>
          <w:szCs w:val="22"/>
        </w:rPr>
        <w:t xml:space="preserve"> directly to the information</w:t>
      </w:r>
      <w:r w:rsidR="00DD1DDB">
        <w:rPr>
          <w:rFonts w:asciiTheme="minorHAnsi" w:hAnsiTheme="minorHAnsi" w:cstheme="minorHAnsi"/>
          <w:b/>
          <w:color w:val="C00000"/>
          <w:sz w:val="22"/>
          <w:szCs w:val="22"/>
        </w:rPr>
        <w:t xml:space="preserve"> requested</w:t>
      </w:r>
      <w:r w:rsidRPr="0092406C">
        <w:rPr>
          <w:rFonts w:asciiTheme="minorHAnsi" w:hAnsiTheme="minorHAnsi" w:cstheme="minorHAnsi"/>
          <w:b/>
          <w:color w:val="C00000"/>
          <w:sz w:val="22"/>
          <w:szCs w:val="22"/>
        </w:rPr>
        <w:t xml:space="preserve"> in the Response Form.</w:t>
      </w:r>
    </w:p>
    <w:p w14:paraId="1454E514" w14:textId="77777777" w:rsidR="002A0BE8" w:rsidRPr="00A70EC8" w:rsidRDefault="002A0BE8" w:rsidP="005C69DF">
      <w:pPr>
        <w:jc w:val="both"/>
        <w:rPr>
          <w:rFonts w:asciiTheme="minorHAnsi" w:hAnsiTheme="minorHAnsi" w:cstheme="minorHAnsi"/>
          <w:color w:val="C00000"/>
          <w:sz w:val="22"/>
          <w:szCs w:val="22"/>
        </w:rPr>
      </w:pPr>
      <w:r w:rsidRPr="00A70EC8">
        <w:rPr>
          <w:rFonts w:asciiTheme="minorHAnsi" w:hAnsiTheme="minorHAnsi" w:cstheme="minorHAnsi"/>
          <w:color w:val="C00000"/>
          <w:sz w:val="22"/>
          <w:szCs w:val="22"/>
        </w:rPr>
        <w:t>Our purchasing policy is to provide the best value-for-money over the whole-of-life. This means achieving the right combination of fit for purpose, quality</w:t>
      </w:r>
      <w:r w:rsidR="00F82C4F">
        <w:rPr>
          <w:rFonts w:asciiTheme="minorHAnsi" w:hAnsiTheme="minorHAnsi" w:cstheme="minorHAnsi"/>
          <w:color w:val="C00000"/>
          <w:sz w:val="22"/>
          <w:szCs w:val="22"/>
        </w:rPr>
        <w:t>, price and delivery on time.</w:t>
      </w:r>
      <w:r w:rsidRPr="00A70EC8">
        <w:rPr>
          <w:rFonts w:asciiTheme="minorHAnsi" w:hAnsiTheme="minorHAnsi" w:cstheme="minorHAnsi"/>
          <w:color w:val="C00000"/>
          <w:sz w:val="22"/>
          <w:szCs w:val="22"/>
        </w:rPr>
        <w:t xml:space="preserve"> The </w:t>
      </w:r>
      <w:r w:rsidR="008F7B17">
        <w:rPr>
          <w:rFonts w:asciiTheme="minorHAnsi" w:hAnsiTheme="minorHAnsi" w:cstheme="minorHAnsi"/>
          <w:color w:val="C00000"/>
          <w:sz w:val="22"/>
          <w:szCs w:val="22"/>
        </w:rPr>
        <w:t>Evaluation Approach</w:t>
      </w:r>
      <w:r w:rsidR="00D7264D" w:rsidRPr="00A70EC8">
        <w:rPr>
          <w:rFonts w:asciiTheme="minorHAnsi" w:hAnsiTheme="minorHAnsi" w:cstheme="minorHAnsi"/>
          <w:color w:val="C00000"/>
          <w:sz w:val="22"/>
          <w:szCs w:val="22"/>
        </w:rPr>
        <w:t xml:space="preserve"> </w:t>
      </w:r>
      <w:r w:rsidRPr="00A70EC8">
        <w:rPr>
          <w:rFonts w:asciiTheme="minorHAnsi" w:hAnsiTheme="minorHAnsi" w:cstheme="minorHAnsi"/>
          <w:color w:val="C00000"/>
          <w:sz w:val="22"/>
          <w:szCs w:val="22"/>
        </w:rPr>
        <w:t xml:space="preserve">you choose needs to be able to assess </w:t>
      </w:r>
      <w:r w:rsidR="00D7264D" w:rsidRPr="00D7264D">
        <w:rPr>
          <w:rFonts w:asciiTheme="minorHAnsi" w:hAnsiTheme="minorHAnsi" w:cstheme="minorHAnsi"/>
          <w:color w:val="C00000"/>
          <w:sz w:val="22"/>
          <w:szCs w:val="22"/>
        </w:rPr>
        <w:t>Proposals</w:t>
      </w:r>
      <w:r w:rsidR="00D7264D" w:rsidRPr="00A70EC8">
        <w:rPr>
          <w:rFonts w:asciiTheme="minorHAnsi" w:hAnsiTheme="minorHAnsi" w:cstheme="minorHAnsi"/>
          <w:color w:val="C00000"/>
          <w:sz w:val="22"/>
          <w:szCs w:val="22"/>
        </w:rPr>
        <w:t xml:space="preserve"> </w:t>
      </w:r>
      <w:r w:rsidRPr="00A70EC8">
        <w:rPr>
          <w:rFonts w:asciiTheme="minorHAnsi" w:hAnsiTheme="minorHAnsi" w:cstheme="minorHAnsi"/>
          <w:color w:val="C00000"/>
          <w:sz w:val="22"/>
          <w:szCs w:val="22"/>
        </w:rPr>
        <w:t>on this basis.</w:t>
      </w:r>
      <w:r w:rsidR="00AB174E" w:rsidRPr="00A70EC8">
        <w:rPr>
          <w:rFonts w:asciiTheme="minorHAnsi" w:hAnsiTheme="minorHAnsi" w:cstheme="minorHAnsi"/>
          <w:color w:val="C00000"/>
          <w:sz w:val="22"/>
          <w:szCs w:val="22"/>
        </w:rPr>
        <w:t xml:space="preserve"> </w:t>
      </w:r>
      <w:r w:rsidR="00A70EC8">
        <w:rPr>
          <w:rFonts w:asciiTheme="minorHAnsi" w:hAnsiTheme="minorHAnsi" w:cstheme="minorHAnsi"/>
          <w:color w:val="C00000"/>
          <w:sz w:val="22"/>
          <w:szCs w:val="22"/>
        </w:rPr>
        <w:t>Some options are listed below.</w:t>
      </w:r>
      <w:r w:rsidR="008F5A59">
        <w:rPr>
          <w:rFonts w:asciiTheme="minorHAnsi" w:hAnsiTheme="minorHAnsi" w:cstheme="minorHAnsi"/>
          <w:color w:val="C00000"/>
          <w:sz w:val="22"/>
          <w:szCs w:val="22"/>
        </w:rPr>
        <w:t xml:space="preserve"> Make sure your </w:t>
      </w:r>
      <w:r w:rsidR="008F7B17">
        <w:rPr>
          <w:rFonts w:asciiTheme="minorHAnsi" w:hAnsiTheme="minorHAnsi" w:cstheme="minorHAnsi"/>
          <w:color w:val="C00000"/>
          <w:sz w:val="22"/>
          <w:szCs w:val="22"/>
        </w:rPr>
        <w:t>Evaluation Approach</w:t>
      </w:r>
      <w:r w:rsidR="008F5A59">
        <w:rPr>
          <w:rFonts w:asciiTheme="minorHAnsi" w:hAnsiTheme="minorHAnsi" w:cstheme="minorHAnsi"/>
          <w:color w:val="C00000"/>
          <w:sz w:val="22"/>
          <w:szCs w:val="22"/>
        </w:rPr>
        <w:t xml:space="preserve">, criteria and weightings align with the </w:t>
      </w:r>
      <w:r w:rsidR="00D7264D" w:rsidRPr="00D7264D">
        <w:rPr>
          <w:rFonts w:asciiTheme="minorHAnsi" w:hAnsiTheme="minorHAnsi" w:cstheme="minorHAnsi"/>
          <w:color w:val="C00000"/>
          <w:sz w:val="22"/>
          <w:szCs w:val="22"/>
        </w:rPr>
        <w:t>Requirements</w:t>
      </w:r>
      <w:r w:rsidR="00D7264D">
        <w:rPr>
          <w:rFonts w:asciiTheme="minorHAnsi" w:hAnsiTheme="minorHAnsi" w:cstheme="minorHAnsi"/>
          <w:color w:val="C00000"/>
          <w:sz w:val="22"/>
          <w:szCs w:val="22"/>
        </w:rPr>
        <w:t xml:space="preserve"> </w:t>
      </w:r>
      <w:r w:rsidR="008F5A59">
        <w:rPr>
          <w:rFonts w:asciiTheme="minorHAnsi" w:hAnsiTheme="minorHAnsi" w:cstheme="minorHAnsi"/>
          <w:color w:val="C00000"/>
          <w:sz w:val="22"/>
          <w:szCs w:val="22"/>
        </w:rPr>
        <w:t>and are reflected in the Response Form.</w:t>
      </w:r>
    </w:p>
    <w:p w14:paraId="17E4DD73" w14:textId="5DE378FE" w:rsidR="002A0BE8" w:rsidRDefault="002A0BE8" w:rsidP="005C69DF">
      <w:pPr>
        <w:jc w:val="both"/>
        <w:rPr>
          <w:rFonts w:asciiTheme="minorHAnsi" w:hAnsiTheme="minorHAnsi" w:cstheme="minorHAnsi"/>
          <w:color w:val="C00000"/>
          <w:sz w:val="22"/>
          <w:szCs w:val="22"/>
        </w:rPr>
      </w:pPr>
      <w:r w:rsidRPr="005C69DF">
        <w:rPr>
          <w:rFonts w:asciiTheme="minorHAnsi" w:hAnsiTheme="minorHAnsi" w:cstheme="minorHAnsi"/>
          <w:b/>
          <w:color w:val="C00000"/>
          <w:sz w:val="22"/>
          <w:szCs w:val="22"/>
        </w:rPr>
        <w:t>Suggested headings</w:t>
      </w:r>
      <w:r w:rsidR="008F5A59" w:rsidRPr="005C69DF">
        <w:rPr>
          <w:rFonts w:asciiTheme="minorHAnsi" w:hAnsiTheme="minorHAnsi" w:cstheme="minorHAnsi"/>
          <w:b/>
          <w:color w:val="C00000"/>
          <w:sz w:val="22"/>
          <w:szCs w:val="22"/>
        </w:rPr>
        <w:t xml:space="preserve"> and content</w:t>
      </w:r>
      <w:r w:rsidRPr="005C69DF">
        <w:rPr>
          <w:rFonts w:asciiTheme="minorHAnsi" w:hAnsiTheme="minorHAnsi" w:cstheme="minorHAnsi"/>
          <w:b/>
          <w:color w:val="C00000"/>
          <w:sz w:val="22"/>
          <w:szCs w:val="22"/>
        </w:rPr>
        <w:t>:</w:t>
      </w:r>
      <w:r w:rsidR="00A70EC8" w:rsidRPr="005C69DF">
        <w:rPr>
          <w:rFonts w:asciiTheme="minorHAnsi" w:hAnsiTheme="minorHAnsi" w:cstheme="minorHAnsi"/>
          <w:b/>
          <w:color w:val="C00000"/>
          <w:sz w:val="22"/>
          <w:szCs w:val="22"/>
        </w:rPr>
        <w:t xml:space="preserve"> </w:t>
      </w:r>
      <w:r w:rsidR="00A70EC8" w:rsidRPr="005C69DF">
        <w:rPr>
          <w:rFonts w:asciiTheme="minorHAnsi" w:hAnsiTheme="minorHAnsi" w:cstheme="minorHAnsi"/>
          <w:color w:val="C00000"/>
          <w:sz w:val="22"/>
          <w:szCs w:val="22"/>
        </w:rPr>
        <w:t xml:space="preserve">(Note: delete items that are not </w:t>
      </w:r>
      <w:r w:rsidR="004758BF" w:rsidRPr="005C69DF">
        <w:rPr>
          <w:rFonts w:asciiTheme="minorHAnsi" w:hAnsiTheme="minorHAnsi" w:cstheme="minorHAnsi"/>
          <w:color w:val="C00000"/>
          <w:sz w:val="22"/>
          <w:szCs w:val="22"/>
        </w:rPr>
        <w:t>relevant</w:t>
      </w:r>
      <w:r w:rsidR="00A70EC8" w:rsidRPr="005C69DF">
        <w:rPr>
          <w:rFonts w:asciiTheme="minorHAnsi" w:hAnsiTheme="minorHAnsi" w:cstheme="minorHAnsi"/>
          <w:color w:val="C00000"/>
          <w:sz w:val="22"/>
          <w:szCs w:val="22"/>
        </w:rPr>
        <w:t>)</w:t>
      </w:r>
    </w:p>
    <w:p w14:paraId="7AA58C14" w14:textId="77777777" w:rsidR="005C69DF" w:rsidRPr="005C69DF" w:rsidRDefault="005C69DF" w:rsidP="005C69DF">
      <w:pPr>
        <w:jc w:val="both"/>
        <w:rPr>
          <w:rFonts w:asciiTheme="minorHAnsi" w:hAnsiTheme="minorHAnsi" w:cstheme="minorHAnsi"/>
          <w:b/>
          <w:color w:val="C00000"/>
          <w:sz w:val="22"/>
          <w:szCs w:val="22"/>
        </w:rPr>
      </w:pPr>
    </w:p>
    <w:p w14:paraId="0655E43E" w14:textId="77777777" w:rsidR="002A0BE8" w:rsidRPr="005C69DF" w:rsidRDefault="00AB174E" w:rsidP="00EB7C1C">
      <w:pPr>
        <w:pStyle w:val="ListParagraph"/>
        <w:keepNext/>
        <w:numPr>
          <w:ilvl w:val="1"/>
          <w:numId w:val="52"/>
        </w:numPr>
        <w:spacing w:before="80" w:after="80" w:line="240" w:lineRule="auto"/>
        <w:ind w:left="425" w:right="34" w:hanging="425"/>
        <w:rPr>
          <w:rFonts w:asciiTheme="minorHAnsi" w:hAnsiTheme="minorHAnsi" w:cstheme="minorHAnsi"/>
          <w:b/>
          <w:bCs/>
          <w:color w:val="808080" w:themeColor="background1" w:themeShade="80"/>
          <w:sz w:val="28"/>
          <w:szCs w:val="28"/>
        </w:rPr>
      </w:pPr>
      <w:r w:rsidRPr="005C69DF">
        <w:rPr>
          <w:rFonts w:asciiTheme="minorHAnsi" w:hAnsiTheme="minorHAnsi" w:cstheme="minorHAnsi"/>
          <w:b/>
          <w:bCs/>
          <w:color w:val="808080" w:themeColor="background1" w:themeShade="80"/>
          <w:sz w:val="28"/>
          <w:szCs w:val="28"/>
        </w:rPr>
        <w:t xml:space="preserve">Evaluation </w:t>
      </w:r>
      <w:r w:rsidR="00015981" w:rsidRPr="005C69DF">
        <w:rPr>
          <w:rFonts w:asciiTheme="minorHAnsi" w:hAnsiTheme="minorHAnsi" w:cstheme="minorHAnsi"/>
          <w:b/>
          <w:bCs/>
          <w:color w:val="808080" w:themeColor="background1" w:themeShade="80"/>
          <w:sz w:val="28"/>
          <w:szCs w:val="28"/>
        </w:rPr>
        <w:t>model</w:t>
      </w:r>
    </w:p>
    <w:p w14:paraId="2D6BA413" w14:textId="77777777" w:rsidR="005C69DF" w:rsidRPr="00AB6F91" w:rsidRDefault="005C69DF" w:rsidP="005C69DF">
      <w:pPr>
        <w:spacing w:before="80" w:after="80"/>
        <w:jc w:val="both"/>
        <w:rPr>
          <w:rFonts w:asciiTheme="minorHAnsi" w:hAnsiTheme="minorHAnsi" w:cstheme="minorHAnsi"/>
          <w:sz w:val="22"/>
          <w:highlight w:val="yellow"/>
          <w:lang w:val="en-US"/>
        </w:rPr>
      </w:pPr>
      <w:r w:rsidRPr="00AB6F91">
        <w:rPr>
          <w:rFonts w:asciiTheme="minorHAnsi" w:hAnsiTheme="minorHAnsi" w:cstheme="minorHAnsi"/>
          <w:color w:val="C00000"/>
          <w:sz w:val="22"/>
          <w:highlight w:val="yellow"/>
          <w:lang w:val="en-US"/>
        </w:rPr>
        <w:t>USE WHERE PRICE IS THE ONLY CRITERION</w:t>
      </w:r>
      <w:r w:rsidRPr="00AB6F91">
        <w:rPr>
          <w:rFonts w:asciiTheme="minorHAnsi" w:hAnsiTheme="minorHAnsi" w:cstheme="minorHAnsi"/>
          <w:sz w:val="22"/>
          <w:highlight w:val="yellow"/>
        </w:rPr>
        <w:t xml:space="preserve"> </w:t>
      </w:r>
      <w:r w:rsidRPr="00AB6F91">
        <w:rPr>
          <w:rFonts w:asciiTheme="minorHAnsi" w:hAnsiTheme="minorHAnsi" w:cstheme="minorHAnsi"/>
          <w:sz w:val="22"/>
        </w:rPr>
        <w:t>The</w:t>
      </w:r>
      <w:r w:rsidRPr="00AB6F91">
        <w:rPr>
          <w:rFonts w:asciiTheme="minorHAnsi" w:hAnsiTheme="minorHAnsi" w:cstheme="minorHAnsi"/>
          <w:sz w:val="22"/>
          <w:lang w:val="en-US"/>
        </w:rPr>
        <w:t xml:space="preserve"> evaluation model that will be used is lowest price conforming. This means that all Quotes that are capable of meeting required specifications, full delivery on time will be shortlisted. The shortlisted Quote that is the lowest price over whole-of-life will likely be selected as the Successful Respondent.</w:t>
      </w:r>
    </w:p>
    <w:p w14:paraId="33CD03D2" w14:textId="696530AD" w:rsidR="00613BD1" w:rsidRPr="00AB6F91" w:rsidRDefault="005C69DF" w:rsidP="005C69DF">
      <w:pPr>
        <w:spacing w:before="80" w:after="80"/>
        <w:rPr>
          <w:rFonts w:asciiTheme="minorHAnsi" w:hAnsiTheme="minorHAnsi" w:cstheme="minorHAnsi"/>
          <w:sz w:val="22"/>
          <w:lang w:val="en-US"/>
        </w:rPr>
      </w:pPr>
      <w:r w:rsidRPr="00AB6F91">
        <w:rPr>
          <w:rFonts w:asciiTheme="minorHAnsi" w:hAnsiTheme="minorHAnsi" w:cstheme="minorHAnsi"/>
          <w:color w:val="C00000"/>
          <w:sz w:val="22"/>
          <w:highlight w:val="yellow"/>
          <w:lang w:val="en-US"/>
        </w:rPr>
        <w:t>USE WHERE PRICE IS A WEIGHTED CRITERION</w:t>
      </w:r>
      <w:r w:rsidRPr="00AB6F91">
        <w:rPr>
          <w:rFonts w:asciiTheme="minorHAnsi" w:hAnsiTheme="minorHAnsi" w:cstheme="minorHAnsi"/>
          <w:sz w:val="22"/>
          <w:highlight w:val="yellow"/>
        </w:rPr>
        <w:t xml:space="preserve"> </w:t>
      </w:r>
      <w:r w:rsidRPr="00AB6F91">
        <w:rPr>
          <w:rFonts w:asciiTheme="minorHAnsi" w:hAnsiTheme="minorHAnsi" w:cstheme="minorHAnsi"/>
          <w:sz w:val="22"/>
        </w:rPr>
        <w:t>The</w:t>
      </w:r>
      <w:r w:rsidRPr="00AB6F91">
        <w:rPr>
          <w:rFonts w:asciiTheme="minorHAnsi" w:hAnsiTheme="minorHAnsi" w:cstheme="minorHAnsi"/>
          <w:sz w:val="22"/>
          <w:lang w:val="en-US"/>
        </w:rPr>
        <w:t xml:space="preserve"> evaluation model that will be used is weighted attribute (weighted criteria). Price is a weighted criterion. This means that all Quotes that are capable of full delivery on time and compliant with specifications/required outcome will be shortlisted. The Quote that scores the highest will likely be selected as the Successful Respondent.</w:t>
      </w:r>
    </w:p>
    <w:p w14:paraId="05AD1DAF" w14:textId="77777777" w:rsidR="003C31DB" w:rsidRPr="00087F14" w:rsidRDefault="003C31DB" w:rsidP="003C31DB">
      <w:pPr>
        <w:shd w:val="clear" w:color="auto" w:fill="FFFFFF" w:themeFill="background1"/>
        <w:spacing w:before="240" w:after="100" w:afterAutospacing="1"/>
        <w:jc w:val="both"/>
        <w:rPr>
          <w:rFonts w:asciiTheme="minorHAnsi" w:eastAsiaTheme="minorEastAsia" w:hAnsiTheme="minorHAnsi" w:cstheme="minorBidi"/>
          <w:color w:val="000000" w:themeColor="text1"/>
          <w:sz w:val="22"/>
          <w:szCs w:val="22"/>
        </w:rPr>
      </w:pPr>
      <w:r w:rsidRPr="00087F14">
        <w:rPr>
          <w:rFonts w:asciiTheme="minorHAnsi" w:hAnsiTheme="minorHAnsi" w:cstheme="minorHAnsi"/>
          <w:color w:val="C00000"/>
          <w:sz w:val="22"/>
          <w:szCs w:val="22"/>
          <w:highlight w:val="yellow"/>
          <w:lang w:val="en-US"/>
        </w:rPr>
        <w:t>USE WHERE PRICE IS NOT WEIGHTED, HOWEVER FACTORED TO CALCULATE VALUE FOR MONEY SCORE OF EACH SUBMISSION.</w:t>
      </w:r>
      <w:r w:rsidRPr="00087F14">
        <w:rPr>
          <w:rFonts w:asciiTheme="minorHAnsi" w:hAnsiTheme="minorHAnsi" w:cstheme="minorHAnsi"/>
          <w:sz w:val="22"/>
          <w:szCs w:val="22"/>
          <w:highlight w:val="yellow"/>
        </w:rPr>
        <w:t xml:space="preserve"> </w:t>
      </w:r>
      <w:r w:rsidRPr="00087F14">
        <w:rPr>
          <w:rFonts w:asciiTheme="minorHAnsi" w:hAnsiTheme="minorHAnsi" w:cstheme="minorHAnsi"/>
          <w:sz w:val="22"/>
          <w:szCs w:val="22"/>
        </w:rPr>
        <w:t>The</w:t>
      </w:r>
      <w:r w:rsidRPr="00087F14">
        <w:rPr>
          <w:rFonts w:asciiTheme="minorHAnsi" w:hAnsiTheme="minorHAnsi" w:cstheme="minorHAnsi"/>
          <w:sz w:val="22"/>
          <w:szCs w:val="22"/>
          <w:lang w:val="en-US"/>
        </w:rPr>
        <w:t xml:space="preserve"> evaluation model that will be used is </w:t>
      </w:r>
      <w:r w:rsidRPr="00087F14">
        <w:rPr>
          <w:rFonts w:asciiTheme="minorHAnsi" w:eastAsiaTheme="minorEastAsia" w:hAnsiTheme="minorHAnsi" w:cstheme="minorBidi"/>
          <w:color w:val="000000" w:themeColor="text1"/>
          <w:sz w:val="22"/>
          <w:szCs w:val="22"/>
        </w:rPr>
        <w:t xml:space="preserve">Cost Efficiency Ratio Methodology (CERM).  It is a simple and objective formula to determine a proposal’s price-quality ratio. CERM (also referred to as Value for Money Quality Score or Price-Quality Ratio) requires that an overall Quality Score is determined by the evaluation panel based on all the non-priced attributes as set by the RFx. From here, this Quality Score is divided by the proposal’s own offered price. In other words, a proposal’s quality is divided by its offered price to determine exactly how much quality will be obtained for each dollar that it is going to cost. </w:t>
      </w:r>
      <w:r w:rsidRPr="00C90B7E">
        <w:rPr>
          <w:rFonts w:asciiTheme="minorHAnsi" w:hAnsiTheme="minorHAnsi" w:cstheme="minorHAnsi"/>
          <w:sz w:val="22"/>
          <w:szCs w:val="22"/>
          <w:lang w:val="en-US"/>
        </w:rPr>
        <w:t xml:space="preserve">The Quote that </w:t>
      </w:r>
      <w:r>
        <w:rPr>
          <w:rFonts w:asciiTheme="minorHAnsi" w:hAnsiTheme="minorHAnsi" w:cstheme="minorHAnsi"/>
          <w:sz w:val="22"/>
          <w:szCs w:val="22"/>
          <w:lang w:val="en-US"/>
        </w:rPr>
        <w:t>obtains</w:t>
      </w:r>
      <w:r w:rsidRPr="00C90B7E">
        <w:rPr>
          <w:rFonts w:asciiTheme="minorHAnsi" w:hAnsiTheme="minorHAnsi" w:cstheme="minorHAnsi"/>
          <w:sz w:val="22"/>
          <w:szCs w:val="22"/>
          <w:lang w:val="en-US"/>
        </w:rPr>
        <w:t xml:space="preserve"> the highest</w:t>
      </w:r>
      <w:r>
        <w:rPr>
          <w:rFonts w:asciiTheme="minorHAnsi" w:hAnsiTheme="minorHAnsi" w:cstheme="minorHAnsi"/>
          <w:sz w:val="22"/>
          <w:szCs w:val="22"/>
          <w:lang w:val="en-US"/>
        </w:rPr>
        <w:t xml:space="preserve"> ratio</w:t>
      </w:r>
      <w:r w:rsidRPr="00C90B7E">
        <w:rPr>
          <w:rFonts w:asciiTheme="minorHAnsi" w:hAnsiTheme="minorHAnsi" w:cstheme="minorHAnsi"/>
          <w:sz w:val="22"/>
          <w:szCs w:val="22"/>
          <w:lang w:val="en-US"/>
        </w:rPr>
        <w:t xml:space="preserve"> likely be selected as the Successful Respondent</w:t>
      </w:r>
      <w:r>
        <w:rPr>
          <w:rFonts w:asciiTheme="minorHAnsi" w:hAnsiTheme="minorHAnsi" w:cstheme="minorHAnsi"/>
          <w:sz w:val="22"/>
          <w:szCs w:val="22"/>
          <w:lang w:val="en-US"/>
        </w:rPr>
        <w:t>.</w:t>
      </w:r>
    </w:p>
    <w:p w14:paraId="6A094F1C" w14:textId="0F00C087" w:rsidR="003C31DB" w:rsidRDefault="003C31DB" w:rsidP="003C31DB">
      <w:pPr>
        <w:spacing w:before="80" w:after="80"/>
        <w:jc w:val="both"/>
        <w:rPr>
          <w:rFonts w:asciiTheme="minorHAnsi" w:hAnsiTheme="minorHAnsi" w:cstheme="minorHAnsi"/>
          <w:sz w:val="22"/>
          <w:szCs w:val="22"/>
          <w:lang w:val="en-US"/>
        </w:rPr>
      </w:pPr>
      <w:r>
        <w:rPr>
          <w:rFonts w:asciiTheme="minorHAnsi" w:hAnsiTheme="minorHAnsi" w:cstheme="minorHAnsi"/>
          <w:sz w:val="22"/>
          <w:szCs w:val="22"/>
          <w:lang w:val="en-US"/>
        </w:rPr>
        <w:t>Unitec</w:t>
      </w:r>
      <w:r w:rsidRPr="00C90B7E">
        <w:rPr>
          <w:rFonts w:asciiTheme="minorHAnsi" w:hAnsiTheme="minorHAnsi" w:cstheme="minorHAnsi"/>
          <w:sz w:val="22"/>
          <w:szCs w:val="22"/>
          <w:lang w:val="en-US"/>
        </w:rPr>
        <w:t xml:space="preserve"> reserves the right to undertake due diligence and use the results of due diligence to inform the evaluation of Quotes.</w:t>
      </w:r>
    </w:p>
    <w:p w14:paraId="2AE6ADC5" w14:textId="77777777" w:rsidR="003C31DB" w:rsidRPr="005C69DF" w:rsidRDefault="003C31DB" w:rsidP="003C31DB">
      <w:pPr>
        <w:spacing w:before="80" w:after="80"/>
        <w:rPr>
          <w:rFonts w:asciiTheme="minorHAnsi" w:hAnsiTheme="minorHAnsi" w:cstheme="minorHAnsi"/>
          <w:highlight w:val="yellow"/>
          <w:lang w:val="en-US"/>
        </w:rPr>
      </w:pPr>
    </w:p>
    <w:p w14:paraId="5B185FC3" w14:textId="1708501D" w:rsidR="004758BF" w:rsidRPr="006A5953" w:rsidRDefault="004758BF" w:rsidP="003C31DB">
      <w:pPr>
        <w:spacing w:before="80" w:after="80" w:line="276" w:lineRule="auto"/>
        <w:rPr>
          <w:rFonts w:asciiTheme="minorHAnsi" w:hAnsiTheme="minorHAnsi" w:cstheme="minorHAnsi"/>
          <w:sz w:val="22"/>
          <w:szCs w:val="22"/>
          <w:highlight w:val="yellow"/>
          <w:lang w:val="en-US"/>
        </w:rPr>
      </w:pPr>
      <w:r w:rsidRPr="006A5953">
        <w:rPr>
          <w:rFonts w:asciiTheme="minorHAnsi" w:hAnsiTheme="minorHAnsi" w:cstheme="minorHAnsi"/>
          <w:color w:val="C00000"/>
          <w:sz w:val="22"/>
          <w:szCs w:val="22"/>
          <w:highlight w:val="yellow"/>
          <w:lang w:val="en-US"/>
        </w:rPr>
        <w:t>USE WHERE APPROPRIATE</w:t>
      </w:r>
    </w:p>
    <w:p w14:paraId="511E98D3" w14:textId="16C0D534" w:rsidR="00C75C47" w:rsidRPr="003C31DB" w:rsidRDefault="00C75C47" w:rsidP="003C31DB">
      <w:pPr>
        <w:spacing w:before="80" w:after="80" w:line="276" w:lineRule="auto"/>
        <w:jc w:val="both"/>
        <w:rPr>
          <w:rFonts w:asciiTheme="minorHAnsi" w:hAnsiTheme="minorHAnsi" w:cstheme="minorHAnsi"/>
          <w:bCs/>
          <w:sz w:val="22"/>
          <w:szCs w:val="22"/>
          <w:lang w:val="en-US"/>
        </w:rPr>
      </w:pPr>
      <w:r w:rsidRPr="003C31DB">
        <w:rPr>
          <w:rFonts w:asciiTheme="minorHAnsi" w:hAnsiTheme="minorHAnsi" w:cstheme="minorHAnsi"/>
          <w:bCs/>
          <w:sz w:val="22"/>
          <w:szCs w:val="22"/>
          <w:lang w:val="en-US"/>
        </w:rPr>
        <w:t xml:space="preserve">A ‘two </w:t>
      </w:r>
      <w:proofErr w:type="gramStart"/>
      <w:r w:rsidRPr="003C31DB">
        <w:rPr>
          <w:rFonts w:asciiTheme="minorHAnsi" w:hAnsiTheme="minorHAnsi" w:cstheme="minorHAnsi"/>
          <w:bCs/>
          <w:sz w:val="22"/>
          <w:szCs w:val="22"/>
          <w:lang w:val="en-US"/>
        </w:rPr>
        <w:t>envelope</w:t>
      </w:r>
      <w:proofErr w:type="gramEnd"/>
      <w:r w:rsidRPr="003C31DB">
        <w:rPr>
          <w:rFonts w:asciiTheme="minorHAnsi" w:hAnsiTheme="minorHAnsi" w:cstheme="minorHAnsi"/>
          <w:bCs/>
          <w:sz w:val="22"/>
          <w:szCs w:val="22"/>
          <w:lang w:val="en-US"/>
        </w:rPr>
        <w:t xml:space="preserve">’ system will be used for the evaluation. This means that </w:t>
      </w:r>
      <w:r w:rsidR="00D7128D" w:rsidRPr="003C31DB">
        <w:rPr>
          <w:rFonts w:asciiTheme="minorHAnsi" w:hAnsiTheme="minorHAnsi" w:cstheme="minorHAnsi"/>
          <w:bCs/>
          <w:sz w:val="22"/>
          <w:szCs w:val="22"/>
          <w:lang w:val="en-US"/>
        </w:rPr>
        <w:t>Respondent</w:t>
      </w:r>
      <w:r w:rsidRPr="003C31DB">
        <w:rPr>
          <w:rFonts w:asciiTheme="minorHAnsi" w:hAnsiTheme="minorHAnsi" w:cstheme="minorHAnsi"/>
          <w:bCs/>
          <w:sz w:val="22"/>
          <w:szCs w:val="22"/>
          <w:lang w:val="en-US"/>
        </w:rPr>
        <w:t>s must provide all financial information relating to price</w:t>
      </w:r>
      <w:r w:rsidR="00C50648" w:rsidRPr="003C31DB">
        <w:rPr>
          <w:rFonts w:asciiTheme="minorHAnsi" w:hAnsiTheme="minorHAnsi" w:cstheme="minorHAnsi"/>
          <w:bCs/>
          <w:sz w:val="22"/>
          <w:szCs w:val="22"/>
          <w:lang w:val="en-US"/>
        </w:rPr>
        <w:t>, expenses</w:t>
      </w:r>
      <w:r w:rsidRPr="003C31DB">
        <w:rPr>
          <w:rFonts w:asciiTheme="minorHAnsi" w:hAnsiTheme="minorHAnsi" w:cstheme="minorHAnsi"/>
          <w:bCs/>
          <w:sz w:val="22"/>
          <w:szCs w:val="22"/>
          <w:lang w:val="en-US"/>
        </w:rPr>
        <w:t xml:space="preserve"> and costs in a separate sealed envelope</w:t>
      </w:r>
      <w:r w:rsidR="00F82C4F" w:rsidRPr="003C31DB">
        <w:rPr>
          <w:rFonts w:asciiTheme="minorHAnsi" w:hAnsiTheme="minorHAnsi" w:cstheme="minorHAnsi"/>
          <w:bCs/>
          <w:sz w:val="22"/>
          <w:szCs w:val="22"/>
          <w:lang w:val="en-US"/>
        </w:rPr>
        <w:t>/</w:t>
      </w:r>
      <w:r w:rsidR="00E91923" w:rsidRPr="003C31DB">
        <w:rPr>
          <w:rFonts w:asciiTheme="minorHAnsi" w:hAnsiTheme="minorHAnsi" w:cstheme="minorHAnsi"/>
          <w:bCs/>
          <w:sz w:val="22"/>
          <w:szCs w:val="22"/>
          <w:lang w:val="en-US"/>
        </w:rPr>
        <w:t>soft</w:t>
      </w:r>
      <w:r w:rsidR="00F82C4F" w:rsidRPr="003C31DB">
        <w:rPr>
          <w:rFonts w:asciiTheme="minorHAnsi" w:hAnsiTheme="minorHAnsi" w:cstheme="minorHAnsi"/>
          <w:bCs/>
          <w:sz w:val="22"/>
          <w:szCs w:val="22"/>
          <w:lang w:val="en-US"/>
        </w:rPr>
        <w:t xml:space="preserve"> copy folder</w:t>
      </w:r>
      <w:r w:rsidRPr="003C31DB">
        <w:rPr>
          <w:rFonts w:asciiTheme="minorHAnsi" w:hAnsiTheme="minorHAnsi" w:cstheme="minorHAnsi"/>
          <w:bCs/>
          <w:sz w:val="22"/>
          <w:szCs w:val="22"/>
          <w:lang w:val="en-US"/>
        </w:rPr>
        <w:t>.</w:t>
      </w:r>
      <w:r w:rsidR="00C50648" w:rsidRPr="003C31DB">
        <w:rPr>
          <w:rFonts w:asciiTheme="minorHAnsi" w:hAnsiTheme="minorHAnsi" w:cstheme="minorHAnsi"/>
          <w:bCs/>
          <w:sz w:val="22"/>
          <w:szCs w:val="22"/>
          <w:lang w:val="en-US"/>
        </w:rPr>
        <w:t xml:space="preserve"> </w:t>
      </w:r>
      <w:r w:rsidRPr="003C31DB">
        <w:rPr>
          <w:rFonts w:asciiTheme="minorHAnsi" w:hAnsiTheme="minorHAnsi" w:cstheme="minorHAnsi"/>
          <w:bCs/>
          <w:sz w:val="22"/>
          <w:szCs w:val="22"/>
          <w:lang w:val="en-US"/>
        </w:rPr>
        <w:t xml:space="preserve">The evaluation panel will firstly score each </w:t>
      </w:r>
      <w:r w:rsidR="002016CF" w:rsidRPr="003C31DB">
        <w:rPr>
          <w:rFonts w:asciiTheme="minorHAnsi" w:hAnsiTheme="minorHAnsi" w:cstheme="minorHAnsi"/>
          <w:bCs/>
          <w:sz w:val="22"/>
          <w:szCs w:val="22"/>
          <w:lang w:val="en-US"/>
        </w:rPr>
        <w:t>Proposal</w:t>
      </w:r>
      <w:r w:rsidRPr="003C31DB">
        <w:rPr>
          <w:rFonts w:asciiTheme="minorHAnsi" w:hAnsiTheme="minorHAnsi" w:cstheme="minorHAnsi"/>
          <w:bCs/>
          <w:sz w:val="22"/>
          <w:szCs w:val="22"/>
          <w:lang w:val="en-US"/>
        </w:rPr>
        <w:t xml:space="preserve"> based on the weighted criteria listed below. Proposals will then be ranked according to their scores. Following completion of the scoring the sealed envelopes containing </w:t>
      </w:r>
      <w:r w:rsidR="007B2C08" w:rsidRPr="003C31DB">
        <w:rPr>
          <w:rFonts w:asciiTheme="minorHAnsi" w:hAnsiTheme="minorHAnsi" w:cstheme="minorHAnsi"/>
          <w:bCs/>
          <w:sz w:val="22"/>
          <w:szCs w:val="22"/>
          <w:lang w:val="en-US"/>
        </w:rPr>
        <w:t>financial information</w:t>
      </w:r>
      <w:r w:rsidRPr="003C31DB">
        <w:rPr>
          <w:rFonts w:asciiTheme="minorHAnsi" w:hAnsiTheme="minorHAnsi" w:cstheme="minorHAnsi"/>
          <w:bCs/>
          <w:sz w:val="22"/>
          <w:szCs w:val="22"/>
          <w:lang w:val="en-US"/>
        </w:rPr>
        <w:t xml:space="preserve"> will be presented to the panel. The panel will then assess which </w:t>
      </w:r>
      <w:r w:rsidR="002016CF" w:rsidRPr="003C31DB">
        <w:rPr>
          <w:rFonts w:asciiTheme="minorHAnsi" w:hAnsiTheme="minorHAnsi" w:cstheme="minorHAnsi"/>
          <w:bCs/>
          <w:sz w:val="22"/>
          <w:szCs w:val="22"/>
          <w:lang w:val="en-US"/>
        </w:rPr>
        <w:t>Proposal</w:t>
      </w:r>
      <w:r w:rsidRPr="003C31DB">
        <w:rPr>
          <w:rFonts w:asciiTheme="minorHAnsi" w:hAnsiTheme="minorHAnsi" w:cstheme="minorHAnsi"/>
          <w:bCs/>
          <w:sz w:val="22"/>
          <w:szCs w:val="22"/>
          <w:lang w:val="en-US"/>
        </w:rPr>
        <w:t>s</w:t>
      </w:r>
      <w:r w:rsidR="003D7D2F" w:rsidRPr="003C31DB">
        <w:rPr>
          <w:rFonts w:asciiTheme="minorHAnsi" w:hAnsiTheme="minorHAnsi" w:cstheme="minorHAnsi"/>
          <w:bCs/>
          <w:sz w:val="22"/>
          <w:szCs w:val="22"/>
          <w:lang w:val="en-US"/>
        </w:rPr>
        <w:t xml:space="preserve"> to short</w:t>
      </w:r>
      <w:r w:rsidRPr="003C31DB">
        <w:rPr>
          <w:rFonts w:asciiTheme="minorHAnsi" w:hAnsiTheme="minorHAnsi" w:cstheme="minorHAnsi"/>
          <w:bCs/>
          <w:sz w:val="22"/>
          <w:szCs w:val="22"/>
          <w:lang w:val="en-US"/>
        </w:rPr>
        <w:t xml:space="preserve">list based on best value-for-money </w:t>
      </w:r>
      <w:r w:rsidRPr="003C31DB">
        <w:rPr>
          <w:rFonts w:asciiTheme="minorHAnsi" w:hAnsiTheme="minorHAnsi" w:cstheme="minorHAnsi"/>
          <w:sz w:val="22"/>
          <w:szCs w:val="22"/>
          <w:lang w:val="en-US"/>
        </w:rPr>
        <w:t xml:space="preserve">over the whole-of-life of the </w:t>
      </w:r>
      <w:r w:rsidR="00E941BA" w:rsidRPr="003C31DB">
        <w:rPr>
          <w:rFonts w:asciiTheme="minorHAnsi" w:hAnsiTheme="minorHAnsi" w:cstheme="minorHAnsi"/>
          <w:sz w:val="22"/>
          <w:szCs w:val="22"/>
          <w:lang w:val="en-US"/>
        </w:rPr>
        <w:t>C</w:t>
      </w:r>
      <w:r w:rsidRPr="003C31DB">
        <w:rPr>
          <w:rFonts w:asciiTheme="minorHAnsi" w:hAnsiTheme="minorHAnsi" w:cstheme="minorHAnsi"/>
          <w:sz w:val="22"/>
          <w:szCs w:val="22"/>
          <w:lang w:val="en-US"/>
        </w:rPr>
        <w:t>ontract</w:t>
      </w:r>
      <w:r w:rsidRPr="003C31DB">
        <w:rPr>
          <w:rFonts w:asciiTheme="minorHAnsi" w:hAnsiTheme="minorHAnsi" w:cstheme="minorHAnsi"/>
          <w:bCs/>
          <w:sz w:val="22"/>
          <w:szCs w:val="22"/>
          <w:lang w:val="en-US"/>
        </w:rPr>
        <w:t xml:space="preserve"> i.e. the scores and the total costs over the whole-of-life of the </w:t>
      </w:r>
      <w:r w:rsidR="00E941BA" w:rsidRPr="003C31DB">
        <w:rPr>
          <w:rFonts w:asciiTheme="minorHAnsi" w:hAnsiTheme="minorHAnsi" w:cstheme="minorHAnsi"/>
          <w:bCs/>
          <w:sz w:val="22"/>
          <w:szCs w:val="22"/>
          <w:lang w:val="en-US"/>
        </w:rPr>
        <w:t>Contract</w:t>
      </w:r>
      <w:r w:rsidRPr="003C31DB">
        <w:rPr>
          <w:rFonts w:asciiTheme="minorHAnsi" w:hAnsiTheme="minorHAnsi" w:cstheme="minorHAnsi"/>
          <w:bCs/>
          <w:sz w:val="22"/>
          <w:szCs w:val="22"/>
          <w:lang w:val="en-US"/>
        </w:rPr>
        <w:t>.</w:t>
      </w:r>
      <w:r w:rsidR="003C31DB">
        <w:rPr>
          <w:rFonts w:asciiTheme="minorHAnsi" w:hAnsiTheme="minorHAnsi" w:cstheme="minorHAnsi"/>
          <w:bCs/>
          <w:sz w:val="22"/>
          <w:szCs w:val="22"/>
          <w:lang w:val="en-US"/>
        </w:rPr>
        <w:t xml:space="preserve"> Note: Non-adherence to this requirement may jeopardize the validity of the such submission at the sole discretion of Unitec.</w:t>
      </w:r>
    </w:p>
    <w:p w14:paraId="1DD9C074" w14:textId="77777777" w:rsidR="00A70EC8" w:rsidRPr="003C31DB" w:rsidRDefault="00F41E27" w:rsidP="003C31DB">
      <w:pPr>
        <w:pStyle w:val="ListParagraph"/>
        <w:keepNext/>
        <w:numPr>
          <w:ilvl w:val="1"/>
          <w:numId w:val="52"/>
        </w:numPr>
        <w:spacing w:before="80" w:after="80" w:line="240" w:lineRule="auto"/>
        <w:ind w:left="425" w:right="34" w:hanging="425"/>
        <w:jc w:val="both"/>
        <w:rPr>
          <w:rFonts w:asciiTheme="minorHAnsi" w:hAnsiTheme="minorHAnsi" w:cstheme="minorHAnsi"/>
          <w:b/>
          <w:bCs/>
          <w:color w:val="808080" w:themeColor="background1" w:themeShade="80"/>
          <w:sz w:val="28"/>
          <w:szCs w:val="28"/>
        </w:rPr>
      </w:pPr>
      <w:r w:rsidRPr="003C31DB">
        <w:rPr>
          <w:rFonts w:asciiTheme="minorHAnsi" w:hAnsiTheme="minorHAnsi" w:cstheme="minorHAnsi"/>
          <w:b/>
          <w:bCs/>
          <w:color w:val="808080" w:themeColor="background1" w:themeShade="80"/>
          <w:sz w:val="28"/>
          <w:szCs w:val="28"/>
        </w:rPr>
        <w:t xml:space="preserve">Pre-conditions </w:t>
      </w:r>
      <w:r w:rsidR="00EB4DF3" w:rsidRPr="003C31DB">
        <w:rPr>
          <w:rFonts w:asciiTheme="minorHAnsi" w:hAnsiTheme="minorHAnsi" w:cstheme="minorHAnsi"/>
          <w:bCs/>
          <w:color w:val="FF0000"/>
        </w:rPr>
        <w:t>delete if not applicable</w:t>
      </w:r>
    </w:p>
    <w:p w14:paraId="45B8E7E6" w14:textId="77777777" w:rsidR="00A70EC8" w:rsidRPr="003C31DB" w:rsidRDefault="00A70EC8" w:rsidP="00C82C86">
      <w:pPr>
        <w:spacing w:before="80" w:after="80" w:line="276" w:lineRule="auto"/>
        <w:jc w:val="both"/>
        <w:rPr>
          <w:rFonts w:asciiTheme="minorHAnsi" w:hAnsiTheme="minorHAnsi" w:cstheme="minorHAnsi"/>
          <w:sz w:val="22"/>
          <w:szCs w:val="22"/>
          <w:lang w:val="en-US"/>
        </w:rPr>
      </w:pPr>
      <w:r w:rsidRPr="003C31DB">
        <w:rPr>
          <w:rFonts w:asciiTheme="minorHAnsi" w:hAnsiTheme="minorHAnsi" w:cstheme="minorHAnsi"/>
          <w:sz w:val="22"/>
          <w:szCs w:val="22"/>
          <w:lang w:val="en-US"/>
        </w:rPr>
        <w:t xml:space="preserve">Each </w:t>
      </w:r>
      <w:r w:rsidR="00D7264D" w:rsidRPr="003C31DB">
        <w:rPr>
          <w:rFonts w:asciiTheme="minorHAnsi" w:hAnsiTheme="minorHAnsi" w:cstheme="minorHAnsi"/>
          <w:sz w:val="22"/>
          <w:szCs w:val="22"/>
          <w:lang w:val="en-US"/>
        </w:rPr>
        <w:t xml:space="preserve">Proposal </w:t>
      </w:r>
      <w:r w:rsidRPr="003C31DB">
        <w:rPr>
          <w:rFonts w:asciiTheme="minorHAnsi" w:hAnsiTheme="minorHAnsi" w:cstheme="minorHAnsi"/>
          <w:sz w:val="22"/>
          <w:szCs w:val="22"/>
          <w:lang w:val="en-US"/>
        </w:rPr>
        <w:t xml:space="preserve">must meet all of </w:t>
      </w:r>
      <w:r w:rsidR="00F41E27" w:rsidRPr="003C31DB">
        <w:rPr>
          <w:rFonts w:asciiTheme="minorHAnsi" w:hAnsiTheme="minorHAnsi" w:cstheme="minorHAnsi"/>
          <w:sz w:val="22"/>
          <w:szCs w:val="22"/>
          <w:lang w:val="en-US"/>
        </w:rPr>
        <w:t>the fol</w:t>
      </w:r>
      <w:r w:rsidR="001E1D4E" w:rsidRPr="003C31DB">
        <w:rPr>
          <w:rFonts w:asciiTheme="minorHAnsi" w:hAnsiTheme="minorHAnsi" w:cstheme="minorHAnsi"/>
          <w:sz w:val="22"/>
          <w:szCs w:val="22"/>
          <w:lang w:val="en-US"/>
        </w:rPr>
        <w:t>l</w:t>
      </w:r>
      <w:r w:rsidR="00F41E27" w:rsidRPr="003C31DB">
        <w:rPr>
          <w:rFonts w:asciiTheme="minorHAnsi" w:hAnsiTheme="minorHAnsi" w:cstheme="minorHAnsi"/>
          <w:sz w:val="22"/>
          <w:szCs w:val="22"/>
          <w:lang w:val="en-US"/>
        </w:rPr>
        <w:t>owing pre-conditions</w:t>
      </w:r>
      <w:r w:rsidRPr="003C31DB">
        <w:rPr>
          <w:rFonts w:asciiTheme="minorHAnsi" w:hAnsiTheme="minorHAnsi" w:cstheme="minorHAnsi"/>
          <w:sz w:val="22"/>
          <w:szCs w:val="22"/>
          <w:lang w:val="en-US"/>
        </w:rPr>
        <w:t>. Proposals which fail to meet one or more will be eliminated from further consideration.</w:t>
      </w:r>
    </w:p>
    <w:p w14:paraId="61A54083" w14:textId="77777777" w:rsidR="00A70EC8" w:rsidRPr="003C31DB" w:rsidRDefault="00703032" w:rsidP="00C82C86">
      <w:pPr>
        <w:spacing w:before="80" w:after="80" w:line="276" w:lineRule="auto"/>
        <w:jc w:val="both"/>
        <w:rPr>
          <w:rFonts w:asciiTheme="minorHAnsi" w:hAnsiTheme="minorHAnsi" w:cstheme="minorHAnsi"/>
          <w:sz w:val="22"/>
          <w:szCs w:val="22"/>
          <w:lang w:val="en-US"/>
        </w:rPr>
      </w:pPr>
      <w:r w:rsidRPr="003C31DB">
        <w:rPr>
          <w:rFonts w:asciiTheme="minorHAnsi" w:hAnsiTheme="minorHAnsi" w:cstheme="minorHAnsi"/>
          <w:sz w:val="22"/>
          <w:szCs w:val="22"/>
          <w:lang w:val="en-US"/>
        </w:rPr>
        <w:t>Respondent</w:t>
      </w:r>
      <w:r w:rsidR="006E1E8A" w:rsidRPr="003C31DB">
        <w:rPr>
          <w:rFonts w:asciiTheme="minorHAnsi" w:hAnsiTheme="minorHAnsi" w:cstheme="minorHAnsi"/>
          <w:sz w:val="22"/>
          <w:szCs w:val="22"/>
          <w:lang w:val="en-US"/>
        </w:rPr>
        <w:t xml:space="preserve">s who are unable to meet all </w:t>
      </w:r>
      <w:r w:rsidR="00F41E27" w:rsidRPr="003C31DB">
        <w:rPr>
          <w:rFonts w:asciiTheme="minorHAnsi" w:hAnsiTheme="minorHAnsi" w:cstheme="minorHAnsi"/>
          <w:sz w:val="22"/>
          <w:szCs w:val="22"/>
          <w:lang w:val="en-US"/>
        </w:rPr>
        <w:t>pre-conditions</w:t>
      </w:r>
      <w:r w:rsidR="008F5A59" w:rsidRPr="003C31DB">
        <w:rPr>
          <w:rFonts w:asciiTheme="minorHAnsi" w:hAnsiTheme="minorHAnsi" w:cstheme="minorHAnsi"/>
          <w:sz w:val="22"/>
          <w:szCs w:val="22"/>
          <w:lang w:val="en-US"/>
        </w:rPr>
        <w:t xml:space="preserve"> </w:t>
      </w:r>
      <w:r w:rsidR="006E1E8A" w:rsidRPr="003C31DB">
        <w:rPr>
          <w:rFonts w:asciiTheme="minorHAnsi" w:hAnsiTheme="minorHAnsi" w:cstheme="minorHAnsi"/>
          <w:sz w:val="22"/>
          <w:szCs w:val="22"/>
          <w:lang w:val="en-US"/>
        </w:rPr>
        <w:t xml:space="preserve">should conclude that they will not benefit from submitting a </w:t>
      </w:r>
      <w:r w:rsidR="00D7264D" w:rsidRPr="003C31DB">
        <w:rPr>
          <w:rFonts w:asciiTheme="minorHAnsi" w:hAnsiTheme="minorHAnsi" w:cstheme="minorHAnsi"/>
          <w:sz w:val="22"/>
          <w:szCs w:val="22"/>
          <w:lang w:val="en-US"/>
        </w:rPr>
        <w:t>Proposal</w:t>
      </w:r>
      <w:r w:rsidR="006E1E8A" w:rsidRPr="003C31DB">
        <w:rPr>
          <w:rFonts w:asciiTheme="minorHAnsi" w:hAnsiTheme="minorHAnsi" w:cstheme="minorHAnsi"/>
          <w:sz w:val="22"/>
          <w:szCs w:val="22"/>
          <w:lang w:val="en-US"/>
        </w:rPr>
        <w:t>.</w:t>
      </w:r>
    </w:p>
    <w:tbl>
      <w:tblPr>
        <w:tblStyle w:val="TableGrid"/>
        <w:tblW w:w="8930" w:type="dxa"/>
        <w:tblInd w:w="534" w:type="dxa"/>
        <w:tblLayout w:type="fixed"/>
        <w:tblLook w:val="04A0" w:firstRow="1" w:lastRow="0" w:firstColumn="1" w:lastColumn="0" w:noHBand="0" w:noVBand="1"/>
      </w:tblPr>
      <w:tblGrid>
        <w:gridCol w:w="534"/>
        <w:gridCol w:w="8396"/>
      </w:tblGrid>
      <w:tr w:rsidR="001B3720" w:rsidRPr="006A5953" w14:paraId="0E3A8CBA" w14:textId="77777777" w:rsidTr="00B04810">
        <w:tc>
          <w:tcPr>
            <w:tcW w:w="534" w:type="dxa"/>
            <w:shd w:val="clear" w:color="auto" w:fill="008000"/>
            <w:vAlign w:val="center"/>
          </w:tcPr>
          <w:p w14:paraId="1BA8D941" w14:textId="77777777" w:rsidR="001B3720" w:rsidRPr="00BC21B7" w:rsidRDefault="001B3720" w:rsidP="00B04810">
            <w:pPr>
              <w:spacing w:before="80" w:after="80"/>
              <w:jc w:val="center"/>
              <w:rPr>
                <w:rFonts w:asciiTheme="minorHAnsi" w:hAnsiTheme="minorHAnsi" w:cstheme="minorHAnsi"/>
                <w:b/>
                <w:color w:val="FFFFFF" w:themeColor="background1"/>
                <w:sz w:val="22"/>
                <w:szCs w:val="22"/>
                <w:lang w:val="en-US"/>
              </w:rPr>
            </w:pPr>
            <w:r w:rsidRPr="00BC21B7">
              <w:rPr>
                <w:rFonts w:asciiTheme="minorHAnsi" w:hAnsiTheme="minorHAnsi" w:cstheme="minorHAnsi"/>
                <w:b/>
                <w:color w:val="FFFFFF" w:themeColor="background1"/>
                <w:sz w:val="22"/>
                <w:szCs w:val="22"/>
                <w:lang w:val="en-US"/>
              </w:rPr>
              <w:t>#</w:t>
            </w:r>
          </w:p>
        </w:tc>
        <w:tc>
          <w:tcPr>
            <w:tcW w:w="8396" w:type="dxa"/>
            <w:shd w:val="clear" w:color="auto" w:fill="008000"/>
          </w:tcPr>
          <w:p w14:paraId="37A34929" w14:textId="77777777" w:rsidR="001B3720" w:rsidRPr="00BC21B7" w:rsidRDefault="001E1D4E" w:rsidP="00B04810">
            <w:pPr>
              <w:spacing w:before="80" w:after="80"/>
              <w:jc w:val="center"/>
              <w:rPr>
                <w:rFonts w:asciiTheme="minorHAnsi" w:hAnsiTheme="minorHAnsi" w:cstheme="minorHAnsi"/>
                <w:b/>
                <w:color w:val="FFFFFF" w:themeColor="background1"/>
                <w:sz w:val="22"/>
                <w:szCs w:val="22"/>
                <w:lang w:val="en-US"/>
              </w:rPr>
            </w:pPr>
            <w:r w:rsidRPr="00BC21B7">
              <w:rPr>
                <w:rFonts w:asciiTheme="minorHAnsi" w:hAnsiTheme="minorHAnsi" w:cstheme="minorHAnsi"/>
                <w:b/>
                <w:color w:val="FFFFFF" w:themeColor="background1"/>
                <w:sz w:val="22"/>
                <w:szCs w:val="22"/>
                <w:lang w:val="en-US"/>
              </w:rPr>
              <w:t>Pre-condition</w:t>
            </w:r>
          </w:p>
        </w:tc>
      </w:tr>
      <w:tr w:rsidR="00A70EC8" w:rsidRPr="006A5953" w14:paraId="43F646AE" w14:textId="77777777" w:rsidTr="008A5384">
        <w:tc>
          <w:tcPr>
            <w:tcW w:w="534" w:type="dxa"/>
          </w:tcPr>
          <w:p w14:paraId="77358572" w14:textId="77777777" w:rsidR="00A70EC8" w:rsidRPr="006A5953" w:rsidRDefault="00A70EC8" w:rsidP="00EE0167">
            <w:pPr>
              <w:rPr>
                <w:rFonts w:asciiTheme="minorHAnsi" w:hAnsiTheme="minorHAnsi" w:cstheme="minorHAnsi"/>
                <w:sz w:val="22"/>
                <w:szCs w:val="22"/>
                <w:highlight w:val="yellow"/>
                <w:lang w:val="en-US"/>
              </w:rPr>
            </w:pPr>
            <w:r w:rsidRPr="006A5953">
              <w:rPr>
                <w:rFonts w:asciiTheme="minorHAnsi" w:hAnsiTheme="minorHAnsi" w:cstheme="minorHAnsi"/>
                <w:sz w:val="22"/>
                <w:szCs w:val="22"/>
                <w:highlight w:val="yellow"/>
                <w:lang w:val="en-US"/>
              </w:rPr>
              <w:t>1.</w:t>
            </w:r>
          </w:p>
        </w:tc>
        <w:tc>
          <w:tcPr>
            <w:tcW w:w="8396" w:type="dxa"/>
          </w:tcPr>
          <w:p w14:paraId="5B4D6A5D" w14:textId="77777777" w:rsidR="00A70EC8" w:rsidRPr="006A5953" w:rsidRDefault="00337E4E" w:rsidP="009536AB">
            <w:pPr>
              <w:rPr>
                <w:rFonts w:asciiTheme="minorHAnsi" w:hAnsiTheme="minorHAnsi" w:cstheme="minorHAnsi"/>
                <w:sz w:val="22"/>
                <w:szCs w:val="22"/>
                <w:highlight w:val="yellow"/>
                <w:lang w:val="en-US"/>
              </w:rPr>
            </w:pPr>
            <w:r>
              <w:rPr>
                <w:rFonts w:asciiTheme="minorHAnsi" w:hAnsiTheme="minorHAnsi" w:cstheme="minorHAnsi"/>
                <w:sz w:val="22"/>
                <w:szCs w:val="22"/>
                <w:highlight w:val="yellow"/>
                <w:lang w:val="en-US"/>
              </w:rPr>
              <w:t xml:space="preserve">[Describe any requirement that must be met e.g. a relevant quality standard in relation to a product. To be a pre-condition it must be a requirement that is capable of being fulfilled at the time submitting the </w:t>
            </w:r>
            <w:r w:rsidR="009536AB">
              <w:rPr>
                <w:rFonts w:asciiTheme="minorHAnsi" w:hAnsiTheme="minorHAnsi" w:cstheme="minorHAnsi"/>
                <w:sz w:val="22"/>
                <w:szCs w:val="22"/>
                <w:highlight w:val="yellow"/>
                <w:lang w:val="en-US"/>
              </w:rPr>
              <w:t>Proposal</w:t>
            </w:r>
            <w:r>
              <w:rPr>
                <w:rFonts w:asciiTheme="minorHAnsi" w:hAnsiTheme="minorHAnsi" w:cstheme="minorHAnsi"/>
                <w:sz w:val="22"/>
                <w:szCs w:val="22"/>
                <w:highlight w:val="yellow"/>
                <w:lang w:val="en-US"/>
              </w:rPr>
              <w:t>. If you intend to allow Respondents to meet a requirement at a later date then it is not a pre-condition and should not be included here.]</w:t>
            </w:r>
          </w:p>
        </w:tc>
      </w:tr>
    </w:tbl>
    <w:p w14:paraId="5A025355" w14:textId="77777777" w:rsidR="00A70EC8" w:rsidRPr="003C31DB" w:rsidRDefault="001B3720" w:rsidP="00EB7C1C">
      <w:pPr>
        <w:pStyle w:val="ListParagraph"/>
        <w:keepNext/>
        <w:numPr>
          <w:ilvl w:val="1"/>
          <w:numId w:val="52"/>
        </w:numPr>
        <w:spacing w:before="80" w:after="80" w:line="240" w:lineRule="auto"/>
        <w:ind w:left="425" w:right="34" w:hanging="425"/>
        <w:rPr>
          <w:rFonts w:asciiTheme="minorHAnsi" w:hAnsiTheme="minorHAnsi" w:cstheme="minorHAnsi"/>
          <w:b/>
          <w:bCs/>
          <w:color w:val="808080" w:themeColor="background1" w:themeShade="80"/>
          <w:sz w:val="28"/>
          <w:szCs w:val="28"/>
        </w:rPr>
      </w:pPr>
      <w:r w:rsidRPr="003C31DB">
        <w:rPr>
          <w:rFonts w:asciiTheme="minorHAnsi" w:hAnsiTheme="minorHAnsi" w:cstheme="minorHAnsi"/>
          <w:b/>
          <w:bCs/>
          <w:color w:val="808080" w:themeColor="background1" w:themeShade="80"/>
          <w:sz w:val="28"/>
          <w:szCs w:val="28"/>
        </w:rPr>
        <w:t>Evaluation criteria</w:t>
      </w:r>
    </w:p>
    <w:p w14:paraId="2643C0B8" w14:textId="77777777" w:rsidR="00A70EC8" w:rsidRPr="003C31DB" w:rsidRDefault="001B3720" w:rsidP="00C82C86">
      <w:pPr>
        <w:spacing w:before="80" w:after="80" w:line="276" w:lineRule="auto"/>
        <w:jc w:val="both"/>
        <w:rPr>
          <w:rFonts w:asciiTheme="minorHAnsi" w:hAnsiTheme="minorHAnsi" w:cstheme="minorHAnsi"/>
          <w:sz w:val="22"/>
          <w:szCs w:val="22"/>
          <w:lang w:val="en-US"/>
        </w:rPr>
      </w:pPr>
      <w:r w:rsidRPr="003C31DB">
        <w:rPr>
          <w:rFonts w:asciiTheme="minorHAnsi" w:hAnsiTheme="minorHAnsi" w:cstheme="minorHAnsi"/>
          <w:sz w:val="22"/>
          <w:szCs w:val="22"/>
          <w:lang w:val="en-US"/>
        </w:rPr>
        <w:t>Proposals</w:t>
      </w:r>
      <w:r w:rsidR="004758BF" w:rsidRPr="003C31DB">
        <w:rPr>
          <w:rFonts w:asciiTheme="minorHAnsi" w:hAnsiTheme="minorHAnsi" w:cstheme="minorHAnsi"/>
          <w:sz w:val="22"/>
          <w:szCs w:val="22"/>
          <w:lang w:val="en-US"/>
        </w:rPr>
        <w:t xml:space="preserve"> </w:t>
      </w:r>
      <w:r w:rsidR="00F82C4F" w:rsidRPr="003C31DB">
        <w:rPr>
          <w:rFonts w:asciiTheme="minorHAnsi" w:hAnsiTheme="minorHAnsi" w:cstheme="minorHAnsi"/>
          <w:sz w:val="22"/>
          <w:szCs w:val="22"/>
          <w:lang w:val="en-US"/>
        </w:rPr>
        <w:t>[</w:t>
      </w:r>
      <w:r w:rsidR="004758BF" w:rsidRPr="003C31DB">
        <w:rPr>
          <w:rFonts w:asciiTheme="minorHAnsi" w:hAnsiTheme="minorHAnsi" w:cstheme="minorHAnsi"/>
          <w:sz w:val="22"/>
          <w:szCs w:val="22"/>
          <w:lang w:val="en-US"/>
        </w:rPr>
        <w:t xml:space="preserve">which meet all </w:t>
      </w:r>
      <w:r w:rsidR="00F41E27" w:rsidRPr="003C31DB">
        <w:rPr>
          <w:rFonts w:asciiTheme="minorHAnsi" w:hAnsiTheme="minorHAnsi" w:cstheme="minorHAnsi"/>
          <w:sz w:val="22"/>
          <w:szCs w:val="22"/>
          <w:lang w:val="en-US"/>
        </w:rPr>
        <w:t>pre-conditions</w:t>
      </w:r>
      <w:r w:rsidR="00F82C4F" w:rsidRPr="003C31DB">
        <w:rPr>
          <w:rFonts w:asciiTheme="minorHAnsi" w:hAnsiTheme="minorHAnsi" w:cstheme="minorHAnsi"/>
          <w:sz w:val="22"/>
          <w:szCs w:val="22"/>
          <w:lang w:val="en-US"/>
        </w:rPr>
        <w:t xml:space="preserve"> </w:t>
      </w:r>
      <w:r w:rsidR="00F82C4F" w:rsidRPr="003C31DB">
        <w:rPr>
          <w:rFonts w:asciiTheme="minorHAnsi" w:hAnsiTheme="minorHAnsi" w:cstheme="minorHAnsi"/>
          <w:color w:val="FF0000"/>
          <w:sz w:val="22"/>
          <w:szCs w:val="22"/>
          <w:lang w:val="en-US"/>
        </w:rPr>
        <w:t xml:space="preserve">– delete if no </w:t>
      </w:r>
      <w:r w:rsidR="00F41E27" w:rsidRPr="003C31DB">
        <w:rPr>
          <w:rFonts w:asciiTheme="minorHAnsi" w:hAnsiTheme="minorHAnsi" w:cstheme="minorHAnsi"/>
          <w:color w:val="FF0000"/>
          <w:sz w:val="22"/>
          <w:szCs w:val="22"/>
          <w:lang w:val="en-US"/>
        </w:rPr>
        <w:t>pre-conditions</w:t>
      </w:r>
      <w:r w:rsidR="00F82C4F" w:rsidRPr="003C31DB">
        <w:rPr>
          <w:rFonts w:asciiTheme="minorHAnsi" w:hAnsiTheme="minorHAnsi" w:cstheme="minorHAnsi"/>
          <w:sz w:val="22"/>
          <w:szCs w:val="22"/>
          <w:lang w:val="en-US"/>
        </w:rPr>
        <w:t>]</w:t>
      </w:r>
      <w:r w:rsidRPr="003C31DB">
        <w:rPr>
          <w:rFonts w:asciiTheme="minorHAnsi" w:hAnsiTheme="minorHAnsi" w:cstheme="minorHAnsi"/>
          <w:sz w:val="22"/>
          <w:szCs w:val="22"/>
          <w:lang w:val="en-US"/>
        </w:rPr>
        <w:t xml:space="preserve"> will be evaluated on their merits according to the following evaluation criteria and weightings. </w:t>
      </w:r>
    </w:p>
    <w:p w14:paraId="10450859" w14:textId="77777777" w:rsidR="001A4CDE" w:rsidRPr="003C31DB" w:rsidRDefault="00A6697C" w:rsidP="00C82C86">
      <w:pPr>
        <w:spacing w:before="80" w:after="80" w:line="276" w:lineRule="auto"/>
        <w:jc w:val="both"/>
        <w:rPr>
          <w:rFonts w:asciiTheme="minorHAnsi" w:hAnsiTheme="minorHAnsi" w:cstheme="minorHAnsi"/>
          <w:color w:val="FF0000"/>
          <w:sz w:val="22"/>
          <w:szCs w:val="22"/>
          <w:lang w:val="en-US"/>
        </w:rPr>
      </w:pPr>
      <w:r w:rsidRPr="003C31DB">
        <w:rPr>
          <w:rFonts w:asciiTheme="minorHAnsi" w:hAnsiTheme="minorHAnsi" w:cstheme="minorHAnsi"/>
          <w:color w:val="FF0000"/>
          <w:sz w:val="22"/>
          <w:szCs w:val="22"/>
          <w:lang w:val="en-US"/>
        </w:rPr>
        <w:t xml:space="preserve">Note: </w:t>
      </w:r>
      <w:r w:rsidR="00B91264" w:rsidRPr="003C31DB">
        <w:rPr>
          <w:rFonts w:asciiTheme="minorHAnsi" w:hAnsiTheme="minorHAnsi" w:cstheme="minorHAnsi"/>
          <w:color w:val="FF0000"/>
          <w:sz w:val="22"/>
          <w:szCs w:val="22"/>
          <w:lang w:val="en-US"/>
        </w:rPr>
        <w:t xml:space="preserve">If you intend to apply weightings you </w:t>
      </w:r>
      <w:r w:rsidR="00516E22" w:rsidRPr="003C31DB">
        <w:rPr>
          <w:rFonts w:asciiTheme="minorHAnsi" w:hAnsiTheme="minorHAnsi" w:cstheme="minorHAnsi"/>
          <w:color w:val="FF0000"/>
          <w:sz w:val="22"/>
          <w:szCs w:val="22"/>
          <w:lang w:val="en-US"/>
        </w:rPr>
        <w:t xml:space="preserve">need to </w:t>
      </w:r>
      <w:r w:rsidR="00B91264" w:rsidRPr="003C31DB">
        <w:rPr>
          <w:rFonts w:asciiTheme="minorHAnsi" w:hAnsiTheme="minorHAnsi" w:cstheme="minorHAnsi"/>
          <w:color w:val="FF0000"/>
          <w:sz w:val="22"/>
          <w:szCs w:val="22"/>
          <w:lang w:val="en-US"/>
        </w:rPr>
        <w:t xml:space="preserve">include them here. Where </w:t>
      </w:r>
      <w:r w:rsidRPr="003C31DB">
        <w:rPr>
          <w:rFonts w:asciiTheme="minorHAnsi" w:hAnsiTheme="minorHAnsi" w:cstheme="minorHAnsi"/>
          <w:color w:val="FF0000"/>
          <w:sz w:val="22"/>
          <w:szCs w:val="22"/>
          <w:lang w:val="en-US"/>
        </w:rPr>
        <w:t xml:space="preserve">you </w:t>
      </w:r>
      <w:r w:rsidR="00B91264" w:rsidRPr="003C31DB">
        <w:rPr>
          <w:rFonts w:asciiTheme="minorHAnsi" w:hAnsiTheme="minorHAnsi" w:cstheme="minorHAnsi"/>
          <w:color w:val="FF0000"/>
          <w:sz w:val="22"/>
          <w:szCs w:val="22"/>
          <w:lang w:val="en-US"/>
        </w:rPr>
        <w:t xml:space="preserve">have </w:t>
      </w:r>
      <w:r w:rsidRPr="003C31DB">
        <w:rPr>
          <w:rFonts w:asciiTheme="minorHAnsi" w:hAnsiTheme="minorHAnsi" w:cstheme="minorHAnsi"/>
          <w:color w:val="FF0000"/>
          <w:sz w:val="22"/>
          <w:szCs w:val="22"/>
          <w:lang w:val="en-US"/>
        </w:rPr>
        <w:t xml:space="preserve">sub-criteria then </w:t>
      </w:r>
      <w:r w:rsidR="001A4CDE" w:rsidRPr="003C31DB">
        <w:rPr>
          <w:rFonts w:asciiTheme="minorHAnsi" w:hAnsiTheme="minorHAnsi" w:cstheme="minorHAnsi"/>
          <w:color w:val="FF0000"/>
          <w:sz w:val="22"/>
          <w:szCs w:val="22"/>
          <w:lang w:val="en-US"/>
        </w:rPr>
        <w:t xml:space="preserve">state either </w:t>
      </w:r>
      <w:r w:rsidRPr="003C31DB">
        <w:rPr>
          <w:rFonts w:asciiTheme="minorHAnsi" w:hAnsiTheme="minorHAnsi" w:cstheme="minorHAnsi"/>
          <w:color w:val="FF0000"/>
          <w:sz w:val="22"/>
          <w:szCs w:val="22"/>
          <w:lang w:val="en-US"/>
        </w:rPr>
        <w:t>(a) the sub-criteria are equally weighted, or (b) include weightings for each of the sub-criteria.</w:t>
      </w:r>
      <w:r w:rsidR="00B91264" w:rsidRPr="003C31DB">
        <w:rPr>
          <w:rFonts w:asciiTheme="minorHAnsi" w:hAnsiTheme="minorHAnsi" w:cstheme="minorHAnsi"/>
          <w:color w:val="FF0000"/>
          <w:sz w:val="22"/>
          <w:szCs w:val="22"/>
          <w:lang w:val="en-US"/>
        </w:rPr>
        <w:t xml:space="preserve"> </w:t>
      </w:r>
    </w:p>
    <w:p w14:paraId="435DE5F8" w14:textId="77777777" w:rsidR="00A6697C" w:rsidRPr="003C31DB" w:rsidRDefault="00B91264" w:rsidP="00C82C86">
      <w:pPr>
        <w:spacing w:before="80" w:after="80" w:line="276" w:lineRule="auto"/>
        <w:jc w:val="both"/>
        <w:rPr>
          <w:rFonts w:asciiTheme="minorHAnsi" w:hAnsiTheme="minorHAnsi" w:cstheme="minorHAnsi"/>
          <w:color w:val="FF0000"/>
          <w:sz w:val="22"/>
          <w:szCs w:val="22"/>
          <w:lang w:val="en-US"/>
        </w:rPr>
      </w:pPr>
      <w:r w:rsidRPr="003C31DB">
        <w:rPr>
          <w:rFonts w:asciiTheme="minorHAnsi" w:hAnsiTheme="minorHAnsi" w:cstheme="minorHAnsi"/>
          <w:color w:val="FF0000"/>
          <w:sz w:val="22"/>
          <w:szCs w:val="22"/>
          <w:lang w:val="en-US"/>
        </w:rPr>
        <w:t xml:space="preserve">If you do not </w:t>
      </w:r>
      <w:r w:rsidR="001F2A77" w:rsidRPr="003C31DB">
        <w:rPr>
          <w:rFonts w:asciiTheme="minorHAnsi" w:hAnsiTheme="minorHAnsi" w:cstheme="minorHAnsi"/>
          <w:color w:val="FF0000"/>
          <w:sz w:val="22"/>
          <w:szCs w:val="22"/>
          <w:lang w:val="en-US"/>
        </w:rPr>
        <w:t xml:space="preserve">intend </w:t>
      </w:r>
      <w:r w:rsidRPr="003C31DB">
        <w:rPr>
          <w:rFonts w:asciiTheme="minorHAnsi" w:hAnsiTheme="minorHAnsi" w:cstheme="minorHAnsi"/>
          <w:color w:val="FF0000"/>
          <w:sz w:val="22"/>
          <w:szCs w:val="22"/>
          <w:lang w:val="en-US"/>
        </w:rPr>
        <w:t xml:space="preserve">to apply weightings then you </w:t>
      </w:r>
      <w:r w:rsidR="00516E22" w:rsidRPr="003C31DB">
        <w:rPr>
          <w:rFonts w:asciiTheme="minorHAnsi" w:hAnsiTheme="minorHAnsi" w:cstheme="minorHAnsi"/>
          <w:color w:val="FF0000"/>
          <w:sz w:val="22"/>
          <w:szCs w:val="22"/>
          <w:lang w:val="en-US"/>
        </w:rPr>
        <w:t xml:space="preserve">need to </w:t>
      </w:r>
      <w:r w:rsidRPr="003C31DB">
        <w:rPr>
          <w:rFonts w:asciiTheme="minorHAnsi" w:hAnsiTheme="minorHAnsi" w:cstheme="minorHAnsi"/>
          <w:color w:val="FF0000"/>
          <w:sz w:val="22"/>
          <w:szCs w:val="22"/>
          <w:lang w:val="en-US"/>
        </w:rPr>
        <w:t>list the criteria in order of importance i.e. most important criterion first. State that the criteria are listed in order of importance with the most important first.</w:t>
      </w:r>
    </w:p>
    <w:p w14:paraId="044C384F" w14:textId="77777777" w:rsidR="00224705" w:rsidRPr="003C31DB" w:rsidRDefault="00CB2DD4" w:rsidP="00C82C86">
      <w:pPr>
        <w:spacing w:before="80" w:after="80" w:line="276" w:lineRule="auto"/>
        <w:jc w:val="both"/>
        <w:rPr>
          <w:rFonts w:asciiTheme="minorHAnsi" w:hAnsiTheme="minorHAnsi" w:cstheme="minorHAnsi"/>
          <w:sz w:val="22"/>
          <w:szCs w:val="22"/>
          <w:lang w:val="en-US"/>
        </w:rPr>
      </w:pPr>
      <w:r w:rsidRPr="003C31DB">
        <w:rPr>
          <w:rFonts w:asciiTheme="minorHAnsi" w:hAnsiTheme="minorHAnsi" w:cstheme="minorHAnsi"/>
          <w:color w:val="FF0000"/>
          <w:sz w:val="22"/>
          <w:szCs w:val="22"/>
          <w:lang w:val="en-US"/>
        </w:rPr>
        <w:t xml:space="preserve">You may amend, add or delete </w:t>
      </w:r>
      <w:r w:rsidR="00224705" w:rsidRPr="003C31DB">
        <w:rPr>
          <w:rFonts w:asciiTheme="minorHAnsi" w:hAnsiTheme="minorHAnsi" w:cstheme="minorHAnsi"/>
          <w:color w:val="FF0000"/>
          <w:sz w:val="22"/>
          <w:szCs w:val="22"/>
          <w:lang w:val="en-US"/>
        </w:rPr>
        <w:t>the criterion to suit the procurement project</w:t>
      </w:r>
    </w:p>
    <w:tbl>
      <w:tblPr>
        <w:tblStyle w:val="TableGrid"/>
        <w:tblW w:w="0" w:type="auto"/>
        <w:tblInd w:w="534" w:type="dxa"/>
        <w:tblLayout w:type="fixed"/>
        <w:tblLook w:val="04A0" w:firstRow="1" w:lastRow="0" w:firstColumn="1" w:lastColumn="0" w:noHBand="0" w:noVBand="1"/>
      </w:tblPr>
      <w:tblGrid>
        <w:gridCol w:w="7621"/>
        <w:gridCol w:w="1309"/>
      </w:tblGrid>
      <w:tr w:rsidR="001B3720" w:rsidRPr="006A5953" w14:paraId="5E6C158A" w14:textId="77777777" w:rsidTr="00B04810">
        <w:tc>
          <w:tcPr>
            <w:tcW w:w="7621" w:type="dxa"/>
            <w:shd w:val="clear" w:color="auto" w:fill="008000"/>
          </w:tcPr>
          <w:p w14:paraId="7B18E0AC" w14:textId="77777777" w:rsidR="001B3720" w:rsidRPr="00BC21B7" w:rsidRDefault="001B3720" w:rsidP="00B04810">
            <w:pPr>
              <w:spacing w:before="80" w:after="80"/>
              <w:jc w:val="center"/>
              <w:rPr>
                <w:rFonts w:asciiTheme="minorHAnsi" w:hAnsiTheme="minorHAnsi" w:cstheme="minorHAnsi"/>
                <w:b/>
                <w:color w:val="FFFFFF" w:themeColor="background1"/>
                <w:sz w:val="22"/>
                <w:szCs w:val="22"/>
                <w:lang w:val="en-US"/>
              </w:rPr>
            </w:pPr>
            <w:r w:rsidRPr="00BC21B7">
              <w:rPr>
                <w:rFonts w:asciiTheme="minorHAnsi" w:hAnsiTheme="minorHAnsi" w:cstheme="minorHAnsi"/>
                <w:b/>
                <w:color w:val="FFFFFF" w:themeColor="background1"/>
                <w:sz w:val="22"/>
                <w:szCs w:val="22"/>
                <w:lang w:val="en-US"/>
              </w:rPr>
              <w:t>Criterion</w:t>
            </w:r>
          </w:p>
        </w:tc>
        <w:tc>
          <w:tcPr>
            <w:tcW w:w="1309" w:type="dxa"/>
            <w:tcBorders>
              <w:bottom w:val="single" w:sz="4" w:space="0" w:color="auto"/>
            </w:tcBorders>
            <w:shd w:val="clear" w:color="auto" w:fill="008000"/>
            <w:vAlign w:val="center"/>
          </w:tcPr>
          <w:p w14:paraId="04702C9C" w14:textId="77777777" w:rsidR="001B3720" w:rsidRPr="00BC21B7" w:rsidRDefault="001B3720" w:rsidP="00B04810">
            <w:pPr>
              <w:spacing w:before="80" w:after="80"/>
              <w:jc w:val="center"/>
              <w:rPr>
                <w:rFonts w:asciiTheme="minorHAnsi" w:hAnsiTheme="minorHAnsi" w:cstheme="minorHAnsi"/>
                <w:b/>
                <w:color w:val="FFFFFF" w:themeColor="background1"/>
                <w:sz w:val="22"/>
                <w:szCs w:val="22"/>
                <w:lang w:val="en-US"/>
              </w:rPr>
            </w:pPr>
            <w:r w:rsidRPr="00BC21B7">
              <w:rPr>
                <w:rFonts w:asciiTheme="minorHAnsi" w:hAnsiTheme="minorHAnsi" w:cstheme="minorHAnsi"/>
                <w:b/>
                <w:color w:val="FFFFFF" w:themeColor="background1"/>
                <w:sz w:val="22"/>
                <w:szCs w:val="22"/>
                <w:lang w:val="en-US"/>
              </w:rPr>
              <w:t>Weighting</w:t>
            </w:r>
          </w:p>
        </w:tc>
      </w:tr>
      <w:tr w:rsidR="001B3720" w:rsidRPr="006A5953" w14:paraId="1FAFCB05" w14:textId="77777777" w:rsidTr="00AB1151">
        <w:tc>
          <w:tcPr>
            <w:tcW w:w="7621" w:type="dxa"/>
            <w:shd w:val="clear" w:color="auto" w:fill="auto"/>
          </w:tcPr>
          <w:p w14:paraId="73834A2A" w14:textId="77777777" w:rsidR="001B3720" w:rsidRPr="006A5953" w:rsidRDefault="008F5A59" w:rsidP="00634F3D">
            <w:pPr>
              <w:pStyle w:val="ListParagraph"/>
              <w:numPr>
                <w:ilvl w:val="0"/>
                <w:numId w:val="20"/>
              </w:numPr>
              <w:spacing w:before="40" w:after="40" w:line="240" w:lineRule="auto"/>
              <w:ind w:left="318" w:hanging="318"/>
              <w:contextualSpacing w:val="0"/>
              <w:rPr>
                <w:rFonts w:asciiTheme="minorHAnsi" w:hAnsiTheme="minorHAnsi" w:cstheme="minorHAnsi"/>
                <w:b/>
                <w:color w:val="000000" w:themeColor="text1"/>
                <w:highlight w:val="yellow"/>
                <w:lang w:val="en-US"/>
              </w:rPr>
            </w:pPr>
            <w:r w:rsidRPr="006A5953">
              <w:rPr>
                <w:rFonts w:asciiTheme="minorHAnsi" w:hAnsiTheme="minorHAnsi" w:cstheme="minorHAnsi"/>
                <w:b/>
                <w:color w:val="000000" w:themeColor="text1"/>
                <w:highlight w:val="yellow"/>
                <w:lang w:val="en-US"/>
              </w:rPr>
              <w:t>Proposed solution</w:t>
            </w:r>
            <w:r w:rsidR="001B3720" w:rsidRPr="006A5953">
              <w:rPr>
                <w:rFonts w:asciiTheme="minorHAnsi" w:hAnsiTheme="minorHAnsi" w:cstheme="minorHAnsi"/>
                <w:b/>
                <w:color w:val="000000" w:themeColor="text1"/>
                <w:highlight w:val="yellow"/>
                <w:lang w:val="en-US"/>
              </w:rPr>
              <w:t xml:space="preserve"> (fit for purpose)</w:t>
            </w:r>
            <w:r w:rsidR="00224705">
              <w:rPr>
                <w:rFonts w:asciiTheme="minorHAnsi" w:hAnsiTheme="minorHAnsi" w:cstheme="minorHAnsi"/>
                <w:b/>
                <w:color w:val="000000" w:themeColor="text1"/>
                <w:highlight w:val="yellow"/>
                <w:lang w:val="en-US"/>
              </w:rPr>
              <w:t xml:space="preserve"> – (Methodology)</w:t>
            </w:r>
          </w:p>
        </w:tc>
        <w:tc>
          <w:tcPr>
            <w:tcW w:w="1309" w:type="dxa"/>
            <w:tcBorders>
              <w:bottom w:val="nil"/>
            </w:tcBorders>
          </w:tcPr>
          <w:p w14:paraId="0EC110D7" w14:textId="77777777" w:rsidR="001B3720" w:rsidRPr="006A5953" w:rsidRDefault="008F5A59" w:rsidP="008A5384">
            <w:pPr>
              <w:jc w:val="center"/>
              <w:rPr>
                <w:rFonts w:asciiTheme="minorHAnsi" w:hAnsiTheme="minorHAnsi" w:cstheme="minorHAnsi"/>
                <w:b/>
                <w:highlight w:val="yellow"/>
                <w:lang w:val="en-US"/>
              </w:rPr>
            </w:pPr>
            <w:r w:rsidRPr="006A5953">
              <w:rPr>
                <w:rFonts w:asciiTheme="minorHAnsi" w:hAnsiTheme="minorHAnsi" w:cstheme="minorHAnsi"/>
                <w:b/>
                <w:highlight w:val="yellow"/>
                <w:lang w:val="en-US"/>
              </w:rPr>
              <w:t>xx</w:t>
            </w:r>
            <w:r w:rsidR="001B3720" w:rsidRPr="006A5953">
              <w:rPr>
                <w:rFonts w:asciiTheme="minorHAnsi" w:hAnsiTheme="minorHAnsi" w:cstheme="minorHAnsi"/>
                <w:b/>
                <w:highlight w:val="yellow"/>
                <w:lang w:val="en-US"/>
              </w:rPr>
              <w:t>%</w:t>
            </w:r>
          </w:p>
        </w:tc>
      </w:tr>
      <w:tr w:rsidR="001B3720" w:rsidRPr="006A5953" w14:paraId="7E5FD747" w14:textId="77777777" w:rsidTr="008A5384">
        <w:tc>
          <w:tcPr>
            <w:tcW w:w="7621" w:type="dxa"/>
          </w:tcPr>
          <w:p w14:paraId="360C3A29" w14:textId="77777777" w:rsidR="001B3720" w:rsidRPr="006A5953" w:rsidRDefault="00AB1151" w:rsidP="00AB1151">
            <w:pPr>
              <w:spacing w:before="40" w:after="40" w:line="240" w:lineRule="auto"/>
              <w:rPr>
                <w:rFonts w:asciiTheme="minorHAnsi" w:hAnsiTheme="minorHAnsi" w:cstheme="minorHAnsi"/>
                <w:sz w:val="22"/>
                <w:szCs w:val="22"/>
                <w:highlight w:val="yellow"/>
                <w:lang w:val="en-US"/>
              </w:rPr>
            </w:pPr>
            <w:r w:rsidRPr="006A5953">
              <w:rPr>
                <w:rFonts w:asciiTheme="minorHAnsi" w:hAnsiTheme="minorHAnsi" w:cstheme="minorHAnsi"/>
                <w:sz w:val="22"/>
                <w:szCs w:val="22"/>
                <w:highlight w:val="yellow"/>
                <w:lang w:val="en-US"/>
              </w:rPr>
              <w:t>Insert sub-criteria, if appropriate</w:t>
            </w:r>
          </w:p>
        </w:tc>
        <w:tc>
          <w:tcPr>
            <w:tcW w:w="1309" w:type="dxa"/>
            <w:tcBorders>
              <w:top w:val="nil"/>
              <w:bottom w:val="nil"/>
            </w:tcBorders>
          </w:tcPr>
          <w:p w14:paraId="0E200B58" w14:textId="77777777" w:rsidR="001B3720" w:rsidRPr="006A5953" w:rsidRDefault="001B3720" w:rsidP="008A5384">
            <w:pPr>
              <w:jc w:val="center"/>
              <w:rPr>
                <w:rFonts w:asciiTheme="minorHAnsi" w:hAnsiTheme="minorHAnsi" w:cstheme="minorHAnsi"/>
                <w:b/>
                <w:highlight w:val="yellow"/>
                <w:lang w:val="en-US"/>
              </w:rPr>
            </w:pPr>
          </w:p>
        </w:tc>
      </w:tr>
      <w:tr w:rsidR="001B3720" w:rsidRPr="006A5953" w14:paraId="4783E97C" w14:textId="77777777" w:rsidTr="008A5384">
        <w:tc>
          <w:tcPr>
            <w:tcW w:w="7621" w:type="dxa"/>
          </w:tcPr>
          <w:p w14:paraId="3DD2B45B" w14:textId="77777777" w:rsidR="001B3720" w:rsidRPr="006A5953" w:rsidRDefault="00AB1151" w:rsidP="00AB1151">
            <w:pPr>
              <w:spacing w:before="40" w:after="40" w:line="240" w:lineRule="auto"/>
              <w:rPr>
                <w:rFonts w:asciiTheme="minorHAnsi" w:hAnsiTheme="minorHAnsi" w:cstheme="minorHAnsi"/>
                <w:sz w:val="22"/>
                <w:szCs w:val="22"/>
                <w:highlight w:val="yellow"/>
                <w:lang w:val="en-US"/>
              </w:rPr>
            </w:pPr>
            <w:r w:rsidRPr="006A5953">
              <w:rPr>
                <w:rFonts w:asciiTheme="minorHAnsi" w:hAnsiTheme="minorHAnsi" w:cstheme="minorHAnsi"/>
                <w:sz w:val="22"/>
                <w:szCs w:val="22"/>
                <w:highlight w:val="yellow"/>
                <w:lang w:val="en-US"/>
              </w:rPr>
              <w:t>Insert sub-criteria, if appropriate</w:t>
            </w:r>
          </w:p>
        </w:tc>
        <w:tc>
          <w:tcPr>
            <w:tcW w:w="1309" w:type="dxa"/>
            <w:tcBorders>
              <w:top w:val="nil"/>
              <w:bottom w:val="nil"/>
            </w:tcBorders>
          </w:tcPr>
          <w:p w14:paraId="575DE0BF" w14:textId="77777777" w:rsidR="001B3720" w:rsidRPr="006A5953" w:rsidRDefault="001B3720" w:rsidP="008A5384">
            <w:pPr>
              <w:jc w:val="center"/>
              <w:rPr>
                <w:rFonts w:asciiTheme="minorHAnsi" w:hAnsiTheme="minorHAnsi" w:cstheme="minorHAnsi"/>
                <w:b/>
                <w:highlight w:val="yellow"/>
                <w:lang w:val="en-US"/>
              </w:rPr>
            </w:pPr>
          </w:p>
        </w:tc>
      </w:tr>
      <w:tr w:rsidR="001B3720" w:rsidRPr="006A5953" w14:paraId="4BF3C5BC" w14:textId="77777777" w:rsidTr="008A5384">
        <w:tc>
          <w:tcPr>
            <w:tcW w:w="7621" w:type="dxa"/>
          </w:tcPr>
          <w:p w14:paraId="2AA11BAE" w14:textId="77777777" w:rsidR="001B3720" w:rsidRPr="006A5953" w:rsidRDefault="00AB1151" w:rsidP="00AB1151">
            <w:pPr>
              <w:spacing w:before="40" w:after="40" w:line="240" w:lineRule="auto"/>
              <w:rPr>
                <w:rFonts w:asciiTheme="minorHAnsi" w:hAnsiTheme="minorHAnsi" w:cstheme="minorHAnsi"/>
                <w:sz w:val="22"/>
                <w:szCs w:val="22"/>
                <w:highlight w:val="yellow"/>
                <w:lang w:val="en-US"/>
              </w:rPr>
            </w:pPr>
            <w:r w:rsidRPr="006A5953">
              <w:rPr>
                <w:rFonts w:asciiTheme="minorHAnsi" w:hAnsiTheme="minorHAnsi" w:cstheme="minorHAnsi"/>
                <w:sz w:val="22"/>
                <w:szCs w:val="22"/>
                <w:highlight w:val="yellow"/>
                <w:lang w:val="en-US"/>
              </w:rPr>
              <w:t>Insert sub-criteria, if appropriate</w:t>
            </w:r>
          </w:p>
        </w:tc>
        <w:tc>
          <w:tcPr>
            <w:tcW w:w="1309" w:type="dxa"/>
            <w:tcBorders>
              <w:top w:val="nil"/>
              <w:bottom w:val="nil"/>
            </w:tcBorders>
          </w:tcPr>
          <w:p w14:paraId="01AFAFB1" w14:textId="77777777" w:rsidR="001B3720" w:rsidRPr="006A5953" w:rsidRDefault="001B3720" w:rsidP="008A5384">
            <w:pPr>
              <w:jc w:val="center"/>
              <w:rPr>
                <w:rFonts w:asciiTheme="minorHAnsi" w:hAnsiTheme="minorHAnsi" w:cstheme="minorHAnsi"/>
                <w:b/>
                <w:highlight w:val="yellow"/>
                <w:lang w:val="en-US"/>
              </w:rPr>
            </w:pPr>
          </w:p>
        </w:tc>
      </w:tr>
      <w:tr w:rsidR="001B3720" w:rsidRPr="006A5953" w14:paraId="335DB8BA" w14:textId="77777777" w:rsidTr="00AB1151">
        <w:tc>
          <w:tcPr>
            <w:tcW w:w="7621" w:type="dxa"/>
            <w:shd w:val="clear" w:color="auto" w:fill="auto"/>
          </w:tcPr>
          <w:p w14:paraId="61F58C1F" w14:textId="77777777" w:rsidR="001B3720" w:rsidRPr="006A5953" w:rsidRDefault="001B3720" w:rsidP="00634F3D">
            <w:pPr>
              <w:pStyle w:val="ListParagraph"/>
              <w:numPr>
                <w:ilvl w:val="0"/>
                <w:numId w:val="20"/>
              </w:numPr>
              <w:spacing w:before="40" w:after="40" w:line="240" w:lineRule="auto"/>
              <w:ind w:left="317" w:hanging="317"/>
              <w:contextualSpacing w:val="0"/>
              <w:rPr>
                <w:rFonts w:asciiTheme="minorHAnsi" w:hAnsiTheme="minorHAnsi" w:cstheme="minorHAnsi"/>
                <w:b/>
                <w:color w:val="000000" w:themeColor="text1"/>
                <w:highlight w:val="yellow"/>
                <w:lang w:val="en-US"/>
              </w:rPr>
            </w:pPr>
            <w:r w:rsidRPr="006A5953">
              <w:rPr>
                <w:rFonts w:asciiTheme="minorHAnsi" w:hAnsiTheme="minorHAnsi" w:cstheme="minorHAnsi"/>
                <w:b/>
                <w:color w:val="000000" w:themeColor="text1"/>
                <w:highlight w:val="yellow"/>
                <w:lang w:val="en-US"/>
              </w:rPr>
              <w:t xml:space="preserve">Capability of the </w:t>
            </w:r>
            <w:r w:rsidR="00D7128D" w:rsidRPr="006A5953">
              <w:rPr>
                <w:rFonts w:asciiTheme="minorHAnsi" w:hAnsiTheme="minorHAnsi" w:cstheme="minorHAnsi"/>
                <w:b/>
                <w:color w:val="000000" w:themeColor="text1"/>
                <w:highlight w:val="yellow"/>
                <w:lang w:val="en-US"/>
              </w:rPr>
              <w:t>Respondent</w:t>
            </w:r>
            <w:r w:rsidRPr="006A5953">
              <w:rPr>
                <w:rFonts w:asciiTheme="minorHAnsi" w:hAnsiTheme="minorHAnsi" w:cstheme="minorHAnsi"/>
                <w:b/>
                <w:color w:val="000000" w:themeColor="text1"/>
                <w:highlight w:val="yellow"/>
                <w:lang w:val="en-US"/>
              </w:rPr>
              <w:t xml:space="preserve"> to deliver</w:t>
            </w:r>
            <w:r w:rsidR="00224705">
              <w:rPr>
                <w:rFonts w:asciiTheme="minorHAnsi" w:hAnsiTheme="minorHAnsi" w:cstheme="minorHAnsi"/>
                <w:b/>
                <w:color w:val="000000" w:themeColor="text1"/>
                <w:highlight w:val="yellow"/>
                <w:lang w:val="en-US"/>
              </w:rPr>
              <w:t xml:space="preserve"> (Track Record)</w:t>
            </w:r>
          </w:p>
        </w:tc>
        <w:tc>
          <w:tcPr>
            <w:tcW w:w="1309" w:type="dxa"/>
            <w:tcBorders>
              <w:bottom w:val="nil"/>
            </w:tcBorders>
          </w:tcPr>
          <w:p w14:paraId="240D7567" w14:textId="77777777" w:rsidR="001B3720" w:rsidRPr="006A5953" w:rsidRDefault="008F5A59" w:rsidP="008A5384">
            <w:pPr>
              <w:jc w:val="center"/>
              <w:rPr>
                <w:rFonts w:asciiTheme="minorHAnsi" w:hAnsiTheme="minorHAnsi" w:cstheme="minorHAnsi"/>
                <w:b/>
                <w:highlight w:val="yellow"/>
                <w:lang w:val="en-US"/>
              </w:rPr>
            </w:pPr>
            <w:r w:rsidRPr="006A5953">
              <w:rPr>
                <w:rFonts w:asciiTheme="minorHAnsi" w:hAnsiTheme="minorHAnsi" w:cstheme="minorHAnsi"/>
                <w:b/>
                <w:highlight w:val="yellow"/>
                <w:lang w:val="en-US"/>
              </w:rPr>
              <w:t>xx</w:t>
            </w:r>
            <w:r w:rsidR="001B3720" w:rsidRPr="006A5953">
              <w:rPr>
                <w:rFonts w:asciiTheme="minorHAnsi" w:hAnsiTheme="minorHAnsi" w:cstheme="minorHAnsi"/>
                <w:b/>
                <w:highlight w:val="yellow"/>
                <w:lang w:val="en-US"/>
              </w:rPr>
              <w:t>%</w:t>
            </w:r>
          </w:p>
        </w:tc>
      </w:tr>
      <w:tr w:rsidR="001B3720" w:rsidRPr="006A5953" w14:paraId="65AA6F71" w14:textId="77777777" w:rsidTr="008A5384">
        <w:tc>
          <w:tcPr>
            <w:tcW w:w="7621" w:type="dxa"/>
          </w:tcPr>
          <w:p w14:paraId="2D8475E9" w14:textId="77777777" w:rsidR="001B3720" w:rsidRPr="006A5953" w:rsidRDefault="00AB1151" w:rsidP="00AB1151">
            <w:pPr>
              <w:spacing w:before="40" w:after="40" w:line="240" w:lineRule="auto"/>
              <w:rPr>
                <w:rFonts w:asciiTheme="minorHAnsi" w:hAnsiTheme="minorHAnsi" w:cstheme="minorHAnsi"/>
                <w:sz w:val="22"/>
                <w:szCs w:val="22"/>
                <w:highlight w:val="yellow"/>
                <w:lang w:val="en-US"/>
              </w:rPr>
            </w:pPr>
            <w:r w:rsidRPr="006A5953">
              <w:rPr>
                <w:rFonts w:asciiTheme="minorHAnsi" w:hAnsiTheme="minorHAnsi" w:cstheme="minorHAnsi"/>
                <w:sz w:val="22"/>
                <w:szCs w:val="22"/>
                <w:highlight w:val="yellow"/>
                <w:lang w:val="en-US"/>
              </w:rPr>
              <w:t>Insert sub-criteria, if appropriate</w:t>
            </w:r>
          </w:p>
        </w:tc>
        <w:tc>
          <w:tcPr>
            <w:tcW w:w="1309" w:type="dxa"/>
            <w:tcBorders>
              <w:top w:val="nil"/>
              <w:bottom w:val="nil"/>
            </w:tcBorders>
          </w:tcPr>
          <w:p w14:paraId="4DAC4A47" w14:textId="77777777" w:rsidR="001B3720" w:rsidRPr="006A5953" w:rsidRDefault="001B3720" w:rsidP="008A5384">
            <w:pPr>
              <w:jc w:val="center"/>
              <w:rPr>
                <w:rFonts w:asciiTheme="minorHAnsi" w:hAnsiTheme="minorHAnsi" w:cstheme="minorHAnsi"/>
                <w:b/>
                <w:highlight w:val="yellow"/>
                <w:lang w:val="en-US"/>
              </w:rPr>
            </w:pPr>
          </w:p>
        </w:tc>
      </w:tr>
      <w:tr w:rsidR="00920292" w:rsidRPr="006A5953" w14:paraId="0FA3C48D" w14:textId="77777777" w:rsidTr="008A5384">
        <w:tc>
          <w:tcPr>
            <w:tcW w:w="7621" w:type="dxa"/>
          </w:tcPr>
          <w:p w14:paraId="5682203C" w14:textId="77777777" w:rsidR="00920292" w:rsidRPr="006A5953" w:rsidRDefault="00AB1151" w:rsidP="00AB1151">
            <w:pPr>
              <w:spacing w:before="40" w:after="40" w:line="240" w:lineRule="auto"/>
              <w:rPr>
                <w:rFonts w:asciiTheme="minorHAnsi" w:hAnsiTheme="minorHAnsi" w:cstheme="minorHAnsi"/>
                <w:sz w:val="22"/>
                <w:szCs w:val="22"/>
                <w:highlight w:val="yellow"/>
                <w:lang w:val="en-US"/>
              </w:rPr>
            </w:pPr>
            <w:r w:rsidRPr="006A5953">
              <w:rPr>
                <w:rFonts w:asciiTheme="minorHAnsi" w:hAnsiTheme="minorHAnsi" w:cstheme="minorHAnsi"/>
                <w:sz w:val="22"/>
                <w:szCs w:val="22"/>
                <w:highlight w:val="yellow"/>
                <w:lang w:val="en-US"/>
              </w:rPr>
              <w:t>Insert sub-criteria, if appropriate</w:t>
            </w:r>
          </w:p>
        </w:tc>
        <w:tc>
          <w:tcPr>
            <w:tcW w:w="1309" w:type="dxa"/>
            <w:tcBorders>
              <w:top w:val="nil"/>
              <w:bottom w:val="nil"/>
            </w:tcBorders>
          </w:tcPr>
          <w:p w14:paraId="591B83FF" w14:textId="77777777" w:rsidR="00920292" w:rsidRPr="006A5953" w:rsidRDefault="00920292" w:rsidP="008A5384">
            <w:pPr>
              <w:jc w:val="center"/>
              <w:rPr>
                <w:rFonts w:asciiTheme="minorHAnsi" w:hAnsiTheme="minorHAnsi" w:cstheme="minorHAnsi"/>
                <w:b/>
                <w:highlight w:val="yellow"/>
                <w:lang w:val="en-US"/>
              </w:rPr>
            </w:pPr>
          </w:p>
        </w:tc>
      </w:tr>
      <w:tr w:rsidR="001B3720" w:rsidRPr="006A5953" w14:paraId="406E5FA8" w14:textId="77777777" w:rsidTr="00AB1151">
        <w:tc>
          <w:tcPr>
            <w:tcW w:w="7621" w:type="dxa"/>
          </w:tcPr>
          <w:p w14:paraId="18B812D1" w14:textId="77777777" w:rsidR="001B3720" w:rsidRPr="006A5953" w:rsidRDefault="00AB1151" w:rsidP="00AB1151">
            <w:pPr>
              <w:spacing w:before="40" w:after="40" w:line="240" w:lineRule="auto"/>
              <w:rPr>
                <w:rFonts w:asciiTheme="minorHAnsi" w:hAnsiTheme="minorHAnsi" w:cstheme="minorHAnsi"/>
                <w:sz w:val="22"/>
                <w:szCs w:val="22"/>
                <w:highlight w:val="yellow"/>
                <w:lang w:val="en-US"/>
              </w:rPr>
            </w:pPr>
            <w:r w:rsidRPr="006A5953">
              <w:rPr>
                <w:rFonts w:asciiTheme="minorHAnsi" w:hAnsiTheme="minorHAnsi" w:cstheme="minorHAnsi"/>
                <w:sz w:val="22"/>
                <w:szCs w:val="22"/>
                <w:highlight w:val="yellow"/>
                <w:lang w:val="en-US"/>
              </w:rPr>
              <w:t>Insert sub-criteria, if appropriate</w:t>
            </w:r>
          </w:p>
        </w:tc>
        <w:tc>
          <w:tcPr>
            <w:tcW w:w="1309" w:type="dxa"/>
            <w:tcBorders>
              <w:top w:val="nil"/>
              <w:bottom w:val="single" w:sz="4" w:space="0" w:color="auto"/>
            </w:tcBorders>
          </w:tcPr>
          <w:p w14:paraId="68B69B3D" w14:textId="77777777" w:rsidR="001B3720" w:rsidRPr="006A5953" w:rsidRDefault="001B3720" w:rsidP="008A5384">
            <w:pPr>
              <w:jc w:val="center"/>
              <w:rPr>
                <w:rFonts w:asciiTheme="minorHAnsi" w:hAnsiTheme="minorHAnsi" w:cstheme="minorHAnsi"/>
                <w:b/>
                <w:highlight w:val="yellow"/>
                <w:lang w:val="en-US"/>
              </w:rPr>
            </w:pPr>
          </w:p>
        </w:tc>
      </w:tr>
      <w:tr w:rsidR="00920292" w:rsidRPr="006A5953" w14:paraId="70B6BF16" w14:textId="77777777" w:rsidTr="00AB1151">
        <w:tc>
          <w:tcPr>
            <w:tcW w:w="7621" w:type="dxa"/>
            <w:shd w:val="clear" w:color="auto" w:fill="auto"/>
          </w:tcPr>
          <w:p w14:paraId="65588A78" w14:textId="77777777" w:rsidR="00920292" w:rsidRPr="006A5953" w:rsidRDefault="00920292" w:rsidP="00634F3D">
            <w:pPr>
              <w:pStyle w:val="ListParagraph"/>
              <w:numPr>
                <w:ilvl w:val="0"/>
                <w:numId w:val="20"/>
              </w:numPr>
              <w:spacing w:before="40" w:after="40" w:line="240" w:lineRule="auto"/>
              <w:ind w:left="317" w:hanging="317"/>
              <w:contextualSpacing w:val="0"/>
              <w:rPr>
                <w:rFonts w:asciiTheme="minorHAnsi" w:hAnsiTheme="minorHAnsi" w:cstheme="minorHAnsi"/>
                <w:color w:val="000000" w:themeColor="text1"/>
                <w:highlight w:val="yellow"/>
                <w:lang w:val="en-US"/>
              </w:rPr>
            </w:pPr>
            <w:r w:rsidRPr="006A5953">
              <w:rPr>
                <w:rFonts w:asciiTheme="minorHAnsi" w:hAnsiTheme="minorHAnsi" w:cstheme="minorHAnsi"/>
                <w:b/>
                <w:color w:val="000000" w:themeColor="text1"/>
                <w:highlight w:val="yellow"/>
                <w:lang w:val="en-US"/>
              </w:rPr>
              <w:t xml:space="preserve">Capacity of the </w:t>
            </w:r>
            <w:r w:rsidR="00D7128D" w:rsidRPr="006A5953">
              <w:rPr>
                <w:rFonts w:asciiTheme="minorHAnsi" w:hAnsiTheme="minorHAnsi" w:cstheme="minorHAnsi"/>
                <w:b/>
                <w:color w:val="000000" w:themeColor="text1"/>
                <w:highlight w:val="yellow"/>
                <w:lang w:val="en-US"/>
              </w:rPr>
              <w:t>Respondent</w:t>
            </w:r>
            <w:r w:rsidRPr="006A5953">
              <w:rPr>
                <w:rFonts w:asciiTheme="minorHAnsi" w:hAnsiTheme="minorHAnsi" w:cstheme="minorHAnsi"/>
                <w:b/>
                <w:color w:val="000000" w:themeColor="text1"/>
                <w:highlight w:val="yellow"/>
                <w:lang w:val="en-US"/>
              </w:rPr>
              <w:t xml:space="preserve"> t</w:t>
            </w:r>
            <w:r w:rsidR="00D7264D" w:rsidRPr="006A5953">
              <w:rPr>
                <w:rFonts w:asciiTheme="minorHAnsi" w:hAnsiTheme="minorHAnsi" w:cstheme="minorHAnsi"/>
                <w:b/>
                <w:color w:val="000000" w:themeColor="text1"/>
                <w:highlight w:val="yellow"/>
                <w:lang w:val="en-US"/>
              </w:rPr>
              <w:t>o deliver</w:t>
            </w:r>
            <w:r w:rsidR="00224705">
              <w:rPr>
                <w:rFonts w:asciiTheme="minorHAnsi" w:hAnsiTheme="minorHAnsi" w:cstheme="minorHAnsi"/>
                <w:b/>
                <w:color w:val="000000" w:themeColor="text1"/>
                <w:highlight w:val="yellow"/>
                <w:lang w:val="en-US"/>
              </w:rPr>
              <w:t xml:space="preserve"> (Resources)</w:t>
            </w:r>
            <w:r w:rsidRPr="006A5953">
              <w:rPr>
                <w:rFonts w:asciiTheme="minorHAnsi" w:hAnsiTheme="minorHAnsi" w:cstheme="minorHAnsi"/>
                <w:b/>
                <w:color w:val="000000" w:themeColor="text1"/>
                <w:highlight w:val="yellow"/>
                <w:lang w:val="en-US"/>
              </w:rPr>
              <w:t xml:space="preserve">   </w:t>
            </w:r>
          </w:p>
        </w:tc>
        <w:tc>
          <w:tcPr>
            <w:tcW w:w="1309" w:type="dxa"/>
            <w:tcBorders>
              <w:top w:val="single" w:sz="4" w:space="0" w:color="auto"/>
              <w:bottom w:val="nil"/>
            </w:tcBorders>
          </w:tcPr>
          <w:p w14:paraId="10C500A7" w14:textId="77777777" w:rsidR="00920292" w:rsidRPr="006A5953" w:rsidRDefault="008F5A59" w:rsidP="008A5384">
            <w:pPr>
              <w:jc w:val="center"/>
              <w:rPr>
                <w:rFonts w:asciiTheme="minorHAnsi" w:hAnsiTheme="minorHAnsi" w:cstheme="minorHAnsi"/>
                <w:b/>
                <w:highlight w:val="yellow"/>
                <w:lang w:val="en-US"/>
              </w:rPr>
            </w:pPr>
            <w:r w:rsidRPr="006A5953">
              <w:rPr>
                <w:rFonts w:asciiTheme="minorHAnsi" w:hAnsiTheme="minorHAnsi" w:cstheme="minorHAnsi"/>
                <w:b/>
                <w:highlight w:val="yellow"/>
                <w:lang w:val="en-US"/>
              </w:rPr>
              <w:t>xx</w:t>
            </w:r>
            <w:r w:rsidR="00E57C4E" w:rsidRPr="006A5953">
              <w:rPr>
                <w:rFonts w:asciiTheme="minorHAnsi" w:hAnsiTheme="minorHAnsi" w:cstheme="minorHAnsi"/>
                <w:b/>
                <w:highlight w:val="yellow"/>
                <w:lang w:val="en-US"/>
              </w:rPr>
              <w:t>%</w:t>
            </w:r>
          </w:p>
        </w:tc>
      </w:tr>
      <w:tr w:rsidR="00920292" w:rsidRPr="006A5953" w14:paraId="4D5773B4" w14:textId="77777777" w:rsidTr="00AB1151">
        <w:tc>
          <w:tcPr>
            <w:tcW w:w="7621" w:type="dxa"/>
          </w:tcPr>
          <w:p w14:paraId="2DCDA694" w14:textId="77777777" w:rsidR="00920292" w:rsidRPr="006A5953" w:rsidRDefault="00AB1151" w:rsidP="00AB1151">
            <w:pPr>
              <w:spacing w:before="40" w:after="40" w:line="240" w:lineRule="auto"/>
              <w:rPr>
                <w:rFonts w:asciiTheme="minorHAnsi" w:hAnsiTheme="minorHAnsi" w:cstheme="minorHAnsi"/>
                <w:sz w:val="22"/>
                <w:szCs w:val="22"/>
                <w:highlight w:val="yellow"/>
                <w:lang w:val="en-US"/>
              </w:rPr>
            </w:pPr>
            <w:r w:rsidRPr="006A5953">
              <w:rPr>
                <w:rFonts w:asciiTheme="minorHAnsi" w:hAnsiTheme="minorHAnsi" w:cstheme="minorHAnsi"/>
                <w:sz w:val="22"/>
                <w:szCs w:val="22"/>
                <w:highlight w:val="yellow"/>
                <w:lang w:val="en-US"/>
              </w:rPr>
              <w:t>Insert sub-criteria, if appropriate</w:t>
            </w:r>
          </w:p>
        </w:tc>
        <w:tc>
          <w:tcPr>
            <w:tcW w:w="1309" w:type="dxa"/>
            <w:tcBorders>
              <w:top w:val="nil"/>
              <w:bottom w:val="nil"/>
            </w:tcBorders>
          </w:tcPr>
          <w:p w14:paraId="457C51B5" w14:textId="77777777" w:rsidR="00920292" w:rsidRPr="006A5953" w:rsidRDefault="00920292" w:rsidP="008A5384">
            <w:pPr>
              <w:jc w:val="center"/>
              <w:rPr>
                <w:rFonts w:asciiTheme="minorHAnsi" w:hAnsiTheme="minorHAnsi" w:cstheme="minorHAnsi"/>
                <w:b/>
                <w:highlight w:val="yellow"/>
                <w:lang w:val="en-US"/>
              </w:rPr>
            </w:pPr>
          </w:p>
        </w:tc>
      </w:tr>
      <w:tr w:rsidR="00920292" w:rsidRPr="006A5953" w14:paraId="117BD00E" w14:textId="77777777" w:rsidTr="00AB1151">
        <w:tc>
          <w:tcPr>
            <w:tcW w:w="7621" w:type="dxa"/>
          </w:tcPr>
          <w:p w14:paraId="2EFEB043" w14:textId="77777777" w:rsidR="00920292" w:rsidRPr="006A5953" w:rsidRDefault="00AB1151" w:rsidP="00AB1151">
            <w:pPr>
              <w:spacing w:before="40" w:after="40" w:line="240" w:lineRule="auto"/>
              <w:rPr>
                <w:rFonts w:asciiTheme="minorHAnsi" w:hAnsiTheme="minorHAnsi" w:cstheme="minorHAnsi"/>
                <w:sz w:val="22"/>
                <w:szCs w:val="22"/>
                <w:highlight w:val="yellow"/>
                <w:lang w:val="en-US"/>
              </w:rPr>
            </w:pPr>
            <w:r w:rsidRPr="006A5953">
              <w:rPr>
                <w:rFonts w:asciiTheme="minorHAnsi" w:hAnsiTheme="minorHAnsi" w:cstheme="minorHAnsi"/>
                <w:sz w:val="22"/>
                <w:szCs w:val="22"/>
                <w:highlight w:val="yellow"/>
                <w:lang w:val="en-US"/>
              </w:rPr>
              <w:t>Insert sub-criteria, if appropriate</w:t>
            </w:r>
          </w:p>
        </w:tc>
        <w:tc>
          <w:tcPr>
            <w:tcW w:w="1309" w:type="dxa"/>
            <w:tcBorders>
              <w:top w:val="nil"/>
              <w:bottom w:val="nil"/>
            </w:tcBorders>
          </w:tcPr>
          <w:p w14:paraId="7BBCB515" w14:textId="77777777" w:rsidR="00920292" w:rsidRPr="006A5953" w:rsidRDefault="00920292" w:rsidP="008A5384">
            <w:pPr>
              <w:jc w:val="center"/>
              <w:rPr>
                <w:rFonts w:asciiTheme="minorHAnsi" w:hAnsiTheme="minorHAnsi" w:cstheme="minorHAnsi"/>
                <w:b/>
                <w:highlight w:val="yellow"/>
                <w:lang w:val="en-US"/>
              </w:rPr>
            </w:pPr>
          </w:p>
        </w:tc>
      </w:tr>
      <w:tr w:rsidR="00920292" w:rsidRPr="006A5953" w14:paraId="3B255203" w14:textId="77777777" w:rsidTr="008A5384">
        <w:tc>
          <w:tcPr>
            <w:tcW w:w="7621" w:type="dxa"/>
          </w:tcPr>
          <w:p w14:paraId="55E97271" w14:textId="77777777" w:rsidR="00920292" w:rsidRPr="006A5953" w:rsidRDefault="00AB1151" w:rsidP="00AB1151">
            <w:pPr>
              <w:spacing w:before="40" w:after="40" w:line="240" w:lineRule="auto"/>
              <w:rPr>
                <w:rFonts w:asciiTheme="minorHAnsi" w:hAnsiTheme="minorHAnsi" w:cstheme="minorHAnsi"/>
                <w:sz w:val="22"/>
                <w:szCs w:val="22"/>
                <w:highlight w:val="yellow"/>
                <w:lang w:val="en-US"/>
              </w:rPr>
            </w:pPr>
            <w:r w:rsidRPr="006A5953">
              <w:rPr>
                <w:rFonts w:asciiTheme="minorHAnsi" w:hAnsiTheme="minorHAnsi" w:cstheme="minorHAnsi"/>
                <w:sz w:val="22"/>
                <w:szCs w:val="22"/>
                <w:highlight w:val="yellow"/>
                <w:lang w:val="en-US"/>
              </w:rPr>
              <w:t>Insert sub-criteria, if appropriate</w:t>
            </w:r>
          </w:p>
        </w:tc>
        <w:tc>
          <w:tcPr>
            <w:tcW w:w="1309" w:type="dxa"/>
            <w:tcBorders>
              <w:top w:val="nil"/>
              <w:bottom w:val="single" w:sz="4" w:space="0" w:color="auto"/>
            </w:tcBorders>
          </w:tcPr>
          <w:p w14:paraId="77D82C38" w14:textId="77777777" w:rsidR="00920292" w:rsidRPr="006A5953" w:rsidRDefault="00920292" w:rsidP="008A5384">
            <w:pPr>
              <w:jc w:val="center"/>
              <w:rPr>
                <w:rFonts w:asciiTheme="minorHAnsi" w:hAnsiTheme="minorHAnsi" w:cstheme="minorHAnsi"/>
                <w:b/>
                <w:highlight w:val="yellow"/>
                <w:lang w:val="en-US"/>
              </w:rPr>
            </w:pPr>
          </w:p>
        </w:tc>
      </w:tr>
      <w:tr w:rsidR="00920292" w:rsidRPr="006A5953" w14:paraId="432B20E3" w14:textId="77777777" w:rsidTr="00AB1151">
        <w:tc>
          <w:tcPr>
            <w:tcW w:w="7621" w:type="dxa"/>
            <w:shd w:val="clear" w:color="auto" w:fill="auto"/>
          </w:tcPr>
          <w:p w14:paraId="21C805B3" w14:textId="77777777" w:rsidR="00920292" w:rsidRPr="006A5953" w:rsidRDefault="008F5A59" w:rsidP="00634F3D">
            <w:pPr>
              <w:pStyle w:val="ListParagraph"/>
              <w:numPr>
                <w:ilvl w:val="0"/>
                <w:numId w:val="20"/>
              </w:numPr>
              <w:spacing w:before="40" w:after="40" w:line="240" w:lineRule="auto"/>
              <w:ind w:left="317" w:hanging="317"/>
              <w:contextualSpacing w:val="0"/>
              <w:rPr>
                <w:rFonts w:asciiTheme="minorHAnsi" w:hAnsiTheme="minorHAnsi" w:cstheme="minorHAnsi"/>
                <w:b/>
                <w:color w:val="000000" w:themeColor="text1"/>
                <w:highlight w:val="yellow"/>
                <w:lang w:val="en-US"/>
              </w:rPr>
            </w:pPr>
            <w:r w:rsidRPr="006A5953">
              <w:rPr>
                <w:rFonts w:asciiTheme="minorHAnsi" w:hAnsiTheme="minorHAnsi" w:cstheme="minorHAnsi"/>
                <w:b/>
                <w:color w:val="000000" w:themeColor="text1"/>
                <w:highlight w:val="yellow"/>
                <w:lang w:val="en-US"/>
              </w:rPr>
              <w:t>Price</w:t>
            </w:r>
            <w:r w:rsidR="00E57C4E" w:rsidRPr="006A5953">
              <w:rPr>
                <w:rFonts w:asciiTheme="minorHAnsi" w:hAnsiTheme="minorHAnsi" w:cstheme="minorHAnsi"/>
                <w:b/>
                <w:color w:val="000000" w:themeColor="text1"/>
                <w:highlight w:val="yellow"/>
                <w:lang w:val="en-US"/>
              </w:rPr>
              <w:t xml:space="preserve"> </w:t>
            </w:r>
            <w:r w:rsidR="00E57C4E" w:rsidRPr="006A5953">
              <w:rPr>
                <w:rFonts w:asciiTheme="minorHAnsi" w:hAnsiTheme="minorHAnsi" w:cstheme="minorHAnsi"/>
                <w:b/>
                <w:color w:val="C00000"/>
                <w:highlight w:val="yellow"/>
                <w:lang w:val="en-US"/>
              </w:rPr>
              <w:t>IF PRICE IS WEIGHTED</w:t>
            </w:r>
            <w:r w:rsidRPr="006A5953">
              <w:rPr>
                <w:rFonts w:asciiTheme="minorHAnsi" w:hAnsiTheme="minorHAnsi" w:cstheme="minorHAnsi"/>
                <w:b/>
                <w:color w:val="C00000"/>
                <w:highlight w:val="yellow"/>
                <w:lang w:val="en-US"/>
              </w:rPr>
              <w:t xml:space="preserve"> OTHERWISE DELETE PRICE FROM HERE</w:t>
            </w:r>
          </w:p>
        </w:tc>
        <w:tc>
          <w:tcPr>
            <w:tcW w:w="1309" w:type="dxa"/>
            <w:tcBorders>
              <w:bottom w:val="nil"/>
            </w:tcBorders>
          </w:tcPr>
          <w:p w14:paraId="118F57E2" w14:textId="77777777" w:rsidR="00920292" w:rsidRPr="006A5953" w:rsidRDefault="008F5A59" w:rsidP="008A5384">
            <w:pPr>
              <w:jc w:val="center"/>
              <w:rPr>
                <w:rFonts w:asciiTheme="minorHAnsi" w:hAnsiTheme="minorHAnsi" w:cstheme="minorHAnsi"/>
                <w:b/>
                <w:highlight w:val="yellow"/>
                <w:lang w:val="en-US"/>
              </w:rPr>
            </w:pPr>
            <w:r w:rsidRPr="006A5953">
              <w:rPr>
                <w:rFonts w:asciiTheme="minorHAnsi" w:hAnsiTheme="minorHAnsi" w:cstheme="minorHAnsi"/>
                <w:b/>
                <w:highlight w:val="yellow"/>
                <w:lang w:val="en-US"/>
              </w:rPr>
              <w:t>xx</w:t>
            </w:r>
            <w:r w:rsidR="00920292" w:rsidRPr="006A5953">
              <w:rPr>
                <w:rFonts w:asciiTheme="minorHAnsi" w:hAnsiTheme="minorHAnsi" w:cstheme="minorHAnsi"/>
                <w:b/>
                <w:highlight w:val="yellow"/>
                <w:lang w:val="en-US"/>
              </w:rPr>
              <w:t>%</w:t>
            </w:r>
          </w:p>
        </w:tc>
      </w:tr>
      <w:tr w:rsidR="00920292" w:rsidRPr="006A5953" w14:paraId="0C53DADD" w14:textId="77777777" w:rsidTr="008A5384">
        <w:tc>
          <w:tcPr>
            <w:tcW w:w="7621" w:type="dxa"/>
          </w:tcPr>
          <w:p w14:paraId="68998F9C" w14:textId="77777777" w:rsidR="00920292" w:rsidRPr="006A5953" w:rsidRDefault="00AB1151" w:rsidP="00AB1151">
            <w:pPr>
              <w:spacing w:before="40" w:after="40" w:line="240" w:lineRule="auto"/>
              <w:rPr>
                <w:rFonts w:asciiTheme="minorHAnsi" w:hAnsiTheme="minorHAnsi" w:cstheme="minorHAnsi"/>
                <w:sz w:val="22"/>
                <w:szCs w:val="22"/>
                <w:highlight w:val="yellow"/>
                <w:lang w:val="en-US"/>
              </w:rPr>
            </w:pPr>
            <w:r w:rsidRPr="006A5953">
              <w:rPr>
                <w:rFonts w:asciiTheme="minorHAnsi" w:hAnsiTheme="minorHAnsi" w:cstheme="minorHAnsi"/>
                <w:sz w:val="22"/>
                <w:szCs w:val="22"/>
                <w:highlight w:val="yellow"/>
                <w:lang w:val="en-US"/>
              </w:rPr>
              <w:t>Insert sub-criteria, if appropriate</w:t>
            </w:r>
          </w:p>
        </w:tc>
        <w:tc>
          <w:tcPr>
            <w:tcW w:w="1309" w:type="dxa"/>
            <w:tcBorders>
              <w:top w:val="nil"/>
              <w:bottom w:val="nil"/>
            </w:tcBorders>
          </w:tcPr>
          <w:p w14:paraId="66274A22" w14:textId="77777777" w:rsidR="00920292" w:rsidRPr="006A5953" w:rsidRDefault="00920292" w:rsidP="008A5384">
            <w:pPr>
              <w:jc w:val="center"/>
              <w:rPr>
                <w:rFonts w:asciiTheme="minorHAnsi" w:hAnsiTheme="minorHAnsi" w:cstheme="minorHAnsi"/>
                <w:b/>
                <w:highlight w:val="yellow"/>
                <w:lang w:val="en-US"/>
              </w:rPr>
            </w:pPr>
          </w:p>
        </w:tc>
      </w:tr>
      <w:tr w:rsidR="00920292" w:rsidRPr="006A5953" w14:paraId="67818A9A" w14:textId="77777777" w:rsidTr="008A5384">
        <w:tc>
          <w:tcPr>
            <w:tcW w:w="7621" w:type="dxa"/>
            <w:tcBorders>
              <w:bottom w:val="single" w:sz="4" w:space="0" w:color="auto"/>
            </w:tcBorders>
          </w:tcPr>
          <w:p w14:paraId="080001F7" w14:textId="77777777" w:rsidR="00920292" w:rsidRPr="006A5953" w:rsidRDefault="00AB1151" w:rsidP="00AB1151">
            <w:pPr>
              <w:spacing w:before="40" w:after="40" w:line="240" w:lineRule="auto"/>
              <w:rPr>
                <w:rFonts w:asciiTheme="minorHAnsi" w:hAnsiTheme="minorHAnsi" w:cstheme="minorHAnsi"/>
                <w:sz w:val="22"/>
                <w:szCs w:val="22"/>
                <w:highlight w:val="yellow"/>
                <w:lang w:val="en-US"/>
              </w:rPr>
            </w:pPr>
            <w:r w:rsidRPr="006A5953">
              <w:rPr>
                <w:rFonts w:asciiTheme="minorHAnsi" w:hAnsiTheme="minorHAnsi" w:cstheme="minorHAnsi"/>
                <w:sz w:val="22"/>
                <w:szCs w:val="22"/>
                <w:highlight w:val="yellow"/>
                <w:lang w:val="en-US"/>
              </w:rPr>
              <w:t>Insert sub-criteria, if appropriate</w:t>
            </w:r>
          </w:p>
        </w:tc>
        <w:tc>
          <w:tcPr>
            <w:tcW w:w="1309" w:type="dxa"/>
            <w:tcBorders>
              <w:top w:val="nil"/>
            </w:tcBorders>
          </w:tcPr>
          <w:p w14:paraId="0358249F" w14:textId="77777777" w:rsidR="00920292" w:rsidRPr="006A5953" w:rsidRDefault="00920292" w:rsidP="008A5384">
            <w:pPr>
              <w:jc w:val="center"/>
              <w:rPr>
                <w:rFonts w:asciiTheme="minorHAnsi" w:hAnsiTheme="minorHAnsi" w:cstheme="minorHAnsi"/>
                <w:b/>
                <w:highlight w:val="yellow"/>
                <w:lang w:val="en-US"/>
              </w:rPr>
            </w:pPr>
          </w:p>
        </w:tc>
      </w:tr>
      <w:tr w:rsidR="00920292" w:rsidRPr="006A5953" w14:paraId="10165EDB" w14:textId="77777777" w:rsidTr="008A5384">
        <w:tc>
          <w:tcPr>
            <w:tcW w:w="7621" w:type="dxa"/>
            <w:tcBorders>
              <w:left w:val="nil"/>
              <w:bottom w:val="nil"/>
            </w:tcBorders>
          </w:tcPr>
          <w:p w14:paraId="6FAF218A" w14:textId="77777777" w:rsidR="00920292" w:rsidRPr="006A5953" w:rsidRDefault="00920292" w:rsidP="008A5384">
            <w:pPr>
              <w:jc w:val="right"/>
              <w:rPr>
                <w:rFonts w:asciiTheme="minorHAnsi" w:hAnsiTheme="minorHAnsi" w:cstheme="minorHAnsi"/>
                <w:b/>
                <w:sz w:val="22"/>
                <w:szCs w:val="22"/>
                <w:highlight w:val="yellow"/>
                <w:lang w:val="en-US"/>
              </w:rPr>
            </w:pPr>
            <w:r w:rsidRPr="006A5953">
              <w:rPr>
                <w:rFonts w:asciiTheme="minorHAnsi" w:hAnsiTheme="minorHAnsi" w:cstheme="minorHAnsi"/>
                <w:b/>
                <w:sz w:val="22"/>
                <w:szCs w:val="22"/>
                <w:highlight w:val="yellow"/>
                <w:lang w:val="en-US"/>
              </w:rPr>
              <w:t>Total weightings</w:t>
            </w:r>
          </w:p>
        </w:tc>
        <w:tc>
          <w:tcPr>
            <w:tcW w:w="1309" w:type="dxa"/>
          </w:tcPr>
          <w:p w14:paraId="2CA6A50B" w14:textId="77777777" w:rsidR="00920292" w:rsidRPr="006A5953" w:rsidRDefault="00920292" w:rsidP="008A5384">
            <w:pPr>
              <w:jc w:val="center"/>
              <w:rPr>
                <w:rFonts w:asciiTheme="minorHAnsi" w:hAnsiTheme="minorHAnsi" w:cstheme="minorHAnsi"/>
                <w:b/>
                <w:highlight w:val="yellow"/>
                <w:lang w:val="en-US"/>
              </w:rPr>
            </w:pPr>
            <w:r w:rsidRPr="006A5953">
              <w:rPr>
                <w:rFonts w:asciiTheme="minorHAnsi" w:hAnsiTheme="minorHAnsi" w:cstheme="minorHAnsi"/>
                <w:b/>
                <w:highlight w:val="yellow"/>
                <w:lang w:val="en-US"/>
              </w:rPr>
              <w:t>100%</w:t>
            </w:r>
          </w:p>
        </w:tc>
      </w:tr>
    </w:tbl>
    <w:p w14:paraId="4541B274" w14:textId="58A61EFA" w:rsidR="00897051" w:rsidRPr="003C31DB" w:rsidRDefault="00962338" w:rsidP="00EB7C1C">
      <w:pPr>
        <w:pStyle w:val="ListParagraph"/>
        <w:keepNext/>
        <w:numPr>
          <w:ilvl w:val="1"/>
          <w:numId w:val="52"/>
        </w:numPr>
        <w:spacing w:before="80" w:after="80" w:line="240" w:lineRule="auto"/>
        <w:ind w:left="425" w:right="34" w:hanging="425"/>
        <w:rPr>
          <w:rFonts w:asciiTheme="minorHAnsi" w:hAnsiTheme="minorHAnsi" w:cstheme="minorHAnsi"/>
          <w:b/>
          <w:bCs/>
          <w:color w:val="808080" w:themeColor="background1" w:themeShade="80"/>
          <w:sz w:val="28"/>
          <w:szCs w:val="28"/>
        </w:rPr>
      </w:pPr>
      <w:r w:rsidRPr="003C31DB">
        <w:rPr>
          <w:rFonts w:asciiTheme="minorHAnsi" w:hAnsiTheme="minorHAnsi" w:cstheme="minorHAnsi"/>
          <w:b/>
          <w:bCs/>
          <w:color w:val="808080" w:themeColor="background1" w:themeShade="80"/>
          <w:sz w:val="28"/>
          <w:szCs w:val="28"/>
        </w:rPr>
        <w:t>Scoring</w:t>
      </w:r>
    </w:p>
    <w:p w14:paraId="33277848" w14:textId="77777777" w:rsidR="00962338" w:rsidRPr="003C31DB" w:rsidRDefault="00962338" w:rsidP="003C31DB">
      <w:pPr>
        <w:spacing w:before="80" w:after="80"/>
        <w:ind w:right="403"/>
        <w:jc w:val="both"/>
        <w:rPr>
          <w:rFonts w:asciiTheme="minorHAnsi" w:hAnsiTheme="minorHAnsi" w:cstheme="minorHAnsi"/>
          <w:lang w:val="en-US"/>
        </w:rPr>
      </w:pPr>
      <w:r w:rsidRPr="003C31DB">
        <w:rPr>
          <w:rFonts w:asciiTheme="minorHAnsi" w:hAnsiTheme="minorHAnsi" w:cstheme="minorHAnsi"/>
          <w:lang w:val="en-US"/>
        </w:rPr>
        <w:t xml:space="preserve">The following scoring scale will be used in evaluating Registrations. Scores by individual panel members may be modified through a moderation process across the whole evaluation panel. </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5870"/>
        <w:gridCol w:w="904"/>
      </w:tblGrid>
      <w:tr w:rsidR="00B969BB" w:rsidRPr="003C31DB" w14:paraId="133F73DB" w14:textId="77777777" w:rsidTr="00B04810">
        <w:trPr>
          <w:jc w:val="center"/>
        </w:trPr>
        <w:tc>
          <w:tcPr>
            <w:tcW w:w="1919" w:type="dxa"/>
            <w:tcBorders>
              <w:bottom w:val="single" w:sz="4" w:space="0" w:color="auto"/>
            </w:tcBorders>
            <w:shd w:val="clear" w:color="auto" w:fill="008000"/>
          </w:tcPr>
          <w:p w14:paraId="31111BE4" w14:textId="77777777" w:rsidR="00B969BB" w:rsidRPr="003C31DB" w:rsidRDefault="00B969BB" w:rsidP="00B04810">
            <w:pPr>
              <w:spacing w:before="80" w:after="80"/>
              <w:jc w:val="center"/>
              <w:rPr>
                <w:rFonts w:asciiTheme="minorHAnsi" w:hAnsiTheme="minorHAnsi" w:cstheme="minorHAnsi"/>
                <w:b/>
                <w:color w:val="FFFFFF" w:themeColor="background1"/>
                <w:sz w:val="22"/>
                <w:szCs w:val="22"/>
              </w:rPr>
            </w:pPr>
            <w:r w:rsidRPr="003C31DB">
              <w:rPr>
                <w:rFonts w:asciiTheme="minorHAnsi" w:hAnsiTheme="minorHAnsi" w:cstheme="minorHAnsi"/>
                <w:b/>
                <w:color w:val="FFFFFF" w:themeColor="background1"/>
                <w:sz w:val="22"/>
                <w:szCs w:val="22"/>
              </w:rPr>
              <w:t>Rating</w:t>
            </w:r>
          </w:p>
        </w:tc>
        <w:tc>
          <w:tcPr>
            <w:tcW w:w="5870" w:type="dxa"/>
            <w:tcBorders>
              <w:bottom w:val="single" w:sz="4" w:space="0" w:color="auto"/>
            </w:tcBorders>
            <w:shd w:val="clear" w:color="auto" w:fill="008000"/>
          </w:tcPr>
          <w:p w14:paraId="7867CC52" w14:textId="77777777" w:rsidR="00B969BB" w:rsidRPr="003C31DB" w:rsidRDefault="00B969BB" w:rsidP="00B04810">
            <w:pPr>
              <w:spacing w:before="80" w:after="80"/>
              <w:jc w:val="center"/>
              <w:rPr>
                <w:rFonts w:asciiTheme="minorHAnsi" w:hAnsiTheme="minorHAnsi" w:cstheme="minorHAnsi"/>
                <w:b/>
                <w:color w:val="FFFFFF" w:themeColor="background1"/>
                <w:sz w:val="22"/>
                <w:szCs w:val="22"/>
              </w:rPr>
            </w:pPr>
            <w:r w:rsidRPr="003C31DB">
              <w:rPr>
                <w:rFonts w:asciiTheme="minorHAnsi" w:hAnsiTheme="minorHAnsi" w:cstheme="minorHAnsi"/>
                <w:b/>
                <w:color w:val="FFFFFF" w:themeColor="background1"/>
                <w:sz w:val="22"/>
                <w:szCs w:val="22"/>
              </w:rPr>
              <w:t>Definition</w:t>
            </w:r>
          </w:p>
        </w:tc>
        <w:tc>
          <w:tcPr>
            <w:tcW w:w="904" w:type="dxa"/>
            <w:tcBorders>
              <w:bottom w:val="single" w:sz="4" w:space="0" w:color="auto"/>
            </w:tcBorders>
            <w:shd w:val="clear" w:color="auto" w:fill="008000"/>
            <w:vAlign w:val="center"/>
          </w:tcPr>
          <w:p w14:paraId="41166578" w14:textId="77777777" w:rsidR="00B969BB" w:rsidRPr="003C31DB" w:rsidRDefault="00B969BB" w:rsidP="00B04810">
            <w:pPr>
              <w:spacing w:before="80" w:after="80"/>
              <w:jc w:val="center"/>
              <w:rPr>
                <w:rFonts w:asciiTheme="minorHAnsi" w:hAnsiTheme="minorHAnsi" w:cstheme="minorHAnsi"/>
                <w:b/>
                <w:color w:val="FFFFFF" w:themeColor="background1"/>
                <w:sz w:val="22"/>
                <w:szCs w:val="22"/>
              </w:rPr>
            </w:pPr>
            <w:r w:rsidRPr="003C31DB">
              <w:rPr>
                <w:rFonts w:asciiTheme="minorHAnsi" w:hAnsiTheme="minorHAnsi" w:cstheme="minorHAnsi"/>
                <w:b/>
                <w:color w:val="FFFFFF" w:themeColor="background1"/>
                <w:sz w:val="22"/>
                <w:szCs w:val="22"/>
              </w:rPr>
              <w:t>Score</w:t>
            </w:r>
          </w:p>
        </w:tc>
      </w:tr>
      <w:tr w:rsidR="00B969BB" w:rsidRPr="003C31DB" w14:paraId="67D714CE" w14:textId="77777777" w:rsidTr="000A5D7D">
        <w:trPr>
          <w:jc w:val="center"/>
        </w:trPr>
        <w:tc>
          <w:tcPr>
            <w:tcW w:w="1919" w:type="dxa"/>
            <w:tcBorders>
              <w:top w:val="single" w:sz="4" w:space="0" w:color="auto"/>
              <w:left w:val="nil"/>
              <w:bottom w:val="single" w:sz="4" w:space="0" w:color="auto"/>
              <w:right w:val="nil"/>
            </w:tcBorders>
            <w:shd w:val="clear" w:color="auto" w:fill="A6A6A6" w:themeFill="background1" w:themeFillShade="A6"/>
          </w:tcPr>
          <w:p w14:paraId="044C4213" w14:textId="77777777" w:rsidR="00B969BB" w:rsidRPr="003C31DB" w:rsidRDefault="00B969BB" w:rsidP="000A5D7D">
            <w:pPr>
              <w:spacing w:before="40" w:after="40" w:line="240" w:lineRule="auto"/>
              <w:rPr>
                <w:rFonts w:asciiTheme="minorHAnsi" w:hAnsiTheme="minorHAnsi" w:cstheme="minorHAnsi"/>
                <w:b/>
                <w:color w:val="FFFFFF" w:themeColor="background1"/>
                <w:sz w:val="22"/>
                <w:szCs w:val="22"/>
                <w:lang w:val="en-GB"/>
              </w:rPr>
            </w:pPr>
            <w:r w:rsidRPr="003C31DB">
              <w:rPr>
                <w:rFonts w:asciiTheme="minorHAnsi" w:hAnsiTheme="minorHAnsi" w:cstheme="minorHAnsi"/>
                <w:b/>
                <w:color w:val="FFFFFF" w:themeColor="background1"/>
                <w:sz w:val="22"/>
                <w:szCs w:val="22"/>
                <w:lang w:val="en-GB"/>
              </w:rPr>
              <w:t>Significantly exceeds</w:t>
            </w:r>
          </w:p>
        </w:tc>
        <w:tc>
          <w:tcPr>
            <w:tcW w:w="5870" w:type="dxa"/>
            <w:tcBorders>
              <w:top w:val="single" w:sz="4" w:space="0" w:color="auto"/>
              <w:left w:val="nil"/>
              <w:bottom w:val="single" w:sz="4" w:space="0" w:color="auto"/>
              <w:right w:val="nil"/>
            </w:tcBorders>
            <w:shd w:val="clear" w:color="auto" w:fill="FFFFFF"/>
          </w:tcPr>
          <w:p w14:paraId="7C8F7823" w14:textId="77777777" w:rsidR="00B969BB" w:rsidRPr="003C31DB" w:rsidRDefault="00B969BB" w:rsidP="000A5D7D">
            <w:pPr>
              <w:spacing w:line="240" w:lineRule="auto"/>
              <w:rPr>
                <w:rFonts w:asciiTheme="minorHAnsi" w:hAnsiTheme="minorHAnsi" w:cstheme="minorHAnsi"/>
                <w:b/>
                <w:sz w:val="22"/>
                <w:szCs w:val="22"/>
                <w:lang w:val="en-GB"/>
              </w:rPr>
            </w:pPr>
            <w:r w:rsidRPr="003C31DB">
              <w:rPr>
                <w:rFonts w:asciiTheme="minorHAnsi" w:hAnsiTheme="minorHAnsi" w:cstheme="minorHAnsi"/>
                <w:sz w:val="22"/>
                <w:szCs w:val="22"/>
                <w:lang w:val="en-GB"/>
              </w:rPr>
              <w:t>Significantly exceeds the requirement in a way that provides significant added value</w:t>
            </w:r>
          </w:p>
        </w:tc>
        <w:tc>
          <w:tcPr>
            <w:tcW w:w="904" w:type="dxa"/>
            <w:tcBorders>
              <w:top w:val="single" w:sz="4" w:space="0" w:color="auto"/>
              <w:left w:val="nil"/>
              <w:bottom w:val="single" w:sz="4" w:space="0" w:color="auto"/>
              <w:right w:val="nil"/>
            </w:tcBorders>
            <w:shd w:val="clear" w:color="auto" w:fill="D9D9D9" w:themeFill="background1" w:themeFillShade="D9"/>
            <w:vAlign w:val="center"/>
          </w:tcPr>
          <w:p w14:paraId="2700E17C" w14:textId="77777777" w:rsidR="00B969BB" w:rsidRPr="003C31DB" w:rsidRDefault="00B969BB" w:rsidP="000A5D7D">
            <w:pPr>
              <w:jc w:val="center"/>
              <w:rPr>
                <w:rFonts w:asciiTheme="minorHAnsi" w:hAnsiTheme="minorHAnsi" w:cstheme="minorHAnsi"/>
                <w:b/>
                <w:sz w:val="22"/>
                <w:szCs w:val="22"/>
                <w:lang w:val="en-GB"/>
              </w:rPr>
            </w:pPr>
            <w:r w:rsidRPr="003C31DB">
              <w:rPr>
                <w:rFonts w:asciiTheme="minorHAnsi" w:hAnsiTheme="minorHAnsi" w:cstheme="minorHAnsi"/>
                <w:b/>
                <w:sz w:val="22"/>
                <w:szCs w:val="22"/>
                <w:lang w:val="en-GB"/>
              </w:rPr>
              <w:t>85, 90, 95, 100</w:t>
            </w:r>
          </w:p>
        </w:tc>
      </w:tr>
      <w:tr w:rsidR="00B969BB" w:rsidRPr="003C31DB" w14:paraId="36045A5F" w14:textId="77777777" w:rsidTr="000A5D7D">
        <w:trPr>
          <w:jc w:val="center"/>
        </w:trPr>
        <w:tc>
          <w:tcPr>
            <w:tcW w:w="1919" w:type="dxa"/>
            <w:tcBorders>
              <w:top w:val="single" w:sz="4" w:space="0" w:color="auto"/>
              <w:left w:val="nil"/>
              <w:bottom w:val="single" w:sz="4" w:space="0" w:color="auto"/>
              <w:right w:val="nil"/>
            </w:tcBorders>
            <w:shd w:val="clear" w:color="auto" w:fill="A6A6A6" w:themeFill="background1" w:themeFillShade="A6"/>
          </w:tcPr>
          <w:p w14:paraId="41461CF8" w14:textId="77777777" w:rsidR="00B969BB" w:rsidRPr="003C31DB" w:rsidRDefault="00B969BB" w:rsidP="000A5D7D">
            <w:pPr>
              <w:spacing w:before="40" w:after="40" w:line="240" w:lineRule="auto"/>
              <w:rPr>
                <w:rFonts w:asciiTheme="minorHAnsi" w:hAnsiTheme="minorHAnsi" w:cstheme="minorHAnsi"/>
                <w:b/>
                <w:color w:val="FFFFFF" w:themeColor="background1"/>
                <w:sz w:val="22"/>
                <w:szCs w:val="22"/>
                <w:lang w:val="en-GB"/>
              </w:rPr>
            </w:pPr>
            <w:r w:rsidRPr="003C31DB">
              <w:rPr>
                <w:rFonts w:asciiTheme="minorHAnsi" w:hAnsiTheme="minorHAnsi" w:cstheme="minorHAnsi"/>
                <w:b/>
                <w:color w:val="FFFFFF" w:themeColor="background1"/>
                <w:sz w:val="22"/>
                <w:szCs w:val="22"/>
                <w:lang w:val="en-GB"/>
              </w:rPr>
              <w:t>Exceeds</w:t>
            </w:r>
          </w:p>
        </w:tc>
        <w:tc>
          <w:tcPr>
            <w:tcW w:w="5870" w:type="dxa"/>
            <w:tcBorders>
              <w:top w:val="single" w:sz="4" w:space="0" w:color="auto"/>
              <w:left w:val="nil"/>
              <w:bottom w:val="single" w:sz="4" w:space="0" w:color="auto"/>
              <w:right w:val="nil"/>
            </w:tcBorders>
            <w:shd w:val="clear" w:color="auto" w:fill="FFFFFF"/>
          </w:tcPr>
          <w:p w14:paraId="39D232C8" w14:textId="77777777" w:rsidR="00B969BB" w:rsidRPr="003C31DB" w:rsidRDefault="00B969BB" w:rsidP="000A5D7D">
            <w:pPr>
              <w:spacing w:line="240" w:lineRule="auto"/>
              <w:rPr>
                <w:rFonts w:asciiTheme="minorHAnsi" w:hAnsiTheme="minorHAnsi" w:cstheme="minorHAnsi"/>
                <w:sz w:val="22"/>
                <w:szCs w:val="22"/>
                <w:lang w:val="en-GB"/>
              </w:rPr>
            </w:pPr>
            <w:r w:rsidRPr="003C31DB">
              <w:rPr>
                <w:rFonts w:asciiTheme="minorHAnsi" w:hAnsiTheme="minorHAnsi" w:cstheme="minorHAnsi"/>
                <w:sz w:val="22"/>
                <w:szCs w:val="22"/>
                <w:lang w:val="en-GB"/>
              </w:rPr>
              <w:t>Exceeds the requirement in some aspects and or offers some added value</w:t>
            </w:r>
          </w:p>
        </w:tc>
        <w:tc>
          <w:tcPr>
            <w:tcW w:w="904" w:type="dxa"/>
            <w:tcBorders>
              <w:top w:val="single" w:sz="4" w:space="0" w:color="auto"/>
              <w:left w:val="nil"/>
              <w:bottom w:val="single" w:sz="4" w:space="0" w:color="auto"/>
              <w:right w:val="nil"/>
            </w:tcBorders>
            <w:shd w:val="clear" w:color="auto" w:fill="D9D9D9" w:themeFill="background1" w:themeFillShade="D9"/>
            <w:vAlign w:val="center"/>
          </w:tcPr>
          <w:p w14:paraId="4FF2F095" w14:textId="77777777" w:rsidR="00B969BB" w:rsidRPr="003C31DB" w:rsidRDefault="00B969BB" w:rsidP="000A5D7D">
            <w:pPr>
              <w:jc w:val="center"/>
              <w:rPr>
                <w:rFonts w:asciiTheme="minorHAnsi" w:hAnsiTheme="minorHAnsi" w:cstheme="minorHAnsi"/>
                <w:b/>
                <w:sz w:val="22"/>
                <w:szCs w:val="22"/>
                <w:lang w:val="en-GB"/>
              </w:rPr>
            </w:pPr>
            <w:r w:rsidRPr="003C31DB">
              <w:rPr>
                <w:rFonts w:asciiTheme="minorHAnsi" w:hAnsiTheme="minorHAnsi" w:cstheme="minorHAnsi"/>
                <w:b/>
                <w:sz w:val="22"/>
                <w:szCs w:val="22"/>
                <w:lang w:val="en-GB"/>
              </w:rPr>
              <w:t>65, 70, 75, 80</w:t>
            </w:r>
          </w:p>
        </w:tc>
      </w:tr>
      <w:tr w:rsidR="00B969BB" w:rsidRPr="003C31DB" w14:paraId="57CC8817" w14:textId="77777777" w:rsidTr="000A5D7D">
        <w:trPr>
          <w:jc w:val="center"/>
        </w:trPr>
        <w:tc>
          <w:tcPr>
            <w:tcW w:w="1919" w:type="dxa"/>
            <w:tcBorders>
              <w:top w:val="single" w:sz="4" w:space="0" w:color="auto"/>
              <w:left w:val="nil"/>
              <w:bottom w:val="single" w:sz="4" w:space="0" w:color="auto"/>
              <w:right w:val="nil"/>
            </w:tcBorders>
            <w:shd w:val="clear" w:color="auto" w:fill="A6A6A6" w:themeFill="background1" w:themeFillShade="A6"/>
          </w:tcPr>
          <w:p w14:paraId="600BCAF9" w14:textId="77777777" w:rsidR="00B969BB" w:rsidRPr="003C31DB" w:rsidRDefault="00B969BB" w:rsidP="000A5D7D">
            <w:pPr>
              <w:spacing w:before="40" w:after="40" w:line="240" w:lineRule="auto"/>
              <w:rPr>
                <w:rFonts w:asciiTheme="minorHAnsi" w:hAnsiTheme="minorHAnsi" w:cstheme="minorHAnsi"/>
                <w:b/>
                <w:color w:val="FFFFFF" w:themeColor="background1"/>
                <w:sz w:val="22"/>
                <w:szCs w:val="22"/>
                <w:lang w:val="en-GB"/>
              </w:rPr>
            </w:pPr>
            <w:r w:rsidRPr="003C31DB">
              <w:rPr>
                <w:rFonts w:asciiTheme="minorHAnsi" w:hAnsiTheme="minorHAnsi" w:cstheme="minorHAnsi"/>
                <w:b/>
                <w:color w:val="FFFFFF" w:themeColor="background1"/>
                <w:sz w:val="22"/>
                <w:szCs w:val="22"/>
                <w:lang w:val="en-GB"/>
              </w:rPr>
              <w:t>Compliant</w:t>
            </w:r>
          </w:p>
        </w:tc>
        <w:tc>
          <w:tcPr>
            <w:tcW w:w="5870" w:type="dxa"/>
            <w:tcBorders>
              <w:top w:val="single" w:sz="4" w:space="0" w:color="auto"/>
              <w:left w:val="nil"/>
              <w:bottom w:val="single" w:sz="4" w:space="0" w:color="auto"/>
              <w:right w:val="nil"/>
            </w:tcBorders>
            <w:shd w:val="clear" w:color="auto" w:fill="FFFFFF"/>
          </w:tcPr>
          <w:p w14:paraId="3F7691D7" w14:textId="77777777" w:rsidR="00B969BB" w:rsidRPr="003C31DB" w:rsidRDefault="00B969BB" w:rsidP="000A5D7D">
            <w:pPr>
              <w:spacing w:line="240" w:lineRule="auto"/>
              <w:rPr>
                <w:rFonts w:asciiTheme="minorHAnsi" w:hAnsiTheme="minorHAnsi" w:cstheme="minorHAnsi"/>
                <w:sz w:val="22"/>
                <w:szCs w:val="22"/>
                <w:lang w:val="en-GB"/>
              </w:rPr>
            </w:pPr>
            <w:r w:rsidRPr="003C31DB">
              <w:rPr>
                <w:rFonts w:asciiTheme="minorHAnsi" w:hAnsiTheme="minorHAnsi" w:cstheme="minorHAnsi"/>
                <w:sz w:val="22"/>
                <w:szCs w:val="22"/>
                <w:lang w:val="en-GB"/>
              </w:rPr>
              <w:t>Has shown an understanding of the requirement to the specified level</w:t>
            </w:r>
          </w:p>
          <w:p w14:paraId="42C5C7B6" w14:textId="77777777" w:rsidR="00B969BB" w:rsidRPr="003C31DB" w:rsidRDefault="00B969BB" w:rsidP="000A5D7D">
            <w:pPr>
              <w:spacing w:line="240" w:lineRule="auto"/>
              <w:rPr>
                <w:rFonts w:asciiTheme="minorHAnsi" w:hAnsiTheme="minorHAnsi" w:cstheme="minorHAnsi"/>
                <w:b/>
                <w:sz w:val="22"/>
                <w:szCs w:val="22"/>
                <w:lang w:val="en-GB"/>
              </w:rPr>
            </w:pPr>
            <w:r w:rsidRPr="003C31DB">
              <w:rPr>
                <w:rFonts w:asciiTheme="minorHAnsi" w:hAnsiTheme="minorHAnsi" w:cstheme="minorHAnsi"/>
                <w:sz w:val="22"/>
                <w:szCs w:val="22"/>
                <w:lang w:val="en-GB"/>
              </w:rPr>
              <w:t>Can provide the requirement to the specified level</w:t>
            </w:r>
          </w:p>
        </w:tc>
        <w:tc>
          <w:tcPr>
            <w:tcW w:w="904" w:type="dxa"/>
            <w:tcBorders>
              <w:top w:val="single" w:sz="4" w:space="0" w:color="auto"/>
              <w:left w:val="nil"/>
              <w:bottom w:val="single" w:sz="4" w:space="0" w:color="auto"/>
              <w:right w:val="nil"/>
            </w:tcBorders>
            <w:shd w:val="clear" w:color="auto" w:fill="D9D9D9" w:themeFill="background1" w:themeFillShade="D9"/>
            <w:vAlign w:val="center"/>
          </w:tcPr>
          <w:p w14:paraId="388B6C75" w14:textId="77777777" w:rsidR="00B969BB" w:rsidRPr="003C31DB" w:rsidRDefault="00B969BB" w:rsidP="000A5D7D">
            <w:pPr>
              <w:jc w:val="center"/>
              <w:rPr>
                <w:rFonts w:asciiTheme="minorHAnsi" w:hAnsiTheme="minorHAnsi" w:cstheme="minorHAnsi"/>
                <w:b/>
                <w:sz w:val="22"/>
                <w:szCs w:val="22"/>
                <w:lang w:val="en-GB"/>
              </w:rPr>
            </w:pPr>
            <w:r w:rsidRPr="003C31DB">
              <w:rPr>
                <w:rFonts w:asciiTheme="minorHAnsi" w:hAnsiTheme="minorHAnsi" w:cstheme="minorHAnsi"/>
                <w:b/>
                <w:sz w:val="22"/>
                <w:szCs w:val="22"/>
                <w:lang w:val="en-GB"/>
              </w:rPr>
              <w:t>50, 55, 60</w:t>
            </w:r>
          </w:p>
        </w:tc>
      </w:tr>
      <w:tr w:rsidR="00B969BB" w:rsidRPr="003C31DB" w14:paraId="6166B476" w14:textId="77777777" w:rsidTr="000A5D7D">
        <w:trPr>
          <w:jc w:val="center"/>
        </w:trPr>
        <w:tc>
          <w:tcPr>
            <w:tcW w:w="1919" w:type="dxa"/>
            <w:tcBorders>
              <w:top w:val="single" w:sz="4" w:space="0" w:color="auto"/>
              <w:left w:val="nil"/>
              <w:bottom w:val="single" w:sz="4" w:space="0" w:color="auto"/>
              <w:right w:val="nil"/>
            </w:tcBorders>
            <w:shd w:val="clear" w:color="auto" w:fill="A6A6A6" w:themeFill="background1" w:themeFillShade="A6"/>
          </w:tcPr>
          <w:p w14:paraId="5C8DAE0D" w14:textId="77777777" w:rsidR="00B969BB" w:rsidRPr="003C31DB" w:rsidRDefault="00B969BB" w:rsidP="000A5D7D">
            <w:pPr>
              <w:spacing w:before="40" w:after="40" w:line="240" w:lineRule="auto"/>
              <w:rPr>
                <w:rFonts w:asciiTheme="minorHAnsi" w:hAnsiTheme="minorHAnsi" w:cstheme="minorHAnsi"/>
                <w:b/>
                <w:color w:val="FFFFFF" w:themeColor="background1"/>
                <w:sz w:val="22"/>
                <w:szCs w:val="22"/>
                <w:lang w:val="en-GB"/>
              </w:rPr>
            </w:pPr>
            <w:r w:rsidRPr="003C31DB">
              <w:rPr>
                <w:rFonts w:asciiTheme="minorHAnsi" w:hAnsiTheme="minorHAnsi" w:cstheme="minorHAnsi"/>
                <w:b/>
                <w:color w:val="FFFFFF" w:themeColor="background1"/>
                <w:sz w:val="22"/>
                <w:szCs w:val="22"/>
                <w:lang w:val="en-GB"/>
              </w:rPr>
              <w:t>Non-compliant</w:t>
            </w:r>
          </w:p>
        </w:tc>
        <w:tc>
          <w:tcPr>
            <w:tcW w:w="5870" w:type="dxa"/>
            <w:tcBorders>
              <w:top w:val="single" w:sz="4" w:space="0" w:color="auto"/>
              <w:left w:val="nil"/>
              <w:bottom w:val="single" w:sz="4" w:space="0" w:color="auto"/>
              <w:right w:val="nil"/>
            </w:tcBorders>
            <w:shd w:val="clear" w:color="auto" w:fill="FFFFFF"/>
          </w:tcPr>
          <w:p w14:paraId="425AFE71" w14:textId="77777777" w:rsidR="00B969BB" w:rsidRPr="003C31DB" w:rsidRDefault="00B969BB" w:rsidP="000A5D7D">
            <w:pPr>
              <w:spacing w:line="240" w:lineRule="auto"/>
              <w:rPr>
                <w:rFonts w:asciiTheme="minorHAnsi" w:hAnsiTheme="minorHAnsi" w:cstheme="minorHAnsi"/>
                <w:sz w:val="22"/>
                <w:szCs w:val="22"/>
                <w:lang w:val="en-GB"/>
              </w:rPr>
            </w:pPr>
            <w:r w:rsidRPr="003C31DB">
              <w:rPr>
                <w:rFonts w:asciiTheme="minorHAnsi" w:hAnsiTheme="minorHAnsi" w:cstheme="minorHAnsi"/>
                <w:sz w:val="22"/>
                <w:szCs w:val="22"/>
                <w:lang w:val="en-GB"/>
              </w:rPr>
              <w:t>Does not meet the requirement</w:t>
            </w:r>
          </w:p>
          <w:p w14:paraId="37E00719" w14:textId="77777777" w:rsidR="00B969BB" w:rsidRPr="003C31DB" w:rsidRDefault="00B969BB" w:rsidP="000A5D7D">
            <w:pPr>
              <w:spacing w:line="240" w:lineRule="auto"/>
              <w:rPr>
                <w:rFonts w:asciiTheme="minorHAnsi" w:hAnsiTheme="minorHAnsi" w:cstheme="minorHAnsi"/>
                <w:sz w:val="22"/>
                <w:szCs w:val="22"/>
                <w:lang w:val="en-GB"/>
              </w:rPr>
            </w:pPr>
            <w:r w:rsidRPr="003C31DB">
              <w:rPr>
                <w:rFonts w:asciiTheme="minorHAnsi" w:hAnsiTheme="minorHAnsi" w:cstheme="minorHAnsi"/>
                <w:sz w:val="22"/>
                <w:szCs w:val="22"/>
                <w:lang w:val="en-GB"/>
              </w:rPr>
              <w:t>Marginally deficient</w:t>
            </w:r>
          </w:p>
          <w:p w14:paraId="287D1FF4" w14:textId="77777777" w:rsidR="00B969BB" w:rsidRPr="003C31DB" w:rsidRDefault="00B969BB" w:rsidP="000A5D7D">
            <w:pPr>
              <w:spacing w:line="240" w:lineRule="auto"/>
              <w:rPr>
                <w:rFonts w:asciiTheme="minorHAnsi" w:hAnsiTheme="minorHAnsi" w:cstheme="minorHAnsi"/>
                <w:sz w:val="22"/>
                <w:szCs w:val="22"/>
                <w:lang w:val="en-GB"/>
              </w:rPr>
            </w:pPr>
            <w:r w:rsidRPr="003C31DB">
              <w:rPr>
                <w:rFonts w:asciiTheme="minorHAnsi" w:hAnsiTheme="minorHAnsi" w:cstheme="minorHAnsi"/>
                <w:sz w:val="22"/>
                <w:szCs w:val="22"/>
                <w:lang w:val="en-GB"/>
              </w:rPr>
              <w:t>Minimal cost or schedule impact to address</w:t>
            </w:r>
          </w:p>
          <w:p w14:paraId="633F8D42" w14:textId="77777777" w:rsidR="00B969BB" w:rsidRPr="003C31DB" w:rsidRDefault="00B969BB" w:rsidP="000A5D7D">
            <w:pPr>
              <w:spacing w:line="240" w:lineRule="auto"/>
              <w:rPr>
                <w:rFonts w:asciiTheme="minorHAnsi" w:hAnsiTheme="minorHAnsi" w:cstheme="minorHAnsi"/>
                <w:sz w:val="22"/>
                <w:szCs w:val="22"/>
                <w:lang w:val="en-GB"/>
              </w:rPr>
            </w:pPr>
            <w:r w:rsidRPr="003C31DB">
              <w:rPr>
                <w:rFonts w:asciiTheme="minorHAnsi" w:hAnsiTheme="minorHAnsi" w:cstheme="minorHAnsi"/>
                <w:sz w:val="22"/>
                <w:szCs w:val="22"/>
                <w:lang w:val="en-GB"/>
              </w:rPr>
              <w:t>Minor negotiation required to achieve requirement</w:t>
            </w:r>
          </w:p>
        </w:tc>
        <w:tc>
          <w:tcPr>
            <w:tcW w:w="904" w:type="dxa"/>
            <w:tcBorders>
              <w:top w:val="single" w:sz="4" w:space="0" w:color="auto"/>
              <w:left w:val="nil"/>
              <w:bottom w:val="single" w:sz="4" w:space="0" w:color="auto"/>
              <w:right w:val="nil"/>
            </w:tcBorders>
            <w:shd w:val="clear" w:color="auto" w:fill="D9D9D9" w:themeFill="background1" w:themeFillShade="D9"/>
            <w:vAlign w:val="center"/>
          </w:tcPr>
          <w:p w14:paraId="181B10F8" w14:textId="77777777" w:rsidR="00B969BB" w:rsidRPr="003C31DB" w:rsidRDefault="00B969BB" w:rsidP="000A5D7D">
            <w:pPr>
              <w:jc w:val="center"/>
              <w:rPr>
                <w:rFonts w:asciiTheme="minorHAnsi" w:hAnsiTheme="minorHAnsi" w:cstheme="minorHAnsi"/>
                <w:b/>
                <w:sz w:val="22"/>
                <w:szCs w:val="22"/>
                <w:lang w:val="en-GB"/>
              </w:rPr>
            </w:pPr>
            <w:r w:rsidRPr="003C31DB">
              <w:rPr>
                <w:rFonts w:asciiTheme="minorHAnsi" w:hAnsiTheme="minorHAnsi" w:cstheme="minorHAnsi"/>
                <w:b/>
                <w:sz w:val="22"/>
                <w:szCs w:val="22"/>
                <w:lang w:val="en-GB"/>
              </w:rPr>
              <w:t>40, 45</w:t>
            </w:r>
          </w:p>
        </w:tc>
      </w:tr>
      <w:tr w:rsidR="00B969BB" w:rsidRPr="003C31DB" w14:paraId="2B8EB44E" w14:textId="77777777" w:rsidTr="000A5D7D">
        <w:trPr>
          <w:jc w:val="center"/>
        </w:trPr>
        <w:tc>
          <w:tcPr>
            <w:tcW w:w="1919" w:type="dxa"/>
            <w:tcBorders>
              <w:top w:val="single" w:sz="4" w:space="0" w:color="auto"/>
              <w:left w:val="nil"/>
              <w:bottom w:val="single" w:sz="4" w:space="0" w:color="auto"/>
              <w:right w:val="nil"/>
            </w:tcBorders>
            <w:shd w:val="clear" w:color="auto" w:fill="A6A6A6" w:themeFill="background1" w:themeFillShade="A6"/>
          </w:tcPr>
          <w:p w14:paraId="3C25FFD0" w14:textId="77777777" w:rsidR="00B969BB" w:rsidRPr="003C31DB" w:rsidRDefault="00B969BB" w:rsidP="000A5D7D">
            <w:pPr>
              <w:spacing w:before="40" w:after="40" w:line="240" w:lineRule="auto"/>
              <w:rPr>
                <w:rFonts w:asciiTheme="minorHAnsi" w:hAnsiTheme="minorHAnsi" w:cstheme="minorHAnsi"/>
                <w:b/>
                <w:color w:val="FFFFFF" w:themeColor="background1"/>
                <w:sz w:val="22"/>
                <w:szCs w:val="22"/>
                <w:lang w:val="en-GB"/>
              </w:rPr>
            </w:pPr>
            <w:r w:rsidRPr="003C31DB">
              <w:rPr>
                <w:rFonts w:asciiTheme="minorHAnsi" w:hAnsiTheme="minorHAnsi" w:cstheme="minorHAnsi"/>
                <w:b/>
                <w:color w:val="FFFFFF" w:themeColor="background1"/>
                <w:sz w:val="22"/>
                <w:szCs w:val="22"/>
                <w:lang w:val="en-GB"/>
              </w:rPr>
              <w:t>Non-compliant</w:t>
            </w:r>
          </w:p>
        </w:tc>
        <w:tc>
          <w:tcPr>
            <w:tcW w:w="5870" w:type="dxa"/>
            <w:tcBorders>
              <w:top w:val="single" w:sz="4" w:space="0" w:color="auto"/>
              <w:left w:val="nil"/>
              <w:bottom w:val="single" w:sz="4" w:space="0" w:color="auto"/>
              <w:right w:val="nil"/>
            </w:tcBorders>
            <w:shd w:val="clear" w:color="auto" w:fill="FFFFFF"/>
          </w:tcPr>
          <w:p w14:paraId="18D3AC73" w14:textId="77777777" w:rsidR="00B969BB" w:rsidRPr="003C31DB" w:rsidRDefault="00B969BB" w:rsidP="000A5D7D">
            <w:pPr>
              <w:spacing w:line="240" w:lineRule="auto"/>
              <w:rPr>
                <w:rFonts w:asciiTheme="minorHAnsi" w:hAnsiTheme="minorHAnsi" w:cstheme="minorHAnsi"/>
                <w:sz w:val="22"/>
                <w:szCs w:val="22"/>
                <w:lang w:val="en-GB"/>
              </w:rPr>
            </w:pPr>
            <w:r w:rsidRPr="003C31DB">
              <w:rPr>
                <w:rFonts w:asciiTheme="minorHAnsi" w:hAnsiTheme="minorHAnsi" w:cstheme="minorHAnsi"/>
                <w:sz w:val="22"/>
                <w:szCs w:val="22"/>
                <w:lang w:val="en-GB"/>
              </w:rPr>
              <w:t>Does not meet the requirement</w:t>
            </w:r>
          </w:p>
          <w:p w14:paraId="0B8B821C" w14:textId="77777777" w:rsidR="00B969BB" w:rsidRPr="003C31DB" w:rsidRDefault="00B969BB" w:rsidP="000A5D7D">
            <w:pPr>
              <w:spacing w:line="240" w:lineRule="auto"/>
              <w:rPr>
                <w:rFonts w:asciiTheme="minorHAnsi" w:hAnsiTheme="minorHAnsi" w:cstheme="minorHAnsi"/>
                <w:sz w:val="22"/>
                <w:szCs w:val="22"/>
                <w:lang w:val="en-GB"/>
              </w:rPr>
            </w:pPr>
            <w:r w:rsidRPr="003C31DB">
              <w:rPr>
                <w:rFonts w:asciiTheme="minorHAnsi" w:hAnsiTheme="minorHAnsi" w:cstheme="minorHAnsi"/>
                <w:sz w:val="22"/>
                <w:szCs w:val="22"/>
                <w:lang w:val="en-GB"/>
              </w:rPr>
              <w:t>Requirement only partially met</w:t>
            </w:r>
          </w:p>
          <w:p w14:paraId="020B26D8" w14:textId="77777777" w:rsidR="00B969BB" w:rsidRPr="003C31DB" w:rsidRDefault="00B969BB" w:rsidP="000A5D7D">
            <w:pPr>
              <w:spacing w:line="240" w:lineRule="auto"/>
              <w:rPr>
                <w:rFonts w:asciiTheme="minorHAnsi" w:hAnsiTheme="minorHAnsi" w:cstheme="minorHAnsi"/>
                <w:sz w:val="22"/>
                <w:szCs w:val="22"/>
                <w:lang w:val="en-GB"/>
              </w:rPr>
            </w:pPr>
            <w:r w:rsidRPr="003C31DB">
              <w:rPr>
                <w:rFonts w:asciiTheme="minorHAnsi" w:hAnsiTheme="minorHAnsi" w:cstheme="minorHAnsi"/>
                <w:sz w:val="22"/>
                <w:szCs w:val="22"/>
                <w:lang w:val="en-GB"/>
              </w:rPr>
              <w:t>Achievement of the requirement will impact on cost or schedule</w:t>
            </w:r>
          </w:p>
          <w:p w14:paraId="00DDE891" w14:textId="77777777" w:rsidR="00B969BB" w:rsidRPr="003C31DB" w:rsidRDefault="00B969BB" w:rsidP="000A5D7D">
            <w:pPr>
              <w:spacing w:line="240" w:lineRule="auto"/>
              <w:rPr>
                <w:rFonts w:asciiTheme="minorHAnsi" w:hAnsiTheme="minorHAnsi" w:cstheme="minorHAnsi"/>
                <w:sz w:val="22"/>
                <w:szCs w:val="22"/>
                <w:lang w:val="en-GB"/>
              </w:rPr>
            </w:pPr>
            <w:r w:rsidRPr="003C31DB">
              <w:rPr>
                <w:rFonts w:asciiTheme="minorHAnsi" w:hAnsiTheme="minorHAnsi" w:cstheme="minorHAnsi"/>
                <w:sz w:val="22"/>
                <w:szCs w:val="22"/>
                <w:lang w:val="en-GB"/>
              </w:rPr>
              <w:t>Significant negotiation required to achieve requirement</w:t>
            </w:r>
          </w:p>
        </w:tc>
        <w:tc>
          <w:tcPr>
            <w:tcW w:w="904" w:type="dxa"/>
            <w:tcBorders>
              <w:top w:val="single" w:sz="4" w:space="0" w:color="auto"/>
              <w:left w:val="nil"/>
              <w:bottom w:val="single" w:sz="4" w:space="0" w:color="auto"/>
              <w:right w:val="nil"/>
            </w:tcBorders>
            <w:shd w:val="clear" w:color="auto" w:fill="D9D9D9" w:themeFill="background1" w:themeFillShade="D9"/>
            <w:vAlign w:val="center"/>
          </w:tcPr>
          <w:p w14:paraId="5C2FA9B7" w14:textId="77777777" w:rsidR="00B969BB" w:rsidRPr="003C31DB" w:rsidRDefault="00B969BB" w:rsidP="000A5D7D">
            <w:pPr>
              <w:jc w:val="center"/>
              <w:rPr>
                <w:rFonts w:asciiTheme="minorHAnsi" w:hAnsiTheme="minorHAnsi" w:cstheme="minorHAnsi"/>
                <w:b/>
                <w:sz w:val="22"/>
                <w:szCs w:val="22"/>
                <w:lang w:val="en-GB"/>
              </w:rPr>
            </w:pPr>
            <w:r w:rsidRPr="003C31DB">
              <w:rPr>
                <w:rFonts w:asciiTheme="minorHAnsi" w:hAnsiTheme="minorHAnsi" w:cstheme="minorHAnsi"/>
                <w:b/>
                <w:sz w:val="22"/>
                <w:szCs w:val="22"/>
                <w:lang w:val="en-GB"/>
              </w:rPr>
              <w:t>5, 10, 15, 20, 25, 30, 35</w:t>
            </w:r>
          </w:p>
        </w:tc>
      </w:tr>
      <w:tr w:rsidR="00B969BB" w:rsidRPr="006A5953" w14:paraId="672C6A70" w14:textId="77777777" w:rsidTr="000A5D7D">
        <w:trPr>
          <w:jc w:val="center"/>
        </w:trPr>
        <w:tc>
          <w:tcPr>
            <w:tcW w:w="1919" w:type="dxa"/>
            <w:tcBorders>
              <w:top w:val="single" w:sz="4" w:space="0" w:color="auto"/>
              <w:left w:val="nil"/>
              <w:bottom w:val="single" w:sz="4" w:space="0" w:color="auto"/>
              <w:right w:val="nil"/>
            </w:tcBorders>
            <w:shd w:val="clear" w:color="auto" w:fill="A6A6A6" w:themeFill="background1" w:themeFillShade="A6"/>
          </w:tcPr>
          <w:p w14:paraId="1CA7F179" w14:textId="77777777" w:rsidR="00B969BB" w:rsidRPr="003C31DB" w:rsidRDefault="00B969BB" w:rsidP="000A5D7D">
            <w:pPr>
              <w:spacing w:before="40" w:after="40" w:line="240" w:lineRule="auto"/>
              <w:rPr>
                <w:rFonts w:asciiTheme="minorHAnsi" w:hAnsiTheme="minorHAnsi" w:cstheme="minorHAnsi"/>
                <w:b/>
                <w:color w:val="FFFFFF" w:themeColor="background1"/>
                <w:sz w:val="22"/>
                <w:szCs w:val="22"/>
                <w:lang w:val="en-GB"/>
              </w:rPr>
            </w:pPr>
            <w:r w:rsidRPr="003C31DB">
              <w:rPr>
                <w:rFonts w:asciiTheme="minorHAnsi" w:hAnsiTheme="minorHAnsi" w:cstheme="minorHAnsi"/>
                <w:b/>
                <w:color w:val="FFFFFF" w:themeColor="background1"/>
                <w:sz w:val="22"/>
                <w:szCs w:val="22"/>
                <w:lang w:val="en-GB"/>
              </w:rPr>
              <w:t>Non-compliant</w:t>
            </w:r>
          </w:p>
        </w:tc>
        <w:tc>
          <w:tcPr>
            <w:tcW w:w="5870" w:type="dxa"/>
            <w:tcBorders>
              <w:top w:val="single" w:sz="4" w:space="0" w:color="auto"/>
              <w:left w:val="nil"/>
              <w:bottom w:val="single" w:sz="4" w:space="0" w:color="auto"/>
              <w:right w:val="nil"/>
            </w:tcBorders>
            <w:shd w:val="clear" w:color="auto" w:fill="FFFFFF"/>
          </w:tcPr>
          <w:p w14:paraId="71E78054" w14:textId="77777777" w:rsidR="00B969BB" w:rsidRPr="003C31DB" w:rsidRDefault="00B969BB" w:rsidP="000A5D7D">
            <w:pPr>
              <w:spacing w:line="240" w:lineRule="auto"/>
              <w:rPr>
                <w:rFonts w:asciiTheme="minorHAnsi" w:hAnsiTheme="minorHAnsi" w:cstheme="minorHAnsi"/>
                <w:sz w:val="22"/>
                <w:szCs w:val="22"/>
                <w:lang w:val="en-GB"/>
              </w:rPr>
            </w:pPr>
            <w:r w:rsidRPr="003C31DB">
              <w:rPr>
                <w:rFonts w:asciiTheme="minorHAnsi" w:hAnsiTheme="minorHAnsi" w:cstheme="minorHAnsi"/>
                <w:sz w:val="22"/>
                <w:szCs w:val="22"/>
                <w:lang w:val="en-GB"/>
              </w:rPr>
              <w:t>Does not meet the requirement</w:t>
            </w:r>
          </w:p>
          <w:p w14:paraId="5932FA65" w14:textId="77777777" w:rsidR="00B969BB" w:rsidRPr="003C31DB" w:rsidRDefault="00B969BB" w:rsidP="000A5D7D">
            <w:pPr>
              <w:spacing w:line="240" w:lineRule="auto"/>
              <w:rPr>
                <w:rFonts w:asciiTheme="minorHAnsi" w:hAnsiTheme="minorHAnsi" w:cstheme="minorHAnsi"/>
                <w:sz w:val="22"/>
                <w:szCs w:val="22"/>
                <w:lang w:val="en-GB"/>
              </w:rPr>
            </w:pPr>
            <w:r w:rsidRPr="003C31DB">
              <w:rPr>
                <w:rFonts w:asciiTheme="minorHAnsi" w:hAnsiTheme="minorHAnsi" w:cstheme="minorHAnsi"/>
                <w:sz w:val="22"/>
                <w:szCs w:val="22"/>
                <w:lang w:val="en-GB"/>
              </w:rPr>
              <w:t>Requirement not met to any degree by the solution offered</w:t>
            </w:r>
          </w:p>
          <w:p w14:paraId="13BCD37B" w14:textId="77777777" w:rsidR="00B969BB" w:rsidRPr="003C31DB" w:rsidRDefault="00B969BB" w:rsidP="000A5D7D">
            <w:pPr>
              <w:spacing w:line="240" w:lineRule="auto"/>
              <w:rPr>
                <w:rFonts w:asciiTheme="minorHAnsi" w:hAnsiTheme="minorHAnsi" w:cstheme="minorHAnsi"/>
                <w:b/>
                <w:sz w:val="22"/>
                <w:szCs w:val="22"/>
                <w:lang w:val="en-GB"/>
              </w:rPr>
            </w:pPr>
            <w:r w:rsidRPr="003C31DB">
              <w:rPr>
                <w:rFonts w:asciiTheme="minorHAnsi" w:hAnsiTheme="minorHAnsi" w:cstheme="minorHAnsi"/>
                <w:sz w:val="22"/>
                <w:szCs w:val="22"/>
                <w:lang w:val="en-GB"/>
              </w:rPr>
              <w:t>No information provided</w:t>
            </w:r>
          </w:p>
        </w:tc>
        <w:tc>
          <w:tcPr>
            <w:tcW w:w="904" w:type="dxa"/>
            <w:tcBorders>
              <w:top w:val="single" w:sz="4" w:space="0" w:color="auto"/>
              <w:left w:val="nil"/>
              <w:bottom w:val="single" w:sz="4" w:space="0" w:color="auto"/>
              <w:right w:val="nil"/>
            </w:tcBorders>
            <w:shd w:val="clear" w:color="auto" w:fill="D9D9D9" w:themeFill="background1" w:themeFillShade="D9"/>
            <w:vAlign w:val="center"/>
          </w:tcPr>
          <w:p w14:paraId="4E09C08B" w14:textId="77777777" w:rsidR="00B969BB" w:rsidRPr="003C31DB" w:rsidRDefault="00B969BB" w:rsidP="000A5D7D">
            <w:pPr>
              <w:jc w:val="center"/>
              <w:rPr>
                <w:rFonts w:asciiTheme="minorHAnsi" w:hAnsiTheme="minorHAnsi" w:cstheme="minorHAnsi"/>
                <w:b/>
                <w:sz w:val="22"/>
                <w:szCs w:val="22"/>
                <w:lang w:val="en-GB"/>
              </w:rPr>
            </w:pPr>
            <w:r w:rsidRPr="003C31DB">
              <w:rPr>
                <w:rFonts w:asciiTheme="minorHAnsi" w:hAnsiTheme="minorHAnsi" w:cstheme="minorHAnsi"/>
                <w:b/>
                <w:sz w:val="22"/>
                <w:szCs w:val="22"/>
                <w:lang w:val="en-GB"/>
              </w:rPr>
              <w:t>0</w:t>
            </w:r>
          </w:p>
        </w:tc>
      </w:tr>
    </w:tbl>
    <w:p w14:paraId="2DFC31A4" w14:textId="77777777" w:rsidR="00B969BB" w:rsidRDefault="00B969BB"/>
    <w:p w14:paraId="029FEB98" w14:textId="504F328C" w:rsidR="00962338" w:rsidRPr="003C31DB" w:rsidRDefault="00962338" w:rsidP="00EB7C1C">
      <w:pPr>
        <w:pStyle w:val="ListParagraph"/>
        <w:keepNext/>
        <w:numPr>
          <w:ilvl w:val="1"/>
          <w:numId w:val="52"/>
        </w:numPr>
        <w:spacing w:before="80" w:after="80" w:line="240" w:lineRule="auto"/>
        <w:ind w:left="425" w:right="34" w:hanging="425"/>
        <w:rPr>
          <w:rFonts w:asciiTheme="minorHAnsi" w:hAnsiTheme="minorHAnsi" w:cstheme="minorHAnsi"/>
          <w:b/>
          <w:bCs/>
          <w:color w:val="808080" w:themeColor="background1" w:themeShade="80"/>
          <w:sz w:val="28"/>
          <w:szCs w:val="28"/>
        </w:rPr>
      </w:pPr>
      <w:r w:rsidRPr="003C31DB">
        <w:rPr>
          <w:rFonts w:asciiTheme="minorHAnsi" w:hAnsiTheme="minorHAnsi" w:cstheme="minorHAnsi"/>
          <w:b/>
          <w:bCs/>
          <w:color w:val="808080" w:themeColor="background1" w:themeShade="80"/>
          <w:sz w:val="28"/>
          <w:szCs w:val="28"/>
        </w:rPr>
        <w:t>Price</w:t>
      </w:r>
    </w:p>
    <w:p w14:paraId="0467DD24" w14:textId="77777777" w:rsidR="00897051" w:rsidRPr="003C31DB" w:rsidRDefault="00897051" w:rsidP="00C82C86">
      <w:pPr>
        <w:spacing w:before="80" w:after="80" w:line="276" w:lineRule="auto"/>
        <w:jc w:val="both"/>
        <w:rPr>
          <w:rFonts w:asciiTheme="minorHAnsi" w:hAnsiTheme="minorHAnsi" w:cstheme="minorHAnsi"/>
          <w:color w:val="000000" w:themeColor="text1"/>
          <w:sz w:val="22"/>
          <w:szCs w:val="22"/>
          <w:lang w:val="en-US"/>
        </w:rPr>
      </w:pPr>
      <w:r w:rsidRPr="003C31DB">
        <w:rPr>
          <w:rFonts w:asciiTheme="minorHAnsi" w:hAnsiTheme="minorHAnsi" w:cstheme="minorHAnsi"/>
          <w:color w:val="000000" w:themeColor="text1"/>
          <w:sz w:val="22"/>
          <w:szCs w:val="22"/>
        </w:rPr>
        <w:t xml:space="preserve">We wish to obtain the best value-for-money over the whole-of-life of the </w:t>
      </w:r>
      <w:r w:rsidR="00E941BA" w:rsidRPr="003C31DB">
        <w:rPr>
          <w:rFonts w:asciiTheme="minorHAnsi" w:hAnsiTheme="minorHAnsi" w:cstheme="minorHAnsi"/>
          <w:color w:val="000000" w:themeColor="text1"/>
          <w:sz w:val="22"/>
          <w:szCs w:val="22"/>
        </w:rPr>
        <w:t>Contract</w:t>
      </w:r>
      <w:r w:rsidRPr="003C31DB">
        <w:rPr>
          <w:rFonts w:asciiTheme="minorHAnsi" w:hAnsiTheme="minorHAnsi" w:cstheme="minorHAnsi"/>
          <w:color w:val="000000" w:themeColor="text1"/>
          <w:sz w:val="22"/>
          <w:szCs w:val="22"/>
        </w:rPr>
        <w:t>. This means achieving the right combination of fit for purpose, quality, on time delivery</w:t>
      </w:r>
      <w:r w:rsidR="00F82C4F" w:rsidRPr="003C31DB">
        <w:rPr>
          <w:rFonts w:asciiTheme="minorHAnsi" w:hAnsiTheme="minorHAnsi" w:cstheme="minorHAnsi"/>
          <w:color w:val="000000" w:themeColor="text1"/>
          <w:sz w:val="22"/>
          <w:szCs w:val="22"/>
        </w:rPr>
        <w:t>, quantity</w:t>
      </w:r>
      <w:r w:rsidRPr="003C31DB">
        <w:rPr>
          <w:rFonts w:asciiTheme="minorHAnsi" w:hAnsiTheme="minorHAnsi" w:cstheme="minorHAnsi"/>
          <w:color w:val="000000" w:themeColor="text1"/>
          <w:sz w:val="22"/>
          <w:szCs w:val="22"/>
        </w:rPr>
        <w:t xml:space="preserve"> and price.</w:t>
      </w:r>
    </w:p>
    <w:p w14:paraId="1F9B6F1E" w14:textId="77777777" w:rsidR="00897051" w:rsidRPr="003C31DB" w:rsidRDefault="00897051" w:rsidP="00C82C86">
      <w:pPr>
        <w:spacing w:before="80" w:after="80" w:line="276" w:lineRule="auto"/>
        <w:jc w:val="both"/>
        <w:rPr>
          <w:rFonts w:asciiTheme="minorHAnsi" w:hAnsiTheme="minorHAnsi" w:cstheme="minorHAnsi"/>
          <w:sz w:val="22"/>
          <w:szCs w:val="22"/>
          <w:lang w:val="en-US"/>
        </w:rPr>
      </w:pPr>
      <w:r w:rsidRPr="003C31DB">
        <w:rPr>
          <w:rFonts w:asciiTheme="minorHAnsi" w:hAnsiTheme="minorHAnsi" w:cstheme="minorHAnsi"/>
          <w:color w:val="000000" w:themeColor="text1"/>
          <w:sz w:val="22"/>
          <w:szCs w:val="22"/>
          <w:lang w:val="en-US"/>
        </w:rPr>
        <w:t xml:space="preserve">If a </w:t>
      </w:r>
      <w:r w:rsidR="00D7128D" w:rsidRPr="003C31DB">
        <w:rPr>
          <w:rFonts w:asciiTheme="minorHAnsi" w:hAnsiTheme="minorHAnsi" w:cstheme="minorHAnsi"/>
          <w:color w:val="000000" w:themeColor="text1"/>
          <w:sz w:val="22"/>
          <w:szCs w:val="22"/>
          <w:lang w:val="en-US"/>
        </w:rPr>
        <w:t>Respondent</w:t>
      </w:r>
      <w:r w:rsidRPr="003C31DB">
        <w:rPr>
          <w:rFonts w:asciiTheme="minorHAnsi" w:hAnsiTheme="minorHAnsi" w:cstheme="minorHAnsi"/>
          <w:color w:val="000000" w:themeColor="text1"/>
          <w:sz w:val="22"/>
          <w:szCs w:val="22"/>
          <w:lang w:val="en-US"/>
        </w:rPr>
        <w:t xml:space="preserve"> offers a price that is substantially lower than other </w:t>
      </w:r>
      <w:r w:rsidR="00D7128D" w:rsidRPr="003C31DB">
        <w:rPr>
          <w:rFonts w:asciiTheme="minorHAnsi" w:hAnsiTheme="minorHAnsi" w:cstheme="minorHAnsi"/>
          <w:color w:val="000000" w:themeColor="text1"/>
          <w:sz w:val="22"/>
          <w:szCs w:val="22"/>
          <w:lang w:val="en-US"/>
        </w:rPr>
        <w:t>Proposal</w:t>
      </w:r>
      <w:r w:rsidRPr="003C31DB">
        <w:rPr>
          <w:rFonts w:asciiTheme="minorHAnsi" w:hAnsiTheme="minorHAnsi" w:cstheme="minorHAnsi"/>
          <w:color w:val="000000" w:themeColor="text1"/>
          <w:sz w:val="22"/>
          <w:szCs w:val="22"/>
          <w:lang w:val="en-US"/>
        </w:rPr>
        <w:t xml:space="preserve">s (an abnormally low bid), the </w:t>
      </w:r>
      <w:r w:rsidR="00D7128D" w:rsidRPr="003C31DB">
        <w:rPr>
          <w:rFonts w:asciiTheme="minorHAnsi" w:hAnsiTheme="minorHAnsi" w:cstheme="minorHAnsi"/>
          <w:bCs/>
          <w:sz w:val="22"/>
          <w:szCs w:val="22"/>
        </w:rPr>
        <w:t>Buyer</w:t>
      </w:r>
      <w:r w:rsidRPr="003C31DB">
        <w:rPr>
          <w:rFonts w:asciiTheme="minorHAnsi" w:hAnsiTheme="minorHAnsi" w:cstheme="minorHAnsi"/>
          <w:color w:val="000000" w:themeColor="text1"/>
          <w:sz w:val="22"/>
          <w:szCs w:val="22"/>
          <w:lang w:val="en-US"/>
        </w:rPr>
        <w:t xml:space="preserve"> may seek to verify with the </w:t>
      </w:r>
      <w:r w:rsidR="00D7128D" w:rsidRPr="003C31DB">
        <w:rPr>
          <w:rFonts w:asciiTheme="minorHAnsi" w:hAnsiTheme="minorHAnsi" w:cstheme="minorHAnsi"/>
          <w:color w:val="000000" w:themeColor="text1"/>
          <w:sz w:val="22"/>
          <w:szCs w:val="22"/>
          <w:lang w:val="en-US"/>
        </w:rPr>
        <w:t>Respondent</w:t>
      </w:r>
      <w:r w:rsidRPr="003C31DB">
        <w:rPr>
          <w:rFonts w:asciiTheme="minorHAnsi" w:hAnsiTheme="minorHAnsi" w:cstheme="minorHAnsi"/>
          <w:color w:val="000000" w:themeColor="text1"/>
          <w:sz w:val="22"/>
          <w:szCs w:val="22"/>
          <w:lang w:val="en-US"/>
        </w:rPr>
        <w:t xml:space="preserve"> that the </w:t>
      </w:r>
      <w:r w:rsidR="00D7128D" w:rsidRPr="003C31DB">
        <w:rPr>
          <w:rFonts w:asciiTheme="minorHAnsi" w:hAnsiTheme="minorHAnsi" w:cstheme="minorHAnsi"/>
          <w:color w:val="000000" w:themeColor="text1"/>
          <w:sz w:val="22"/>
          <w:szCs w:val="22"/>
          <w:lang w:val="en-US"/>
        </w:rPr>
        <w:t>Respondent</w:t>
      </w:r>
      <w:r w:rsidRPr="003C31DB">
        <w:rPr>
          <w:rFonts w:asciiTheme="minorHAnsi" w:hAnsiTheme="minorHAnsi" w:cstheme="minorHAnsi"/>
          <w:color w:val="000000" w:themeColor="text1"/>
          <w:sz w:val="22"/>
          <w:szCs w:val="22"/>
          <w:lang w:val="en-US"/>
        </w:rPr>
        <w:t xml:space="preserve"> is capable of fully delivering all of the </w:t>
      </w:r>
      <w:r w:rsidR="006F1605" w:rsidRPr="003C31DB">
        <w:rPr>
          <w:rFonts w:asciiTheme="minorHAnsi" w:hAnsiTheme="minorHAnsi" w:cstheme="minorHAnsi"/>
          <w:color w:val="000000" w:themeColor="text1"/>
          <w:sz w:val="22"/>
          <w:szCs w:val="22"/>
          <w:lang w:val="en-US"/>
        </w:rPr>
        <w:t xml:space="preserve">Requirements </w:t>
      </w:r>
      <w:r w:rsidRPr="003C31DB">
        <w:rPr>
          <w:rFonts w:asciiTheme="minorHAnsi" w:hAnsiTheme="minorHAnsi" w:cstheme="minorHAnsi"/>
          <w:color w:val="000000" w:themeColor="text1"/>
          <w:sz w:val="22"/>
          <w:szCs w:val="22"/>
          <w:lang w:val="en-US"/>
        </w:rPr>
        <w:t>and meeting all of the</w:t>
      </w:r>
      <w:r w:rsidR="001E1D4E" w:rsidRPr="003C31DB">
        <w:rPr>
          <w:rFonts w:asciiTheme="minorHAnsi" w:hAnsiTheme="minorHAnsi" w:cstheme="minorHAnsi"/>
          <w:color w:val="000000" w:themeColor="text1"/>
          <w:sz w:val="22"/>
          <w:szCs w:val="22"/>
          <w:lang w:val="en-US"/>
        </w:rPr>
        <w:t xml:space="preserve"> conditions of the</w:t>
      </w:r>
      <w:r w:rsidRPr="003C31DB">
        <w:rPr>
          <w:rFonts w:asciiTheme="minorHAnsi" w:hAnsiTheme="minorHAnsi" w:cstheme="minorHAnsi"/>
          <w:color w:val="000000" w:themeColor="text1"/>
          <w:sz w:val="22"/>
          <w:szCs w:val="22"/>
          <w:lang w:val="en-US"/>
        </w:rPr>
        <w:t xml:space="preserve"> </w:t>
      </w:r>
      <w:r w:rsidR="001E1D4E" w:rsidRPr="003C31DB">
        <w:rPr>
          <w:rFonts w:asciiTheme="minorHAnsi" w:hAnsiTheme="minorHAnsi" w:cstheme="minorHAnsi"/>
          <w:color w:val="000000" w:themeColor="text1"/>
          <w:sz w:val="22"/>
          <w:szCs w:val="22"/>
          <w:lang w:val="en-US"/>
        </w:rPr>
        <w:t>Proposed Contract</w:t>
      </w:r>
      <w:r w:rsidRPr="003C31DB">
        <w:rPr>
          <w:rFonts w:asciiTheme="minorHAnsi" w:hAnsiTheme="minorHAnsi" w:cstheme="minorHAnsi"/>
          <w:color w:val="000000" w:themeColor="text1"/>
          <w:sz w:val="22"/>
          <w:szCs w:val="22"/>
          <w:lang w:val="en-US"/>
        </w:rPr>
        <w:t xml:space="preserve"> for the price quoted. </w:t>
      </w:r>
    </w:p>
    <w:p w14:paraId="29029EDA" w14:textId="77777777" w:rsidR="00BF749E" w:rsidRPr="003C31DB" w:rsidRDefault="00FB07F9" w:rsidP="003C31DB">
      <w:pPr>
        <w:pStyle w:val="ListParagraph"/>
        <w:keepNext/>
        <w:numPr>
          <w:ilvl w:val="1"/>
          <w:numId w:val="52"/>
        </w:numPr>
        <w:spacing w:before="80" w:after="80" w:line="240" w:lineRule="auto"/>
        <w:ind w:left="425" w:right="34" w:hanging="425"/>
        <w:jc w:val="both"/>
        <w:rPr>
          <w:rFonts w:asciiTheme="minorHAnsi" w:hAnsiTheme="minorHAnsi" w:cstheme="minorHAnsi"/>
          <w:b/>
          <w:bCs/>
          <w:color w:val="808080" w:themeColor="background1" w:themeShade="80"/>
          <w:sz w:val="28"/>
          <w:szCs w:val="28"/>
        </w:rPr>
      </w:pPr>
      <w:r w:rsidRPr="003C31DB">
        <w:rPr>
          <w:rFonts w:asciiTheme="minorHAnsi" w:hAnsiTheme="minorHAnsi" w:cstheme="minorHAnsi"/>
          <w:b/>
          <w:bCs/>
          <w:color w:val="808080" w:themeColor="background1" w:themeShade="80"/>
          <w:sz w:val="28"/>
          <w:szCs w:val="28"/>
        </w:rPr>
        <w:t>E</w:t>
      </w:r>
      <w:r w:rsidR="00BF749E" w:rsidRPr="003C31DB">
        <w:rPr>
          <w:rFonts w:asciiTheme="minorHAnsi" w:hAnsiTheme="minorHAnsi" w:cstheme="minorHAnsi"/>
          <w:b/>
          <w:bCs/>
          <w:color w:val="808080" w:themeColor="background1" w:themeShade="80"/>
          <w:sz w:val="28"/>
          <w:szCs w:val="28"/>
        </w:rPr>
        <w:t xml:space="preserve">valuation process and due diligence </w:t>
      </w:r>
      <w:r w:rsidR="004503BB" w:rsidRPr="003C31DB">
        <w:rPr>
          <w:rFonts w:asciiTheme="minorHAnsi" w:hAnsiTheme="minorHAnsi" w:cstheme="minorHAnsi"/>
          <w:bCs/>
          <w:color w:val="C00000"/>
        </w:rPr>
        <w:t xml:space="preserve">CHECKS YOU </w:t>
      </w:r>
      <w:r w:rsidR="001D1C45" w:rsidRPr="003C31DB">
        <w:rPr>
          <w:rFonts w:asciiTheme="minorHAnsi" w:hAnsiTheme="minorHAnsi" w:cstheme="minorHAnsi"/>
          <w:bCs/>
          <w:color w:val="C00000"/>
        </w:rPr>
        <w:t>MAY OR MAY NOT</w:t>
      </w:r>
      <w:r w:rsidR="004503BB" w:rsidRPr="003C31DB">
        <w:rPr>
          <w:rFonts w:asciiTheme="minorHAnsi" w:hAnsiTheme="minorHAnsi" w:cstheme="minorHAnsi"/>
          <w:bCs/>
          <w:color w:val="C00000"/>
        </w:rPr>
        <w:t xml:space="preserve"> MAKE</w:t>
      </w:r>
    </w:p>
    <w:p w14:paraId="6494D993" w14:textId="77777777" w:rsidR="00BF749E" w:rsidRPr="003C31DB" w:rsidRDefault="001D1C45" w:rsidP="00C82C86">
      <w:pPr>
        <w:spacing w:before="80" w:after="80" w:line="276" w:lineRule="auto"/>
        <w:jc w:val="both"/>
        <w:rPr>
          <w:rFonts w:asciiTheme="minorHAnsi" w:hAnsiTheme="minorHAnsi" w:cstheme="minorHAnsi"/>
          <w:sz w:val="22"/>
          <w:szCs w:val="22"/>
          <w:lang w:val="en-US"/>
        </w:rPr>
      </w:pPr>
      <w:r w:rsidRPr="003C31DB">
        <w:rPr>
          <w:rFonts w:asciiTheme="minorHAnsi" w:hAnsiTheme="minorHAnsi" w:cstheme="minorHAnsi"/>
          <w:sz w:val="22"/>
          <w:szCs w:val="22"/>
          <w:lang w:val="en-US"/>
        </w:rPr>
        <w:t>W</w:t>
      </w:r>
      <w:r w:rsidR="00BF749E" w:rsidRPr="003C31DB">
        <w:rPr>
          <w:rFonts w:asciiTheme="minorHAnsi" w:hAnsiTheme="minorHAnsi" w:cstheme="minorHAnsi"/>
          <w:sz w:val="22"/>
          <w:szCs w:val="22"/>
          <w:lang w:val="en-US"/>
        </w:rPr>
        <w:t xml:space="preserve">e </w:t>
      </w:r>
      <w:r w:rsidR="00224705" w:rsidRPr="003C31DB">
        <w:rPr>
          <w:rFonts w:asciiTheme="minorHAnsi" w:hAnsiTheme="minorHAnsi" w:cstheme="minorHAnsi"/>
          <w:sz w:val="22"/>
          <w:szCs w:val="22"/>
          <w:lang w:val="en-US"/>
        </w:rPr>
        <w:t>may</w:t>
      </w:r>
      <w:r w:rsidR="00BF749E" w:rsidRPr="003C31DB">
        <w:rPr>
          <w:rFonts w:asciiTheme="minorHAnsi" w:hAnsiTheme="minorHAnsi" w:cstheme="minorHAnsi"/>
          <w:sz w:val="22"/>
          <w:szCs w:val="22"/>
          <w:lang w:val="en-US"/>
        </w:rPr>
        <w:t xml:space="preserve"> undertake the following process and due diligence in relation to </w:t>
      </w:r>
      <w:r w:rsidR="00A85493" w:rsidRPr="003C31DB">
        <w:rPr>
          <w:rFonts w:asciiTheme="minorHAnsi" w:hAnsiTheme="minorHAnsi" w:cstheme="minorHAnsi"/>
          <w:sz w:val="22"/>
          <w:szCs w:val="22"/>
          <w:lang w:val="en-US"/>
        </w:rPr>
        <w:t>shortlisted</w:t>
      </w:r>
      <w:r w:rsidR="00BF749E" w:rsidRPr="003C31DB">
        <w:rPr>
          <w:rFonts w:asciiTheme="minorHAnsi" w:hAnsiTheme="minorHAnsi" w:cstheme="minorHAnsi"/>
          <w:sz w:val="22"/>
          <w:szCs w:val="22"/>
          <w:lang w:val="en-US"/>
        </w:rPr>
        <w:t xml:space="preserve"> </w:t>
      </w:r>
      <w:r w:rsidR="00D7128D" w:rsidRPr="003C31DB">
        <w:rPr>
          <w:rFonts w:asciiTheme="minorHAnsi" w:hAnsiTheme="minorHAnsi" w:cstheme="minorHAnsi"/>
          <w:sz w:val="22"/>
          <w:szCs w:val="22"/>
          <w:lang w:val="en-US"/>
        </w:rPr>
        <w:t>Respondent</w:t>
      </w:r>
      <w:r w:rsidR="00BF749E" w:rsidRPr="003C31DB">
        <w:rPr>
          <w:rFonts w:asciiTheme="minorHAnsi" w:hAnsiTheme="minorHAnsi" w:cstheme="minorHAnsi"/>
          <w:sz w:val="22"/>
          <w:szCs w:val="22"/>
          <w:lang w:val="en-US"/>
        </w:rPr>
        <w:t xml:space="preserve">s. The findings will be taken into account in the evaluation process. </w:t>
      </w:r>
      <w:r w:rsidR="00224705" w:rsidRPr="003C31DB">
        <w:rPr>
          <w:rFonts w:asciiTheme="minorHAnsi" w:hAnsiTheme="minorHAnsi" w:cstheme="minorHAnsi"/>
          <w:sz w:val="22"/>
          <w:szCs w:val="22"/>
          <w:lang w:val="en-US"/>
        </w:rPr>
        <w:t>Should we decide to undertake any of these we will give shortlisted Respondents reasonable notice.</w:t>
      </w:r>
    </w:p>
    <w:p w14:paraId="3D6BC813" w14:textId="77777777" w:rsidR="00BF749E" w:rsidRPr="003C31DB" w:rsidRDefault="00BF749E" w:rsidP="003C31DB">
      <w:pPr>
        <w:pStyle w:val="Normalbullet"/>
        <w:numPr>
          <w:ilvl w:val="0"/>
          <w:numId w:val="18"/>
        </w:numPr>
        <w:spacing w:before="80" w:after="80" w:line="276" w:lineRule="auto"/>
        <w:jc w:val="both"/>
        <w:rPr>
          <w:rFonts w:asciiTheme="minorHAnsi" w:eastAsiaTheme="minorHAnsi" w:hAnsiTheme="minorHAnsi" w:cstheme="minorHAnsi"/>
          <w:sz w:val="22"/>
          <w:szCs w:val="22"/>
        </w:rPr>
      </w:pPr>
      <w:r w:rsidRPr="003C31DB">
        <w:rPr>
          <w:rFonts w:asciiTheme="minorHAnsi" w:eastAsiaTheme="minorHAnsi" w:hAnsiTheme="minorHAnsi" w:cstheme="minorHAnsi"/>
          <w:sz w:val="22"/>
          <w:szCs w:val="22"/>
        </w:rPr>
        <w:t xml:space="preserve">reference check the </w:t>
      </w:r>
      <w:r w:rsidR="00D7128D" w:rsidRPr="003C31DB">
        <w:rPr>
          <w:rFonts w:asciiTheme="minorHAnsi" w:eastAsiaTheme="minorHAnsi" w:hAnsiTheme="minorHAnsi" w:cstheme="minorHAnsi"/>
          <w:sz w:val="22"/>
          <w:szCs w:val="22"/>
        </w:rPr>
        <w:t>Respondent</w:t>
      </w:r>
      <w:r w:rsidRPr="003C31DB">
        <w:rPr>
          <w:rFonts w:asciiTheme="minorHAnsi" w:eastAsiaTheme="minorHAnsi" w:hAnsiTheme="minorHAnsi" w:cstheme="minorHAnsi"/>
          <w:sz w:val="22"/>
          <w:szCs w:val="22"/>
        </w:rPr>
        <w:t xml:space="preserve"> organisation and named personnel</w:t>
      </w:r>
    </w:p>
    <w:p w14:paraId="6AE75B6A" w14:textId="77777777" w:rsidR="00BF749E" w:rsidRPr="003C31DB" w:rsidRDefault="00BF749E" w:rsidP="003C31DB">
      <w:pPr>
        <w:pStyle w:val="Normalbullet"/>
        <w:numPr>
          <w:ilvl w:val="0"/>
          <w:numId w:val="18"/>
        </w:numPr>
        <w:spacing w:before="80" w:after="80" w:line="276" w:lineRule="auto"/>
        <w:jc w:val="both"/>
        <w:rPr>
          <w:rFonts w:asciiTheme="minorHAnsi" w:eastAsiaTheme="minorHAnsi" w:hAnsiTheme="minorHAnsi" w:cstheme="minorHAnsi"/>
          <w:sz w:val="22"/>
          <w:szCs w:val="22"/>
        </w:rPr>
      </w:pPr>
      <w:r w:rsidRPr="003C31DB">
        <w:rPr>
          <w:rFonts w:asciiTheme="minorHAnsi" w:eastAsiaTheme="minorHAnsi" w:hAnsiTheme="minorHAnsi" w:cstheme="minorHAnsi"/>
          <w:sz w:val="22"/>
          <w:szCs w:val="22"/>
        </w:rPr>
        <w:t xml:space="preserve">interview </w:t>
      </w:r>
      <w:r w:rsidR="00D7128D" w:rsidRPr="003C31DB">
        <w:rPr>
          <w:rFonts w:asciiTheme="minorHAnsi" w:eastAsiaTheme="minorHAnsi" w:hAnsiTheme="minorHAnsi" w:cstheme="minorHAnsi"/>
          <w:sz w:val="22"/>
          <w:szCs w:val="22"/>
        </w:rPr>
        <w:t>Respondent</w:t>
      </w:r>
      <w:r w:rsidRPr="003C31DB">
        <w:rPr>
          <w:rFonts w:asciiTheme="minorHAnsi" w:eastAsiaTheme="minorHAnsi" w:hAnsiTheme="minorHAnsi" w:cstheme="minorHAnsi"/>
          <w:sz w:val="22"/>
          <w:szCs w:val="22"/>
        </w:rPr>
        <w:t>s</w:t>
      </w:r>
    </w:p>
    <w:p w14:paraId="48AADB88" w14:textId="77777777" w:rsidR="00224705" w:rsidRPr="003C31DB" w:rsidRDefault="00BF749E" w:rsidP="003C31DB">
      <w:pPr>
        <w:pStyle w:val="Normalbullet"/>
        <w:numPr>
          <w:ilvl w:val="0"/>
          <w:numId w:val="18"/>
        </w:numPr>
        <w:spacing w:before="80" w:after="80" w:line="276" w:lineRule="auto"/>
        <w:jc w:val="both"/>
        <w:rPr>
          <w:rFonts w:asciiTheme="minorHAnsi" w:hAnsiTheme="minorHAnsi" w:cstheme="minorHAnsi"/>
          <w:sz w:val="22"/>
          <w:szCs w:val="22"/>
        </w:rPr>
      </w:pPr>
      <w:r w:rsidRPr="003C31DB">
        <w:rPr>
          <w:rFonts w:asciiTheme="minorHAnsi" w:hAnsiTheme="minorHAnsi" w:cstheme="minorHAnsi"/>
          <w:sz w:val="22"/>
          <w:szCs w:val="22"/>
        </w:rPr>
        <w:t xml:space="preserve">request </w:t>
      </w:r>
      <w:r w:rsidR="00D7128D" w:rsidRPr="003C31DB">
        <w:rPr>
          <w:rFonts w:asciiTheme="minorHAnsi" w:hAnsiTheme="minorHAnsi" w:cstheme="minorHAnsi"/>
          <w:sz w:val="22"/>
          <w:szCs w:val="22"/>
        </w:rPr>
        <w:t>Respondent</w:t>
      </w:r>
      <w:r w:rsidRPr="003C31DB">
        <w:rPr>
          <w:rFonts w:asciiTheme="minorHAnsi" w:hAnsiTheme="minorHAnsi" w:cstheme="minorHAnsi"/>
          <w:sz w:val="22"/>
          <w:szCs w:val="22"/>
        </w:rPr>
        <w:t>s make a presentation</w:t>
      </w:r>
    </w:p>
    <w:p w14:paraId="5DB4CB25" w14:textId="77777777" w:rsidR="00224705" w:rsidRPr="003C31DB" w:rsidRDefault="00224705" w:rsidP="003C31DB">
      <w:pPr>
        <w:pStyle w:val="Normalbullet"/>
        <w:numPr>
          <w:ilvl w:val="0"/>
          <w:numId w:val="18"/>
        </w:numPr>
        <w:spacing w:before="80" w:after="80" w:line="276" w:lineRule="auto"/>
        <w:jc w:val="both"/>
        <w:rPr>
          <w:rFonts w:asciiTheme="minorHAnsi" w:hAnsiTheme="minorHAnsi" w:cstheme="minorHAnsi"/>
          <w:sz w:val="22"/>
          <w:szCs w:val="22"/>
        </w:rPr>
      </w:pPr>
      <w:r w:rsidRPr="003C31DB">
        <w:rPr>
          <w:rFonts w:asciiTheme="minorHAnsi" w:hAnsiTheme="minorHAnsi" w:cstheme="minorHAnsi"/>
          <w:sz w:val="22"/>
          <w:szCs w:val="22"/>
        </w:rPr>
        <w:t xml:space="preserve">arrange site-visits </w:t>
      </w:r>
    </w:p>
    <w:p w14:paraId="7BE22301" w14:textId="77777777" w:rsidR="00224705" w:rsidRPr="003C31DB" w:rsidRDefault="00224705" w:rsidP="003C31DB">
      <w:pPr>
        <w:pStyle w:val="Normalbullet"/>
        <w:numPr>
          <w:ilvl w:val="0"/>
          <w:numId w:val="18"/>
        </w:numPr>
        <w:spacing w:before="80" w:after="80" w:line="276" w:lineRule="auto"/>
        <w:jc w:val="both"/>
        <w:rPr>
          <w:rFonts w:asciiTheme="minorHAnsi" w:hAnsiTheme="minorHAnsi" w:cstheme="minorHAnsi"/>
          <w:sz w:val="22"/>
          <w:szCs w:val="22"/>
        </w:rPr>
      </w:pPr>
      <w:r w:rsidRPr="003C31DB">
        <w:rPr>
          <w:rFonts w:asciiTheme="minorHAnsi" w:hAnsiTheme="minorHAnsi" w:cstheme="minorHAnsi"/>
          <w:sz w:val="22"/>
          <w:szCs w:val="22"/>
        </w:rPr>
        <w:t>test products</w:t>
      </w:r>
    </w:p>
    <w:p w14:paraId="2D65D207" w14:textId="77777777" w:rsidR="00224705" w:rsidRPr="003C31DB" w:rsidRDefault="00224705" w:rsidP="003C31DB">
      <w:pPr>
        <w:pStyle w:val="Normalbullet"/>
        <w:numPr>
          <w:ilvl w:val="0"/>
          <w:numId w:val="18"/>
        </w:numPr>
        <w:spacing w:before="80" w:after="80" w:line="276" w:lineRule="auto"/>
        <w:jc w:val="both"/>
        <w:rPr>
          <w:rFonts w:asciiTheme="minorHAnsi" w:hAnsiTheme="minorHAnsi" w:cstheme="minorHAnsi"/>
          <w:sz w:val="22"/>
          <w:szCs w:val="22"/>
        </w:rPr>
      </w:pPr>
      <w:r w:rsidRPr="003C31DB">
        <w:rPr>
          <w:rFonts w:asciiTheme="minorHAnsi" w:hAnsiTheme="minorHAnsi" w:cstheme="minorHAnsi"/>
          <w:sz w:val="22"/>
          <w:szCs w:val="22"/>
        </w:rPr>
        <w:t>inspect audited accounts for the last three financial years</w:t>
      </w:r>
    </w:p>
    <w:p w14:paraId="36372957" w14:textId="77777777" w:rsidR="00224705" w:rsidRPr="003C31DB" w:rsidRDefault="00224705" w:rsidP="003C31DB">
      <w:pPr>
        <w:pStyle w:val="Normalbullet"/>
        <w:numPr>
          <w:ilvl w:val="0"/>
          <w:numId w:val="18"/>
        </w:numPr>
        <w:spacing w:before="80" w:after="80" w:line="276" w:lineRule="auto"/>
        <w:jc w:val="both"/>
        <w:rPr>
          <w:rFonts w:asciiTheme="minorHAnsi" w:hAnsiTheme="minorHAnsi" w:cstheme="minorHAnsi"/>
          <w:sz w:val="22"/>
          <w:szCs w:val="22"/>
        </w:rPr>
      </w:pPr>
      <w:r w:rsidRPr="003C31DB">
        <w:rPr>
          <w:rFonts w:asciiTheme="minorHAnsi" w:hAnsiTheme="minorHAnsi" w:cstheme="minorHAnsi"/>
          <w:sz w:val="22"/>
          <w:szCs w:val="22"/>
        </w:rPr>
        <w:t>undertake a credit check</w:t>
      </w:r>
    </w:p>
    <w:p w14:paraId="7D39BD6D" w14:textId="77777777" w:rsidR="00224705" w:rsidRPr="003C31DB" w:rsidRDefault="00224705" w:rsidP="003C31DB">
      <w:pPr>
        <w:pStyle w:val="Normalbullet"/>
        <w:numPr>
          <w:ilvl w:val="0"/>
          <w:numId w:val="18"/>
        </w:numPr>
        <w:spacing w:before="80" w:after="80" w:line="276" w:lineRule="auto"/>
        <w:jc w:val="both"/>
        <w:rPr>
          <w:rFonts w:asciiTheme="minorHAnsi" w:hAnsiTheme="minorHAnsi" w:cstheme="minorHAnsi"/>
          <w:sz w:val="22"/>
          <w:szCs w:val="22"/>
        </w:rPr>
      </w:pPr>
      <w:r w:rsidRPr="003C31DB">
        <w:rPr>
          <w:rFonts w:asciiTheme="minorHAnsi" w:hAnsiTheme="minorHAnsi" w:cstheme="minorHAnsi"/>
          <w:sz w:val="22"/>
          <w:szCs w:val="22"/>
        </w:rPr>
        <w:t>undertake a Police check for all named personnel</w:t>
      </w:r>
    </w:p>
    <w:p w14:paraId="2B250219" w14:textId="77777777" w:rsidR="00BF749E" w:rsidRPr="003C31DB" w:rsidRDefault="00BF749E" w:rsidP="003C31DB">
      <w:pPr>
        <w:pStyle w:val="Normalbullet"/>
        <w:numPr>
          <w:ilvl w:val="0"/>
          <w:numId w:val="0"/>
        </w:numPr>
        <w:spacing w:before="80" w:after="80" w:line="276" w:lineRule="auto"/>
        <w:jc w:val="both"/>
        <w:rPr>
          <w:rFonts w:asciiTheme="minorHAnsi" w:eastAsiaTheme="minorHAnsi" w:hAnsiTheme="minorHAnsi" w:cstheme="minorHAnsi"/>
          <w:sz w:val="22"/>
          <w:szCs w:val="22"/>
        </w:rPr>
      </w:pPr>
    </w:p>
    <w:p w14:paraId="45CE4A87" w14:textId="77777777" w:rsidR="00BF749E" w:rsidRPr="00BF749E" w:rsidRDefault="00BF749E" w:rsidP="003C31DB">
      <w:pPr>
        <w:jc w:val="both"/>
        <w:rPr>
          <w:rFonts w:asciiTheme="minorHAnsi" w:eastAsiaTheme="minorHAnsi" w:hAnsiTheme="minorHAnsi" w:cstheme="minorHAnsi"/>
          <w:sz w:val="22"/>
          <w:szCs w:val="22"/>
        </w:rPr>
      </w:pPr>
    </w:p>
    <w:p w14:paraId="160E07E5" w14:textId="77777777" w:rsidR="00571B8E" w:rsidRDefault="00571B8E">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351906B" w14:textId="77777777" w:rsidR="001548B4" w:rsidRPr="00B04810" w:rsidRDefault="001548B4" w:rsidP="0078395F">
      <w:pPr>
        <w:pStyle w:val="Heading1"/>
        <w:spacing w:before="0" w:line="240" w:lineRule="auto"/>
        <w:ind w:right="-482"/>
        <w:rPr>
          <w:rFonts w:asciiTheme="minorHAnsi" w:hAnsiTheme="minorHAnsi" w:cstheme="minorHAnsi"/>
          <w:bCs w:val="0"/>
          <w:color w:val="008000"/>
          <w:sz w:val="56"/>
          <w:szCs w:val="56"/>
        </w:rPr>
      </w:pPr>
      <w:bookmarkStart w:id="61" w:name="_Toc51140968"/>
      <w:bookmarkStart w:id="62" w:name="S4_Pricing"/>
      <w:bookmarkStart w:id="63" w:name="_Toc387326111"/>
      <w:bookmarkStart w:id="64" w:name="_Toc306892494"/>
      <w:r w:rsidRPr="00B04810">
        <w:rPr>
          <w:rFonts w:asciiTheme="minorHAnsi" w:hAnsiTheme="minorHAnsi" w:cstheme="minorHAnsi"/>
          <w:bCs w:val="0"/>
          <w:color w:val="008000"/>
          <w:sz w:val="56"/>
          <w:szCs w:val="56"/>
        </w:rPr>
        <w:t>SECTION 4: Pricing information</w:t>
      </w:r>
      <w:bookmarkEnd w:id="61"/>
    </w:p>
    <w:bookmarkEnd w:id="62"/>
    <w:p w14:paraId="5B1E2380" w14:textId="77777777" w:rsidR="0078395F" w:rsidRDefault="0078395F" w:rsidP="003C31DB">
      <w:pPr>
        <w:jc w:val="both"/>
        <w:rPr>
          <w:rFonts w:asciiTheme="minorHAnsi" w:hAnsiTheme="minorHAnsi" w:cstheme="minorHAnsi"/>
          <w:bCs/>
          <w:color w:val="C00000"/>
          <w:sz w:val="22"/>
          <w:szCs w:val="22"/>
        </w:rPr>
      </w:pPr>
      <w:r w:rsidRPr="00D013A4">
        <w:rPr>
          <w:rFonts w:asciiTheme="minorHAnsi" w:hAnsiTheme="minorHAnsi" w:cstheme="minorHAnsi"/>
          <w:b/>
          <w:bCs/>
          <w:color w:val="C00000"/>
          <w:sz w:val="22"/>
          <w:szCs w:val="22"/>
        </w:rPr>
        <w:t>Instructions</w:t>
      </w:r>
      <w:r w:rsidRPr="0078395F">
        <w:rPr>
          <w:rFonts w:asciiTheme="minorHAnsi" w:hAnsiTheme="minorHAnsi" w:cstheme="minorHAnsi"/>
          <w:bCs/>
          <w:color w:val="C00000"/>
          <w:sz w:val="22"/>
          <w:szCs w:val="22"/>
        </w:rPr>
        <w:t xml:space="preserve">: </w:t>
      </w:r>
      <w:r>
        <w:rPr>
          <w:rFonts w:asciiTheme="minorHAnsi" w:hAnsiTheme="minorHAnsi" w:cstheme="minorHAnsi"/>
          <w:bCs/>
          <w:color w:val="C00000"/>
          <w:sz w:val="22"/>
          <w:szCs w:val="22"/>
        </w:rPr>
        <w:t>Make it clear what level of detail you require</w:t>
      </w:r>
      <w:r w:rsidR="00D013A4">
        <w:rPr>
          <w:rFonts w:asciiTheme="minorHAnsi" w:hAnsiTheme="minorHAnsi" w:cstheme="minorHAnsi"/>
          <w:bCs/>
          <w:color w:val="C00000"/>
          <w:sz w:val="22"/>
          <w:szCs w:val="22"/>
        </w:rPr>
        <w:t xml:space="preserve"> in the pricing </w:t>
      </w:r>
      <w:r w:rsidR="004758BF">
        <w:rPr>
          <w:rFonts w:asciiTheme="minorHAnsi" w:hAnsiTheme="minorHAnsi" w:cstheme="minorHAnsi"/>
          <w:bCs/>
          <w:color w:val="C00000"/>
          <w:sz w:val="22"/>
          <w:szCs w:val="22"/>
        </w:rPr>
        <w:t xml:space="preserve">information and </w:t>
      </w:r>
      <w:r w:rsidR="00D013A4">
        <w:rPr>
          <w:rFonts w:asciiTheme="minorHAnsi" w:hAnsiTheme="minorHAnsi" w:cstheme="minorHAnsi"/>
          <w:bCs/>
          <w:color w:val="C00000"/>
          <w:sz w:val="22"/>
          <w:szCs w:val="22"/>
        </w:rPr>
        <w:t>quote</w:t>
      </w:r>
      <w:r>
        <w:rPr>
          <w:rFonts w:asciiTheme="minorHAnsi" w:hAnsiTheme="minorHAnsi" w:cstheme="minorHAnsi"/>
          <w:bCs/>
          <w:color w:val="C00000"/>
          <w:sz w:val="22"/>
          <w:szCs w:val="22"/>
        </w:rPr>
        <w:t>. It is recommended that you provide a pricing schedule template</w:t>
      </w:r>
      <w:r w:rsidR="00897051">
        <w:rPr>
          <w:rFonts w:asciiTheme="minorHAnsi" w:hAnsiTheme="minorHAnsi" w:cstheme="minorHAnsi"/>
          <w:bCs/>
          <w:color w:val="C00000"/>
          <w:sz w:val="22"/>
          <w:szCs w:val="22"/>
        </w:rPr>
        <w:t xml:space="preserve"> (e.g. an </w:t>
      </w:r>
      <w:r w:rsidR="00F12186">
        <w:rPr>
          <w:rFonts w:asciiTheme="minorHAnsi" w:hAnsiTheme="minorHAnsi" w:cstheme="minorHAnsi"/>
          <w:bCs/>
          <w:color w:val="C00000"/>
          <w:sz w:val="22"/>
          <w:szCs w:val="22"/>
        </w:rPr>
        <w:t>E</w:t>
      </w:r>
      <w:r w:rsidR="00897051">
        <w:rPr>
          <w:rFonts w:asciiTheme="minorHAnsi" w:hAnsiTheme="minorHAnsi" w:cstheme="minorHAnsi"/>
          <w:bCs/>
          <w:color w:val="C00000"/>
          <w:sz w:val="22"/>
          <w:szCs w:val="22"/>
        </w:rPr>
        <w:t>xcel spreadsheet)</w:t>
      </w:r>
      <w:r>
        <w:rPr>
          <w:rFonts w:asciiTheme="minorHAnsi" w:hAnsiTheme="minorHAnsi" w:cstheme="minorHAnsi"/>
          <w:bCs/>
          <w:color w:val="C00000"/>
          <w:sz w:val="22"/>
          <w:szCs w:val="22"/>
        </w:rPr>
        <w:t xml:space="preserve"> </w:t>
      </w:r>
      <w:r w:rsidR="00897051">
        <w:rPr>
          <w:rFonts w:asciiTheme="minorHAnsi" w:hAnsiTheme="minorHAnsi" w:cstheme="minorHAnsi"/>
          <w:bCs/>
          <w:color w:val="C00000"/>
          <w:sz w:val="22"/>
          <w:szCs w:val="22"/>
        </w:rPr>
        <w:t>along with</w:t>
      </w:r>
      <w:r>
        <w:rPr>
          <w:rFonts w:asciiTheme="minorHAnsi" w:hAnsiTheme="minorHAnsi" w:cstheme="minorHAnsi"/>
          <w:bCs/>
          <w:color w:val="C00000"/>
          <w:sz w:val="22"/>
          <w:szCs w:val="22"/>
        </w:rPr>
        <w:t xml:space="preserve"> the </w:t>
      </w:r>
      <w:r w:rsidR="00562716">
        <w:rPr>
          <w:rFonts w:asciiTheme="minorHAnsi" w:hAnsiTheme="minorHAnsi" w:cstheme="minorHAnsi"/>
          <w:bCs/>
          <w:color w:val="C00000"/>
          <w:sz w:val="22"/>
          <w:szCs w:val="22"/>
        </w:rPr>
        <w:t>Response Form</w:t>
      </w:r>
      <w:r w:rsidR="00F82C4F">
        <w:rPr>
          <w:rFonts w:asciiTheme="minorHAnsi" w:hAnsiTheme="minorHAnsi" w:cstheme="minorHAnsi"/>
          <w:bCs/>
          <w:color w:val="C00000"/>
          <w:sz w:val="22"/>
          <w:szCs w:val="22"/>
        </w:rPr>
        <w:t xml:space="preserve"> </w:t>
      </w:r>
      <w:r>
        <w:rPr>
          <w:rFonts w:asciiTheme="minorHAnsi" w:hAnsiTheme="minorHAnsi" w:cstheme="minorHAnsi"/>
          <w:bCs/>
          <w:color w:val="C00000"/>
          <w:sz w:val="22"/>
          <w:szCs w:val="22"/>
        </w:rPr>
        <w:t xml:space="preserve">to make it easier for </w:t>
      </w:r>
      <w:r w:rsidR="00D7128D" w:rsidRPr="006F1605">
        <w:rPr>
          <w:rFonts w:asciiTheme="minorHAnsi" w:hAnsiTheme="minorHAnsi" w:cstheme="minorHAnsi"/>
          <w:bCs/>
          <w:color w:val="C00000"/>
          <w:sz w:val="22"/>
          <w:szCs w:val="22"/>
        </w:rPr>
        <w:t>Respondent</w:t>
      </w:r>
      <w:r w:rsidRPr="006F1605">
        <w:rPr>
          <w:rFonts w:asciiTheme="minorHAnsi" w:hAnsiTheme="minorHAnsi" w:cstheme="minorHAnsi"/>
          <w:bCs/>
          <w:color w:val="C00000"/>
          <w:sz w:val="22"/>
          <w:szCs w:val="22"/>
        </w:rPr>
        <w:t>s</w:t>
      </w:r>
      <w:r>
        <w:rPr>
          <w:rFonts w:asciiTheme="minorHAnsi" w:hAnsiTheme="minorHAnsi" w:cstheme="minorHAnsi"/>
          <w:bCs/>
          <w:color w:val="C00000"/>
          <w:sz w:val="22"/>
          <w:szCs w:val="22"/>
        </w:rPr>
        <w:t xml:space="preserve"> </w:t>
      </w:r>
      <w:r w:rsidR="00AB4643">
        <w:rPr>
          <w:rFonts w:asciiTheme="minorHAnsi" w:hAnsiTheme="minorHAnsi" w:cstheme="minorHAnsi"/>
          <w:bCs/>
          <w:color w:val="C00000"/>
          <w:sz w:val="22"/>
          <w:szCs w:val="22"/>
        </w:rPr>
        <w:t xml:space="preserve">to structure their </w:t>
      </w:r>
      <w:r w:rsidR="00897051">
        <w:rPr>
          <w:rFonts w:asciiTheme="minorHAnsi" w:hAnsiTheme="minorHAnsi" w:cstheme="minorHAnsi"/>
          <w:bCs/>
          <w:color w:val="C00000"/>
          <w:sz w:val="22"/>
          <w:szCs w:val="22"/>
        </w:rPr>
        <w:t>pricing information</w:t>
      </w:r>
      <w:r w:rsidR="00AB4643">
        <w:rPr>
          <w:rFonts w:asciiTheme="minorHAnsi" w:hAnsiTheme="minorHAnsi" w:cstheme="minorHAnsi"/>
          <w:bCs/>
          <w:color w:val="C00000"/>
          <w:sz w:val="22"/>
          <w:szCs w:val="22"/>
        </w:rPr>
        <w:t xml:space="preserve"> </w:t>
      </w:r>
      <w:r>
        <w:rPr>
          <w:rFonts w:asciiTheme="minorHAnsi" w:hAnsiTheme="minorHAnsi" w:cstheme="minorHAnsi"/>
          <w:bCs/>
          <w:color w:val="C00000"/>
          <w:sz w:val="22"/>
          <w:szCs w:val="22"/>
        </w:rPr>
        <w:t xml:space="preserve">and </w:t>
      </w:r>
      <w:r w:rsidR="00AB4643">
        <w:rPr>
          <w:rFonts w:asciiTheme="minorHAnsi" w:hAnsiTheme="minorHAnsi" w:cstheme="minorHAnsi"/>
          <w:bCs/>
          <w:color w:val="C00000"/>
          <w:sz w:val="22"/>
          <w:szCs w:val="22"/>
        </w:rPr>
        <w:t xml:space="preserve">for </w:t>
      </w:r>
      <w:r>
        <w:rPr>
          <w:rFonts w:asciiTheme="minorHAnsi" w:hAnsiTheme="minorHAnsi" w:cstheme="minorHAnsi"/>
          <w:bCs/>
          <w:color w:val="C00000"/>
          <w:sz w:val="22"/>
          <w:szCs w:val="22"/>
        </w:rPr>
        <w:t xml:space="preserve">your </w:t>
      </w:r>
      <w:r w:rsidR="00AB4643">
        <w:rPr>
          <w:rFonts w:asciiTheme="minorHAnsi" w:hAnsiTheme="minorHAnsi" w:cstheme="minorHAnsi"/>
          <w:bCs/>
          <w:color w:val="C00000"/>
          <w:sz w:val="22"/>
          <w:szCs w:val="22"/>
        </w:rPr>
        <w:t>panel to compare ‘apples with apples’</w:t>
      </w:r>
      <w:r>
        <w:rPr>
          <w:rFonts w:asciiTheme="minorHAnsi" w:hAnsiTheme="minorHAnsi" w:cstheme="minorHAnsi"/>
          <w:bCs/>
          <w:color w:val="C00000"/>
          <w:sz w:val="22"/>
          <w:szCs w:val="22"/>
        </w:rPr>
        <w:t xml:space="preserve">. </w:t>
      </w:r>
    </w:p>
    <w:p w14:paraId="2E44BC0B" w14:textId="77777777" w:rsidR="004758BF" w:rsidRPr="00A70EC8" w:rsidRDefault="004758BF" w:rsidP="004758BF">
      <w:pPr>
        <w:rPr>
          <w:rFonts w:asciiTheme="minorHAnsi" w:hAnsiTheme="minorHAnsi" w:cstheme="minorHAnsi"/>
          <w:b/>
          <w:color w:val="C00000"/>
          <w:sz w:val="22"/>
          <w:szCs w:val="22"/>
        </w:rPr>
      </w:pPr>
      <w:r w:rsidRPr="00A70EC8">
        <w:rPr>
          <w:rFonts w:asciiTheme="minorHAnsi" w:hAnsiTheme="minorHAnsi" w:cstheme="minorHAnsi"/>
          <w:b/>
          <w:color w:val="C00000"/>
          <w:sz w:val="22"/>
          <w:szCs w:val="22"/>
        </w:rPr>
        <w:t>Suggested headings</w:t>
      </w:r>
      <w:r>
        <w:rPr>
          <w:rFonts w:asciiTheme="minorHAnsi" w:hAnsiTheme="minorHAnsi" w:cstheme="minorHAnsi"/>
          <w:b/>
          <w:color w:val="C00000"/>
          <w:sz w:val="22"/>
          <w:szCs w:val="22"/>
        </w:rPr>
        <w:t xml:space="preserve"> and content</w:t>
      </w:r>
      <w:r w:rsidRPr="00A70EC8">
        <w:rPr>
          <w:rFonts w:asciiTheme="minorHAnsi" w:hAnsiTheme="minorHAnsi" w:cstheme="minorHAnsi"/>
          <w:b/>
          <w:color w:val="C00000"/>
          <w:sz w:val="22"/>
          <w:szCs w:val="22"/>
        </w:rPr>
        <w:t xml:space="preserve">: </w:t>
      </w:r>
      <w:r w:rsidRPr="004758BF">
        <w:rPr>
          <w:rFonts w:asciiTheme="minorHAnsi" w:hAnsiTheme="minorHAnsi" w:cstheme="minorHAnsi"/>
          <w:color w:val="C00000"/>
          <w:sz w:val="22"/>
          <w:szCs w:val="22"/>
        </w:rPr>
        <w:t>(Note: delete items that are not relevant)</w:t>
      </w:r>
    </w:p>
    <w:p w14:paraId="1DEEC3F8" w14:textId="77777777" w:rsidR="004758BF" w:rsidRPr="0078395F" w:rsidRDefault="004758BF" w:rsidP="00EE0167">
      <w:pPr>
        <w:rPr>
          <w:rFonts w:asciiTheme="minorHAnsi" w:hAnsiTheme="minorHAnsi" w:cstheme="minorHAnsi"/>
          <w:bCs/>
          <w:color w:val="C00000"/>
          <w:sz w:val="22"/>
          <w:szCs w:val="22"/>
        </w:rPr>
      </w:pPr>
    </w:p>
    <w:p w14:paraId="6BE0CFFE" w14:textId="7EBFFAB6" w:rsidR="0078395F" w:rsidRPr="003C31DB" w:rsidRDefault="00E94C98" w:rsidP="00634F3D">
      <w:pPr>
        <w:pStyle w:val="ListParagraph"/>
        <w:keepNext/>
        <w:numPr>
          <w:ilvl w:val="1"/>
          <w:numId w:val="20"/>
        </w:numPr>
        <w:spacing w:before="80" w:after="80" w:line="240" w:lineRule="auto"/>
        <w:ind w:left="426" w:right="34" w:hanging="426"/>
        <w:rPr>
          <w:rFonts w:asciiTheme="minorHAnsi" w:hAnsiTheme="minorHAnsi" w:cstheme="minorHAnsi"/>
          <w:bCs/>
          <w:color w:val="C00000"/>
        </w:rPr>
      </w:pPr>
      <w:r w:rsidRPr="003C31DB">
        <w:rPr>
          <w:rFonts w:asciiTheme="minorHAnsi" w:hAnsiTheme="minorHAnsi" w:cstheme="minorHAnsi"/>
          <w:b/>
          <w:bCs/>
          <w:color w:val="808080" w:themeColor="background1" w:themeShade="80"/>
          <w:sz w:val="28"/>
          <w:szCs w:val="28"/>
        </w:rPr>
        <w:t>Pricing i</w:t>
      </w:r>
      <w:r w:rsidR="0078395F" w:rsidRPr="003C31DB">
        <w:rPr>
          <w:rFonts w:asciiTheme="minorHAnsi" w:hAnsiTheme="minorHAnsi" w:cstheme="minorHAnsi"/>
          <w:b/>
          <w:bCs/>
          <w:color w:val="808080" w:themeColor="background1" w:themeShade="80"/>
          <w:sz w:val="28"/>
          <w:szCs w:val="28"/>
        </w:rPr>
        <w:t xml:space="preserve">nformation to be provided by </w:t>
      </w:r>
      <w:r w:rsidR="00703032" w:rsidRPr="003C31DB">
        <w:rPr>
          <w:rFonts w:asciiTheme="minorHAnsi" w:hAnsiTheme="minorHAnsi" w:cstheme="minorHAnsi"/>
          <w:b/>
          <w:bCs/>
          <w:color w:val="808080" w:themeColor="background1" w:themeShade="80"/>
          <w:sz w:val="28"/>
          <w:szCs w:val="28"/>
        </w:rPr>
        <w:t>respondent</w:t>
      </w:r>
      <w:r w:rsidR="0078395F" w:rsidRPr="003C31DB">
        <w:rPr>
          <w:rFonts w:asciiTheme="minorHAnsi" w:hAnsiTheme="minorHAnsi" w:cstheme="minorHAnsi"/>
          <w:b/>
          <w:bCs/>
          <w:color w:val="808080" w:themeColor="background1" w:themeShade="80"/>
          <w:sz w:val="28"/>
          <w:szCs w:val="28"/>
        </w:rPr>
        <w:t>s</w:t>
      </w:r>
    </w:p>
    <w:p w14:paraId="2A982761" w14:textId="77777777" w:rsidR="001548B4" w:rsidRPr="003C31DB" w:rsidRDefault="00703032" w:rsidP="00C82C86">
      <w:pPr>
        <w:spacing w:before="80" w:after="80" w:line="276" w:lineRule="auto"/>
        <w:rPr>
          <w:rFonts w:asciiTheme="minorHAnsi" w:hAnsiTheme="minorHAnsi" w:cstheme="minorHAnsi"/>
          <w:sz w:val="22"/>
          <w:szCs w:val="22"/>
          <w:lang w:val="en-US"/>
        </w:rPr>
      </w:pPr>
      <w:r w:rsidRPr="003C31DB">
        <w:rPr>
          <w:rFonts w:asciiTheme="minorHAnsi" w:hAnsiTheme="minorHAnsi" w:cstheme="minorHAnsi"/>
          <w:sz w:val="22"/>
          <w:szCs w:val="22"/>
          <w:lang w:val="en-US"/>
        </w:rPr>
        <w:t xml:space="preserve">Respondents </w:t>
      </w:r>
      <w:r w:rsidR="001548B4" w:rsidRPr="003C31DB">
        <w:rPr>
          <w:rFonts w:asciiTheme="minorHAnsi" w:hAnsiTheme="minorHAnsi" w:cstheme="minorHAnsi"/>
          <w:sz w:val="22"/>
          <w:szCs w:val="22"/>
          <w:lang w:val="en-US"/>
        </w:rPr>
        <w:t xml:space="preserve">are to provide </w:t>
      </w:r>
      <w:r w:rsidR="006D3550" w:rsidRPr="003C31DB">
        <w:rPr>
          <w:rFonts w:asciiTheme="minorHAnsi" w:hAnsiTheme="minorHAnsi" w:cstheme="minorHAnsi"/>
          <w:sz w:val="22"/>
          <w:szCs w:val="22"/>
          <w:lang w:val="en-US"/>
        </w:rPr>
        <w:t xml:space="preserve">their price as part of their </w:t>
      </w:r>
      <w:r w:rsidR="00D7128D" w:rsidRPr="003C31DB">
        <w:rPr>
          <w:rFonts w:asciiTheme="minorHAnsi" w:hAnsiTheme="minorHAnsi" w:cstheme="minorHAnsi"/>
          <w:sz w:val="22"/>
          <w:szCs w:val="22"/>
          <w:lang w:val="en-US"/>
        </w:rPr>
        <w:t>Proposal</w:t>
      </w:r>
      <w:r w:rsidR="006D3550" w:rsidRPr="003C31DB">
        <w:rPr>
          <w:rFonts w:asciiTheme="minorHAnsi" w:hAnsiTheme="minorHAnsi" w:cstheme="minorHAnsi"/>
          <w:sz w:val="22"/>
          <w:szCs w:val="22"/>
          <w:lang w:val="en-US"/>
        </w:rPr>
        <w:t xml:space="preserve">. In submitting the </w:t>
      </w:r>
      <w:proofErr w:type="gramStart"/>
      <w:r w:rsidR="006F1605" w:rsidRPr="003C31DB">
        <w:rPr>
          <w:rFonts w:asciiTheme="minorHAnsi" w:hAnsiTheme="minorHAnsi" w:cstheme="minorHAnsi"/>
          <w:sz w:val="22"/>
          <w:szCs w:val="22"/>
          <w:lang w:val="en-US"/>
        </w:rPr>
        <w:t>Price</w:t>
      </w:r>
      <w:proofErr w:type="gramEnd"/>
      <w:r w:rsidR="006F1605" w:rsidRPr="003C31DB">
        <w:rPr>
          <w:rFonts w:asciiTheme="minorHAnsi" w:hAnsiTheme="minorHAnsi" w:cstheme="minorHAnsi"/>
          <w:sz w:val="22"/>
          <w:szCs w:val="22"/>
          <w:lang w:val="en-US"/>
        </w:rPr>
        <w:t xml:space="preserve"> </w:t>
      </w:r>
      <w:r w:rsidR="006D3550" w:rsidRPr="003C31DB">
        <w:rPr>
          <w:rFonts w:asciiTheme="minorHAnsi" w:hAnsiTheme="minorHAnsi" w:cstheme="minorHAnsi"/>
          <w:sz w:val="22"/>
          <w:szCs w:val="22"/>
          <w:lang w:val="en-US"/>
        </w:rPr>
        <w:t xml:space="preserve">the </w:t>
      </w:r>
      <w:r w:rsidR="00D7128D" w:rsidRPr="003C31DB">
        <w:rPr>
          <w:rFonts w:asciiTheme="minorHAnsi" w:hAnsiTheme="minorHAnsi" w:cstheme="minorHAnsi"/>
          <w:sz w:val="22"/>
          <w:szCs w:val="22"/>
          <w:lang w:val="en-US"/>
        </w:rPr>
        <w:t>Respondent</w:t>
      </w:r>
      <w:r w:rsidR="006D3550" w:rsidRPr="003C31DB">
        <w:rPr>
          <w:rFonts w:asciiTheme="minorHAnsi" w:hAnsiTheme="minorHAnsi" w:cstheme="minorHAnsi"/>
          <w:sz w:val="22"/>
          <w:szCs w:val="22"/>
          <w:lang w:val="en-US"/>
        </w:rPr>
        <w:t xml:space="preserve"> must meet the following</w:t>
      </w:r>
      <w:r w:rsidR="00CB6714" w:rsidRPr="003C31DB">
        <w:rPr>
          <w:rFonts w:asciiTheme="minorHAnsi" w:hAnsiTheme="minorHAnsi" w:cstheme="minorHAnsi"/>
          <w:sz w:val="22"/>
          <w:szCs w:val="22"/>
          <w:lang w:val="en-US"/>
        </w:rPr>
        <w:t>:</w:t>
      </w:r>
    </w:p>
    <w:p w14:paraId="2A2B817E" w14:textId="77777777" w:rsidR="001548B4" w:rsidRPr="003C31DB" w:rsidRDefault="008152CE" w:rsidP="00634F3D">
      <w:pPr>
        <w:pStyle w:val="Normalbullet"/>
        <w:numPr>
          <w:ilvl w:val="0"/>
          <w:numId w:val="16"/>
        </w:numPr>
        <w:spacing w:before="80" w:after="80" w:line="276" w:lineRule="auto"/>
        <w:ind w:left="709" w:hanging="283"/>
        <w:rPr>
          <w:rFonts w:asciiTheme="minorHAnsi" w:hAnsiTheme="minorHAnsi" w:cstheme="minorHAnsi"/>
          <w:sz w:val="22"/>
          <w:szCs w:val="22"/>
          <w:lang w:val="en-US"/>
        </w:rPr>
      </w:pPr>
      <w:r w:rsidRPr="003C31DB">
        <w:rPr>
          <w:rFonts w:asciiTheme="minorHAnsi" w:hAnsiTheme="minorHAnsi" w:cstheme="minorHAnsi"/>
          <w:sz w:val="22"/>
          <w:szCs w:val="22"/>
          <w:lang w:val="en-US"/>
        </w:rPr>
        <w:t>R</w:t>
      </w:r>
      <w:r w:rsidR="008107C3" w:rsidRPr="003C31DB">
        <w:rPr>
          <w:rFonts w:asciiTheme="minorHAnsi" w:hAnsiTheme="minorHAnsi" w:cstheme="minorHAnsi"/>
          <w:sz w:val="22"/>
          <w:szCs w:val="22"/>
          <w:lang w:val="en-US"/>
        </w:rPr>
        <w:t xml:space="preserve">espondents </w:t>
      </w:r>
      <w:r w:rsidR="00CB6714" w:rsidRPr="003C31DB">
        <w:rPr>
          <w:rFonts w:asciiTheme="minorHAnsi" w:hAnsiTheme="minorHAnsi" w:cstheme="minorHAnsi"/>
          <w:sz w:val="22"/>
          <w:szCs w:val="22"/>
          <w:lang w:val="en-US"/>
        </w:rPr>
        <w:t xml:space="preserve">are to use the pricing schedule template </w:t>
      </w:r>
      <w:r w:rsidR="00E94C98" w:rsidRPr="003C31DB">
        <w:rPr>
          <w:rFonts w:asciiTheme="minorHAnsi" w:hAnsiTheme="minorHAnsi" w:cstheme="minorHAnsi"/>
          <w:sz w:val="22"/>
          <w:szCs w:val="22"/>
          <w:lang w:val="en-US"/>
        </w:rPr>
        <w:t>provided</w:t>
      </w:r>
      <w:r w:rsidR="008107C3" w:rsidRPr="003C31DB">
        <w:rPr>
          <w:rFonts w:asciiTheme="minorHAnsi" w:hAnsiTheme="minorHAnsi" w:cstheme="minorHAnsi"/>
          <w:sz w:val="22"/>
          <w:szCs w:val="22"/>
          <w:lang w:val="en-US"/>
        </w:rPr>
        <w:t>.</w:t>
      </w:r>
      <w:r w:rsidR="001548B4" w:rsidRPr="003C31DB">
        <w:rPr>
          <w:rFonts w:asciiTheme="minorHAnsi" w:hAnsiTheme="minorHAnsi" w:cstheme="minorHAnsi"/>
          <w:sz w:val="22"/>
          <w:szCs w:val="22"/>
          <w:lang w:val="en-US"/>
        </w:rPr>
        <w:t xml:space="preserve"> </w:t>
      </w:r>
    </w:p>
    <w:p w14:paraId="62137CAA" w14:textId="77777777" w:rsidR="001548B4" w:rsidRPr="003C31DB" w:rsidRDefault="00224705" w:rsidP="00634F3D">
      <w:pPr>
        <w:pStyle w:val="Normalbullet"/>
        <w:numPr>
          <w:ilvl w:val="0"/>
          <w:numId w:val="16"/>
        </w:numPr>
        <w:spacing w:before="80" w:after="80" w:line="276" w:lineRule="auto"/>
        <w:ind w:left="709" w:hanging="283"/>
        <w:rPr>
          <w:rFonts w:asciiTheme="minorHAnsi" w:hAnsiTheme="minorHAnsi" w:cstheme="minorHAnsi"/>
          <w:sz w:val="22"/>
          <w:szCs w:val="22"/>
          <w:lang w:val="en-US"/>
        </w:rPr>
      </w:pPr>
      <w:r w:rsidRPr="003C31DB">
        <w:rPr>
          <w:rFonts w:asciiTheme="minorHAnsi" w:hAnsiTheme="minorHAnsi" w:cstheme="minorHAnsi"/>
          <w:sz w:val="22"/>
          <w:szCs w:val="22"/>
          <w:lang w:val="en-US"/>
        </w:rPr>
        <w:t>The</w:t>
      </w:r>
      <w:r w:rsidR="008107C3" w:rsidRPr="003C31DB">
        <w:rPr>
          <w:rFonts w:asciiTheme="minorHAnsi" w:hAnsiTheme="minorHAnsi" w:cstheme="minorHAnsi"/>
          <w:sz w:val="22"/>
          <w:szCs w:val="22"/>
          <w:lang w:val="en-US"/>
        </w:rPr>
        <w:t xml:space="preserve"> </w:t>
      </w:r>
      <w:r w:rsidR="00CB6714" w:rsidRPr="003C31DB">
        <w:rPr>
          <w:rFonts w:asciiTheme="minorHAnsi" w:hAnsiTheme="minorHAnsi" w:cstheme="minorHAnsi"/>
          <w:sz w:val="22"/>
          <w:szCs w:val="22"/>
          <w:lang w:val="en-US"/>
        </w:rPr>
        <w:t xml:space="preserve">pricing schedule </w:t>
      </w:r>
      <w:r w:rsidR="00516E22" w:rsidRPr="003C31DB">
        <w:rPr>
          <w:rFonts w:asciiTheme="minorHAnsi" w:hAnsiTheme="minorHAnsi" w:cstheme="minorHAnsi"/>
          <w:sz w:val="22"/>
          <w:szCs w:val="22"/>
          <w:lang w:val="en-US"/>
        </w:rPr>
        <w:t xml:space="preserve">is to </w:t>
      </w:r>
      <w:r w:rsidR="00CB6714" w:rsidRPr="003C31DB">
        <w:rPr>
          <w:rFonts w:asciiTheme="minorHAnsi" w:hAnsiTheme="minorHAnsi" w:cstheme="minorHAnsi"/>
          <w:sz w:val="22"/>
          <w:szCs w:val="22"/>
          <w:lang w:val="en-US"/>
        </w:rPr>
        <w:t xml:space="preserve">show a breakdown of all costs, fees, expenses and charges </w:t>
      </w:r>
      <w:r w:rsidR="00AB4643" w:rsidRPr="003C31DB">
        <w:rPr>
          <w:rFonts w:asciiTheme="minorHAnsi" w:hAnsiTheme="minorHAnsi" w:cstheme="minorHAnsi"/>
          <w:sz w:val="22"/>
          <w:szCs w:val="22"/>
          <w:lang w:val="en-US"/>
        </w:rPr>
        <w:t xml:space="preserve">associated with the full delivery of the </w:t>
      </w:r>
      <w:r w:rsidR="006F1605" w:rsidRPr="003C31DB">
        <w:rPr>
          <w:rFonts w:asciiTheme="minorHAnsi" w:hAnsiTheme="minorHAnsi" w:cstheme="minorHAnsi"/>
          <w:sz w:val="22"/>
          <w:szCs w:val="22"/>
          <w:lang w:val="en-US"/>
        </w:rPr>
        <w:t xml:space="preserve">Requirements </w:t>
      </w:r>
      <w:r w:rsidR="00295E90" w:rsidRPr="003C31DB">
        <w:rPr>
          <w:rFonts w:asciiTheme="minorHAnsi" w:hAnsiTheme="minorHAnsi" w:cstheme="minorHAnsi"/>
          <w:sz w:val="22"/>
          <w:szCs w:val="22"/>
          <w:lang w:val="en-US"/>
        </w:rPr>
        <w:t xml:space="preserve">over the </w:t>
      </w:r>
      <w:r w:rsidR="00C55C35" w:rsidRPr="003C31DB">
        <w:rPr>
          <w:rFonts w:asciiTheme="minorHAnsi" w:hAnsiTheme="minorHAnsi" w:cstheme="minorHAnsi"/>
          <w:sz w:val="22"/>
          <w:szCs w:val="22"/>
          <w:lang w:val="en-US"/>
        </w:rPr>
        <w:t>whole-of-life</w:t>
      </w:r>
      <w:r w:rsidR="00295E90" w:rsidRPr="003C31DB">
        <w:rPr>
          <w:rFonts w:asciiTheme="minorHAnsi" w:hAnsiTheme="minorHAnsi" w:cstheme="minorHAnsi"/>
          <w:sz w:val="22"/>
          <w:szCs w:val="22"/>
          <w:lang w:val="en-US"/>
        </w:rPr>
        <w:t xml:space="preserve"> of the </w:t>
      </w:r>
      <w:r w:rsidR="00E941BA" w:rsidRPr="003C31DB">
        <w:rPr>
          <w:rFonts w:asciiTheme="minorHAnsi" w:hAnsiTheme="minorHAnsi" w:cstheme="minorHAnsi"/>
          <w:sz w:val="22"/>
          <w:szCs w:val="22"/>
          <w:lang w:val="en-US"/>
        </w:rPr>
        <w:t>Contract</w:t>
      </w:r>
      <w:r w:rsidR="00AB4643" w:rsidRPr="003C31DB">
        <w:rPr>
          <w:rFonts w:asciiTheme="minorHAnsi" w:hAnsiTheme="minorHAnsi" w:cstheme="minorHAnsi"/>
          <w:sz w:val="22"/>
          <w:szCs w:val="22"/>
          <w:lang w:val="en-US"/>
        </w:rPr>
        <w:t xml:space="preserve">. </w:t>
      </w:r>
      <w:r w:rsidR="006A5953" w:rsidRPr="003C31DB">
        <w:rPr>
          <w:rFonts w:asciiTheme="minorHAnsi" w:hAnsiTheme="minorHAnsi" w:cstheme="minorHAnsi"/>
          <w:sz w:val="22"/>
          <w:szCs w:val="22"/>
          <w:lang w:val="en-US"/>
        </w:rPr>
        <w:t xml:space="preserve">[Insert here details of any costs that you want to ensure are captured e.g. freight costs, exchange rate fluctuations </w:t>
      </w:r>
      <w:proofErr w:type="spellStart"/>
      <w:r w:rsidR="006A5953" w:rsidRPr="003C31DB">
        <w:rPr>
          <w:rFonts w:asciiTheme="minorHAnsi" w:hAnsiTheme="minorHAnsi" w:cstheme="minorHAnsi"/>
          <w:sz w:val="22"/>
          <w:szCs w:val="22"/>
          <w:lang w:val="en-US"/>
        </w:rPr>
        <w:t>etc</w:t>
      </w:r>
      <w:proofErr w:type="spellEnd"/>
      <w:r w:rsidR="006A5953" w:rsidRPr="003C31DB">
        <w:rPr>
          <w:rFonts w:asciiTheme="minorHAnsi" w:hAnsiTheme="minorHAnsi" w:cstheme="minorHAnsi"/>
          <w:sz w:val="22"/>
          <w:szCs w:val="22"/>
          <w:lang w:val="en-US"/>
        </w:rPr>
        <w:t xml:space="preserve">]. </w:t>
      </w:r>
      <w:r w:rsidR="00AB4643" w:rsidRPr="003C31DB">
        <w:rPr>
          <w:rFonts w:asciiTheme="minorHAnsi" w:hAnsiTheme="minorHAnsi" w:cstheme="minorHAnsi"/>
          <w:sz w:val="22"/>
          <w:szCs w:val="22"/>
          <w:lang w:val="en-US"/>
        </w:rPr>
        <w:t xml:space="preserve">It must also clearly state the </w:t>
      </w:r>
      <w:r w:rsidR="00CB6714" w:rsidRPr="003C31DB">
        <w:rPr>
          <w:rFonts w:asciiTheme="minorHAnsi" w:hAnsiTheme="minorHAnsi" w:cstheme="minorHAnsi"/>
          <w:sz w:val="22"/>
          <w:szCs w:val="22"/>
          <w:lang w:val="en-US"/>
        </w:rPr>
        <w:t xml:space="preserve">total </w:t>
      </w:r>
      <w:r w:rsidR="00E941BA" w:rsidRPr="003C31DB">
        <w:rPr>
          <w:rFonts w:asciiTheme="minorHAnsi" w:hAnsiTheme="minorHAnsi" w:cstheme="minorHAnsi"/>
          <w:sz w:val="22"/>
          <w:szCs w:val="22"/>
          <w:lang w:val="en-US"/>
        </w:rPr>
        <w:t>Contract</w:t>
      </w:r>
      <w:r w:rsidR="00CB6714" w:rsidRPr="003C31DB">
        <w:rPr>
          <w:rFonts w:asciiTheme="minorHAnsi" w:hAnsiTheme="minorHAnsi" w:cstheme="minorHAnsi"/>
          <w:sz w:val="22"/>
          <w:szCs w:val="22"/>
          <w:lang w:val="en-US"/>
        </w:rPr>
        <w:t xml:space="preserve"> price</w:t>
      </w:r>
      <w:r w:rsidR="00897051" w:rsidRPr="003C31DB">
        <w:rPr>
          <w:rFonts w:asciiTheme="minorHAnsi" w:hAnsiTheme="minorHAnsi" w:cstheme="minorHAnsi"/>
          <w:sz w:val="22"/>
          <w:szCs w:val="22"/>
          <w:lang w:val="en-US"/>
        </w:rPr>
        <w:t xml:space="preserve"> exclusive of GST</w:t>
      </w:r>
      <w:r w:rsidR="00CB6714" w:rsidRPr="003C31DB">
        <w:rPr>
          <w:rFonts w:asciiTheme="minorHAnsi" w:hAnsiTheme="minorHAnsi" w:cstheme="minorHAnsi"/>
          <w:sz w:val="22"/>
          <w:szCs w:val="22"/>
          <w:lang w:val="en-US"/>
        </w:rPr>
        <w:t>.</w:t>
      </w:r>
    </w:p>
    <w:p w14:paraId="20A260F3" w14:textId="77777777" w:rsidR="001548B4" w:rsidRPr="003C31DB" w:rsidRDefault="00224705" w:rsidP="00634F3D">
      <w:pPr>
        <w:pStyle w:val="Normalbullet"/>
        <w:numPr>
          <w:ilvl w:val="0"/>
          <w:numId w:val="16"/>
        </w:numPr>
        <w:spacing w:before="80" w:after="80" w:line="276" w:lineRule="auto"/>
        <w:ind w:left="709" w:hanging="283"/>
        <w:rPr>
          <w:rFonts w:asciiTheme="minorHAnsi" w:hAnsiTheme="minorHAnsi" w:cstheme="minorHAnsi"/>
          <w:sz w:val="22"/>
          <w:szCs w:val="22"/>
          <w:lang w:val="en-US"/>
        </w:rPr>
      </w:pPr>
      <w:r w:rsidRPr="003C31DB">
        <w:rPr>
          <w:rFonts w:asciiTheme="minorHAnsi" w:hAnsiTheme="minorHAnsi" w:cstheme="minorHAnsi"/>
          <w:sz w:val="22"/>
          <w:szCs w:val="22"/>
          <w:lang w:val="en-US"/>
        </w:rPr>
        <w:t>Where</w:t>
      </w:r>
      <w:r w:rsidR="008107C3" w:rsidRPr="003C31DB">
        <w:rPr>
          <w:rFonts w:asciiTheme="minorHAnsi" w:hAnsiTheme="minorHAnsi" w:cstheme="minorHAnsi"/>
          <w:sz w:val="22"/>
          <w:szCs w:val="22"/>
          <w:lang w:val="en-US"/>
        </w:rPr>
        <w:t xml:space="preserve"> </w:t>
      </w:r>
      <w:r w:rsidR="001548B4" w:rsidRPr="003C31DB">
        <w:rPr>
          <w:rFonts w:asciiTheme="minorHAnsi" w:hAnsiTheme="minorHAnsi" w:cstheme="minorHAnsi"/>
          <w:sz w:val="22"/>
          <w:szCs w:val="22"/>
          <w:lang w:val="en-US"/>
        </w:rPr>
        <w:t>the price</w:t>
      </w:r>
      <w:r w:rsidR="00CB6714" w:rsidRPr="003C31DB">
        <w:rPr>
          <w:rFonts w:asciiTheme="minorHAnsi" w:hAnsiTheme="minorHAnsi" w:cstheme="minorHAnsi"/>
          <w:sz w:val="22"/>
          <w:szCs w:val="22"/>
          <w:lang w:val="en-US"/>
        </w:rPr>
        <w:t>, or part of the price</w:t>
      </w:r>
      <w:r w:rsidR="00AB4643" w:rsidRPr="003C31DB">
        <w:rPr>
          <w:rFonts w:asciiTheme="minorHAnsi" w:hAnsiTheme="minorHAnsi" w:cstheme="minorHAnsi"/>
          <w:sz w:val="22"/>
          <w:szCs w:val="22"/>
          <w:lang w:val="en-US"/>
        </w:rPr>
        <w:t>,</w:t>
      </w:r>
      <w:r w:rsidR="001548B4" w:rsidRPr="003C31DB">
        <w:rPr>
          <w:rFonts w:asciiTheme="minorHAnsi" w:hAnsiTheme="minorHAnsi" w:cstheme="minorHAnsi"/>
          <w:sz w:val="22"/>
          <w:szCs w:val="22"/>
          <w:lang w:val="en-US"/>
        </w:rPr>
        <w:t xml:space="preserve"> is based on fee rates, all rates </w:t>
      </w:r>
      <w:r w:rsidR="00516E22" w:rsidRPr="003C31DB">
        <w:rPr>
          <w:rFonts w:asciiTheme="minorHAnsi" w:hAnsiTheme="minorHAnsi" w:cstheme="minorHAnsi"/>
          <w:sz w:val="22"/>
          <w:szCs w:val="22"/>
          <w:lang w:val="en-US"/>
        </w:rPr>
        <w:t xml:space="preserve">are to </w:t>
      </w:r>
      <w:r w:rsidR="001548B4" w:rsidRPr="003C31DB">
        <w:rPr>
          <w:rFonts w:asciiTheme="minorHAnsi" w:hAnsiTheme="minorHAnsi" w:cstheme="minorHAnsi"/>
          <w:sz w:val="22"/>
          <w:szCs w:val="22"/>
          <w:lang w:val="en-US"/>
        </w:rPr>
        <w:t>be specified, either hourly or daily or both as required.</w:t>
      </w:r>
    </w:p>
    <w:p w14:paraId="106DFFEE" w14:textId="77777777" w:rsidR="00E94C98" w:rsidRPr="003C31DB" w:rsidRDefault="00224705" w:rsidP="00E94C98">
      <w:pPr>
        <w:pStyle w:val="Normalbullet"/>
        <w:numPr>
          <w:ilvl w:val="0"/>
          <w:numId w:val="16"/>
        </w:numPr>
        <w:spacing w:before="80" w:after="80" w:line="276" w:lineRule="auto"/>
        <w:ind w:left="709" w:hanging="283"/>
        <w:rPr>
          <w:rFonts w:asciiTheme="minorHAnsi" w:hAnsiTheme="minorHAnsi" w:cstheme="minorHAnsi"/>
          <w:sz w:val="22"/>
          <w:szCs w:val="22"/>
        </w:rPr>
      </w:pPr>
      <w:r w:rsidRPr="003C31DB">
        <w:rPr>
          <w:rFonts w:asciiTheme="minorHAnsi" w:hAnsiTheme="minorHAnsi" w:cstheme="minorHAnsi"/>
          <w:sz w:val="22"/>
          <w:szCs w:val="22"/>
        </w:rPr>
        <w:t>In</w:t>
      </w:r>
      <w:r w:rsidR="008107C3" w:rsidRPr="003C31DB">
        <w:rPr>
          <w:rFonts w:asciiTheme="minorHAnsi" w:hAnsiTheme="minorHAnsi" w:cstheme="minorHAnsi"/>
          <w:sz w:val="22"/>
          <w:szCs w:val="22"/>
        </w:rPr>
        <w:t xml:space="preserve"> </w:t>
      </w:r>
      <w:r w:rsidR="00E94C98" w:rsidRPr="003C31DB">
        <w:rPr>
          <w:rFonts w:asciiTheme="minorHAnsi" w:hAnsiTheme="minorHAnsi" w:cstheme="minorHAnsi"/>
          <w:sz w:val="22"/>
          <w:szCs w:val="22"/>
        </w:rPr>
        <w:t>preparing their Proposal</w:t>
      </w:r>
      <w:r w:rsidR="008107C3" w:rsidRPr="003C31DB">
        <w:rPr>
          <w:rFonts w:asciiTheme="minorHAnsi" w:hAnsiTheme="minorHAnsi" w:cstheme="minorHAnsi"/>
          <w:sz w:val="22"/>
          <w:szCs w:val="22"/>
        </w:rPr>
        <w:t>,</w:t>
      </w:r>
      <w:r w:rsidR="00E94C98" w:rsidRPr="003C31DB">
        <w:rPr>
          <w:rFonts w:asciiTheme="minorHAnsi" w:hAnsiTheme="minorHAnsi" w:cstheme="minorHAnsi"/>
          <w:sz w:val="22"/>
          <w:szCs w:val="22"/>
        </w:rPr>
        <w:t xml:space="preserve"> Respondents are to consider all risks, contingencies and other circumstances relating to the delivery of the Requirements and include adequate provision in the Proposal and pricing information to manage such risks and contingencies.</w:t>
      </w:r>
    </w:p>
    <w:p w14:paraId="67000308" w14:textId="77777777" w:rsidR="00E94C98" w:rsidRPr="003C31DB" w:rsidRDefault="00224705" w:rsidP="00E94C98">
      <w:pPr>
        <w:pStyle w:val="Normalbullet"/>
        <w:numPr>
          <w:ilvl w:val="0"/>
          <w:numId w:val="16"/>
        </w:numPr>
        <w:spacing w:before="80" w:after="80" w:line="276" w:lineRule="auto"/>
        <w:ind w:left="709" w:hanging="283"/>
        <w:rPr>
          <w:rFonts w:asciiTheme="minorHAnsi" w:hAnsiTheme="minorHAnsi" w:cstheme="minorHAnsi"/>
          <w:sz w:val="22"/>
          <w:szCs w:val="22"/>
        </w:rPr>
      </w:pPr>
      <w:r w:rsidRPr="003C31DB">
        <w:rPr>
          <w:rFonts w:asciiTheme="minorHAnsi" w:hAnsiTheme="minorHAnsi" w:cstheme="minorHAnsi"/>
          <w:sz w:val="22"/>
          <w:szCs w:val="22"/>
        </w:rPr>
        <w:t>Respondents</w:t>
      </w:r>
      <w:r w:rsidR="008107C3" w:rsidRPr="003C31DB">
        <w:rPr>
          <w:rFonts w:asciiTheme="minorHAnsi" w:hAnsiTheme="minorHAnsi" w:cstheme="minorHAnsi"/>
          <w:sz w:val="22"/>
          <w:szCs w:val="22"/>
        </w:rPr>
        <w:t xml:space="preserve"> </w:t>
      </w:r>
      <w:r w:rsidR="00E94C98" w:rsidRPr="003C31DB">
        <w:rPr>
          <w:rFonts w:asciiTheme="minorHAnsi" w:hAnsiTheme="minorHAnsi" w:cstheme="minorHAnsi"/>
          <w:sz w:val="22"/>
          <w:szCs w:val="22"/>
        </w:rPr>
        <w:t xml:space="preserve">are to document in their Proposal all assumptions and qualifications made about the delivery of the Requirements, including in the financial pricing information. Any </w:t>
      </w:r>
      <w:r w:rsidR="008152CE" w:rsidRPr="003C31DB">
        <w:rPr>
          <w:rFonts w:asciiTheme="minorHAnsi" w:hAnsiTheme="minorHAnsi" w:cstheme="minorHAnsi"/>
          <w:sz w:val="22"/>
          <w:szCs w:val="22"/>
        </w:rPr>
        <w:t>assumption that the Buyer or a third party will incur any cost related to the delivery of the Requirements is</w:t>
      </w:r>
      <w:r w:rsidR="00516E22" w:rsidRPr="003C31DB">
        <w:rPr>
          <w:rFonts w:asciiTheme="minorHAnsi" w:hAnsiTheme="minorHAnsi" w:cstheme="minorHAnsi"/>
          <w:sz w:val="22"/>
          <w:szCs w:val="22"/>
        </w:rPr>
        <w:t xml:space="preserve"> to </w:t>
      </w:r>
      <w:r w:rsidR="00E94C98" w:rsidRPr="003C31DB">
        <w:rPr>
          <w:rFonts w:asciiTheme="minorHAnsi" w:hAnsiTheme="minorHAnsi" w:cstheme="minorHAnsi"/>
          <w:sz w:val="22"/>
          <w:szCs w:val="22"/>
        </w:rPr>
        <w:t>be stated, and the cost estimated if possible.</w:t>
      </w:r>
    </w:p>
    <w:p w14:paraId="0681453E" w14:textId="77777777" w:rsidR="001548B4" w:rsidRPr="003C31DB" w:rsidRDefault="00224705" w:rsidP="00E94C98">
      <w:pPr>
        <w:pStyle w:val="Normalbullet"/>
        <w:numPr>
          <w:ilvl w:val="0"/>
          <w:numId w:val="16"/>
        </w:numPr>
        <w:spacing w:before="80" w:after="80" w:line="276" w:lineRule="auto"/>
        <w:ind w:left="709" w:hanging="283"/>
        <w:rPr>
          <w:rFonts w:asciiTheme="minorHAnsi" w:hAnsiTheme="minorHAnsi" w:cstheme="minorHAnsi"/>
          <w:sz w:val="22"/>
          <w:szCs w:val="22"/>
          <w:lang w:val="en-US"/>
        </w:rPr>
      </w:pPr>
      <w:r w:rsidRPr="003C31DB">
        <w:rPr>
          <w:rFonts w:asciiTheme="minorHAnsi" w:hAnsiTheme="minorHAnsi" w:cstheme="minorHAnsi"/>
          <w:sz w:val="22"/>
          <w:szCs w:val="22"/>
          <w:lang w:val="en-US"/>
        </w:rPr>
        <w:t>Prices</w:t>
      </w:r>
      <w:r w:rsidR="008107C3" w:rsidRPr="003C31DB">
        <w:rPr>
          <w:rFonts w:asciiTheme="minorHAnsi" w:hAnsiTheme="minorHAnsi" w:cstheme="minorHAnsi"/>
          <w:sz w:val="22"/>
          <w:szCs w:val="22"/>
          <w:lang w:val="en-US"/>
        </w:rPr>
        <w:t xml:space="preserve"> </w:t>
      </w:r>
      <w:r w:rsidR="00AB1151" w:rsidRPr="003C31DB">
        <w:rPr>
          <w:rFonts w:asciiTheme="minorHAnsi" w:hAnsiTheme="minorHAnsi" w:cstheme="minorHAnsi"/>
          <w:sz w:val="22"/>
          <w:szCs w:val="22"/>
          <w:lang w:val="en-US"/>
        </w:rPr>
        <w:t>should be tendered in NZ$</w:t>
      </w:r>
      <w:r w:rsidR="001548B4" w:rsidRPr="003C31DB">
        <w:rPr>
          <w:rFonts w:asciiTheme="minorHAnsi" w:hAnsiTheme="minorHAnsi" w:cstheme="minorHAnsi"/>
          <w:sz w:val="22"/>
          <w:szCs w:val="22"/>
          <w:lang w:val="en-US"/>
        </w:rPr>
        <w:t xml:space="preserve">. </w:t>
      </w:r>
      <w:r w:rsidR="00CB6714" w:rsidRPr="003C31DB">
        <w:rPr>
          <w:rFonts w:asciiTheme="minorHAnsi" w:hAnsiTheme="minorHAnsi" w:cstheme="minorHAnsi"/>
          <w:sz w:val="22"/>
          <w:szCs w:val="22"/>
          <w:lang w:val="en-US"/>
        </w:rPr>
        <w:t>Unless otherwise agreed, t</w:t>
      </w:r>
      <w:r w:rsidR="001548B4" w:rsidRPr="003C31DB">
        <w:rPr>
          <w:rFonts w:asciiTheme="minorHAnsi" w:hAnsiTheme="minorHAnsi" w:cstheme="minorHAnsi"/>
          <w:sz w:val="22"/>
          <w:szCs w:val="22"/>
          <w:lang w:val="en-US"/>
        </w:rPr>
        <w:t xml:space="preserve">he </w:t>
      </w:r>
      <w:r w:rsidR="00D7128D" w:rsidRPr="003C31DB">
        <w:rPr>
          <w:rFonts w:asciiTheme="minorHAnsi" w:hAnsiTheme="minorHAnsi" w:cstheme="minorHAnsi"/>
          <w:sz w:val="22"/>
          <w:szCs w:val="22"/>
          <w:lang w:val="en-US"/>
        </w:rPr>
        <w:t>Buyer</w:t>
      </w:r>
      <w:r w:rsidR="00CB6714" w:rsidRPr="003C31DB">
        <w:rPr>
          <w:rFonts w:asciiTheme="minorHAnsi" w:hAnsiTheme="minorHAnsi" w:cstheme="minorHAnsi"/>
          <w:sz w:val="22"/>
          <w:szCs w:val="22"/>
          <w:lang w:val="en-US"/>
        </w:rPr>
        <w:t xml:space="preserve"> </w:t>
      </w:r>
      <w:r w:rsidR="001548B4" w:rsidRPr="003C31DB">
        <w:rPr>
          <w:rFonts w:asciiTheme="minorHAnsi" w:hAnsiTheme="minorHAnsi" w:cstheme="minorHAnsi"/>
          <w:sz w:val="22"/>
          <w:szCs w:val="22"/>
          <w:lang w:val="en-US"/>
        </w:rPr>
        <w:t xml:space="preserve">will arrange contractual payments in </w:t>
      </w:r>
      <w:r w:rsidR="00AB1151" w:rsidRPr="003C31DB">
        <w:rPr>
          <w:rFonts w:asciiTheme="minorHAnsi" w:hAnsiTheme="minorHAnsi" w:cstheme="minorHAnsi"/>
          <w:sz w:val="22"/>
          <w:szCs w:val="22"/>
          <w:lang w:val="en-US"/>
        </w:rPr>
        <w:t>NZ$</w:t>
      </w:r>
      <w:r w:rsidR="001548B4" w:rsidRPr="003C31DB">
        <w:rPr>
          <w:rFonts w:asciiTheme="minorHAnsi" w:hAnsiTheme="minorHAnsi" w:cstheme="minorHAnsi"/>
          <w:sz w:val="22"/>
          <w:szCs w:val="22"/>
          <w:lang w:val="en-US"/>
        </w:rPr>
        <w:t>.</w:t>
      </w:r>
      <w:r w:rsidR="00BB2F02" w:rsidRPr="003C31DB">
        <w:rPr>
          <w:rFonts w:asciiTheme="minorHAnsi" w:hAnsiTheme="minorHAnsi" w:cstheme="minorHAnsi"/>
          <w:sz w:val="22"/>
          <w:szCs w:val="22"/>
          <w:lang w:val="en-US"/>
        </w:rPr>
        <w:t xml:space="preserve"> </w:t>
      </w:r>
      <w:r w:rsidR="00E94C98" w:rsidRPr="003C31DB">
        <w:rPr>
          <w:rFonts w:asciiTheme="minorHAnsi" w:hAnsiTheme="minorHAnsi" w:cstheme="minorHAnsi"/>
          <w:sz w:val="22"/>
          <w:szCs w:val="22"/>
          <w:lang w:val="en-US"/>
        </w:rPr>
        <w:t>[</w:t>
      </w:r>
      <w:r w:rsidR="00BB2F02" w:rsidRPr="003C31DB">
        <w:rPr>
          <w:rFonts w:asciiTheme="minorHAnsi" w:hAnsiTheme="minorHAnsi" w:cstheme="minorHAnsi"/>
          <w:sz w:val="22"/>
          <w:szCs w:val="22"/>
          <w:lang w:val="en-US"/>
        </w:rPr>
        <w:t>If there are foreign exchange implications explain how risk in foreign exchange will be dealt with here.</w:t>
      </w:r>
      <w:r w:rsidR="00E94C98" w:rsidRPr="003C31DB">
        <w:rPr>
          <w:rFonts w:asciiTheme="minorHAnsi" w:hAnsiTheme="minorHAnsi" w:cstheme="minorHAnsi"/>
          <w:sz w:val="22"/>
          <w:szCs w:val="22"/>
          <w:lang w:val="en-US"/>
        </w:rPr>
        <w:t>]</w:t>
      </w:r>
    </w:p>
    <w:p w14:paraId="284A0E40" w14:textId="77777777" w:rsidR="001548B4" w:rsidRPr="003C31DB" w:rsidRDefault="00E94C98" w:rsidP="00E94C98">
      <w:pPr>
        <w:pStyle w:val="Normalbullet"/>
        <w:numPr>
          <w:ilvl w:val="0"/>
          <w:numId w:val="16"/>
        </w:numPr>
        <w:spacing w:before="80" w:after="80" w:line="276" w:lineRule="auto"/>
        <w:ind w:left="709" w:hanging="283"/>
        <w:rPr>
          <w:rFonts w:asciiTheme="minorHAnsi" w:hAnsiTheme="minorHAnsi" w:cstheme="minorHAnsi"/>
          <w:sz w:val="22"/>
          <w:szCs w:val="22"/>
          <w:lang w:val="en-US"/>
        </w:rPr>
      </w:pPr>
      <w:r w:rsidRPr="003C31DB">
        <w:rPr>
          <w:rFonts w:asciiTheme="minorHAnsi" w:hAnsiTheme="minorHAnsi" w:cstheme="minorHAnsi"/>
          <w:sz w:val="22"/>
          <w:szCs w:val="22"/>
          <w:lang w:val="en-US"/>
        </w:rPr>
        <w:t>[</w:t>
      </w:r>
      <w:r w:rsidR="00224705" w:rsidRPr="003C31DB">
        <w:rPr>
          <w:rFonts w:asciiTheme="minorHAnsi" w:hAnsiTheme="minorHAnsi" w:cstheme="minorHAnsi"/>
          <w:sz w:val="22"/>
          <w:szCs w:val="22"/>
          <w:lang w:val="en-US"/>
        </w:rPr>
        <w:t>Where</w:t>
      </w:r>
      <w:r w:rsidR="008107C3" w:rsidRPr="003C31DB">
        <w:rPr>
          <w:rFonts w:asciiTheme="minorHAnsi" w:hAnsiTheme="minorHAnsi" w:cstheme="minorHAnsi"/>
          <w:sz w:val="22"/>
          <w:szCs w:val="22"/>
          <w:lang w:val="en-US"/>
        </w:rPr>
        <w:t xml:space="preserve"> </w:t>
      </w:r>
      <w:r w:rsidR="001548B4" w:rsidRPr="003C31DB">
        <w:rPr>
          <w:rFonts w:asciiTheme="minorHAnsi" w:hAnsiTheme="minorHAnsi" w:cstheme="minorHAnsi"/>
          <w:sz w:val="22"/>
          <w:szCs w:val="22"/>
          <w:lang w:val="en-US"/>
        </w:rPr>
        <w:t xml:space="preserve">a </w:t>
      </w:r>
      <w:r w:rsidR="00D7128D" w:rsidRPr="003C31DB">
        <w:rPr>
          <w:rFonts w:asciiTheme="minorHAnsi" w:hAnsiTheme="minorHAnsi" w:cstheme="minorHAnsi"/>
          <w:sz w:val="22"/>
          <w:szCs w:val="22"/>
          <w:lang w:val="en-US"/>
        </w:rPr>
        <w:t>Respondent</w:t>
      </w:r>
      <w:r w:rsidR="00AB4643" w:rsidRPr="003C31DB">
        <w:rPr>
          <w:rFonts w:asciiTheme="minorHAnsi" w:hAnsiTheme="minorHAnsi" w:cstheme="minorHAnsi"/>
          <w:sz w:val="22"/>
          <w:szCs w:val="22"/>
          <w:lang w:val="en-US"/>
        </w:rPr>
        <w:t xml:space="preserve"> </w:t>
      </w:r>
      <w:r w:rsidR="001548B4" w:rsidRPr="003C31DB">
        <w:rPr>
          <w:rFonts w:asciiTheme="minorHAnsi" w:hAnsiTheme="minorHAnsi" w:cstheme="minorHAnsi"/>
          <w:sz w:val="22"/>
          <w:szCs w:val="22"/>
          <w:lang w:val="en-US"/>
        </w:rPr>
        <w:t xml:space="preserve">has an alternative method of pricing (i.e. a pricing approach that is different to the pricing </w:t>
      </w:r>
      <w:r w:rsidR="00AB4643" w:rsidRPr="003C31DB">
        <w:rPr>
          <w:rFonts w:asciiTheme="minorHAnsi" w:hAnsiTheme="minorHAnsi" w:cstheme="minorHAnsi"/>
          <w:sz w:val="22"/>
          <w:szCs w:val="22"/>
          <w:lang w:val="en-US"/>
        </w:rPr>
        <w:t>schedule</w:t>
      </w:r>
      <w:r w:rsidR="001548B4" w:rsidRPr="003C31DB">
        <w:rPr>
          <w:rFonts w:asciiTheme="minorHAnsi" w:hAnsiTheme="minorHAnsi" w:cstheme="minorHAnsi"/>
          <w:sz w:val="22"/>
          <w:szCs w:val="22"/>
          <w:lang w:val="en-US"/>
        </w:rPr>
        <w:t xml:space="preserve">) this can be submitted as an alternative pricing model. However, the </w:t>
      </w:r>
      <w:r w:rsidR="00D7128D" w:rsidRPr="003C31DB">
        <w:rPr>
          <w:rFonts w:asciiTheme="minorHAnsi" w:hAnsiTheme="minorHAnsi" w:cstheme="minorHAnsi"/>
          <w:sz w:val="22"/>
          <w:szCs w:val="22"/>
          <w:lang w:val="en-US"/>
        </w:rPr>
        <w:t>Respondent</w:t>
      </w:r>
      <w:r w:rsidR="00AB4643" w:rsidRPr="003C31DB">
        <w:rPr>
          <w:rFonts w:asciiTheme="minorHAnsi" w:hAnsiTheme="minorHAnsi" w:cstheme="minorHAnsi"/>
          <w:sz w:val="22"/>
          <w:szCs w:val="22"/>
          <w:lang w:val="en-US"/>
        </w:rPr>
        <w:t xml:space="preserve"> must also submit a pricing schedule</w:t>
      </w:r>
      <w:r w:rsidR="001548B4" w:rsidRPr="003C31DB">
        <w:rPr>
          <w:rFonts w:asciiTheme="minorHAnsi" w:hAnsiTheme="minorHAnsi" w:cstheme="minorHAnsi"/>
          <w:sz w:val="22"/>
          <w:szCs w:val="22"/>
          <w:lang w:val="en-US"/>
        </w:rPr>
        <w:t xml:space="preserve"> that conforms</w:t>
      </w:r>
      <w:r w:rsidR="00BB726C" w:rsidRPr="003C31DB">
        <w:rPr>
          <w:rFonts w:asciiTheme="minorHAnsi" w:hAnsiTheme="minorHAnsi" w:cstheme="minorHAnsi"/>
          <w:sz w:val="22"/>
          <w:szCs w:val="22"/>
          <w:lang w:val="en-US"/>
        </w:rPr>
        <w:t>.</w:t>
      </w:r>
      <w:r w:rsidRPr="003C31DB">
        <w:rPr>
          <w:rFonts w:asciiTheme="minorHAnsi" w:hAnsiTheme="minorHAnsi" w:cstheme="minorHAnsi"/>
          <w:sz w:val="22"/>
          <w:szCs w:val="22"/>
          <w:lang w:val="en-US"/>
        </w:rPr>
        <w:t>]</w:t>
      </w:r>
    </w:p>
    <w:p w14:paraId="3C1185F7" w14:textId="77777777" w:rsidR="002D1978" w:rsidRPr="003C31DB" w:rsidRDefault="00E94C98" w:rsidP="00E94C98">
      <w:pPr>
        <w:pStyle w:val="Normalbullet"/>
        <w:numPr>
          <w:ilvl w:val="0"/>
          <w:numId w:val="16"/>
        </w:numPr>
        <w:spacing w:before="80" w:after="80" w:line="276" w:lineRule="auto"/>
        <w:ind w:left="709" w:hanging="283"/>
        <w:rPr>
          <w:rFonts w:asciiTheme="minorHAnsi" w:hAnsiTheme="minorHAnsi" w:cstheme="minorHAnsi"/>
          <w:sz w:val="22"/>
          <w:szCs w:val="22"/>
          <w:lang w:val="en-US"/>
        </w:rPr>
      </w:pPr>
      <w:r w:rsidRPr="003C31DB">
        <w:rPr>
          <w:rFonts w:asciiTheme="minorHAnsi" w:hAnsiTheme="minorHAnsi" w:cstheme="minorHAnsi"/>
          <w:sz w:val="22"/>
          <w:szCs w:val="22"/>
          <w:lang w:val="en-US"/>
        </w:rPr>
        <w:t>[</w:t>
      </w:r>
      <w:r w:rsidR="00224705" w:rsidRPr="003C31DB">
        <w:rPr>
          <w:rFonts w:asciiTheme="minorHAnsi" w:hAnsiTheme="minorHAnsi" w:cstheme="minorHAnsi"/>
          <w:sz w:val="22"/>
          <w:szCs w:val="22"/>
          <w:lang w:val="en-US"/>
        </w:rPr>
        <w:t>W</w:t>
      </w:r>
      <w:r w:rsidR="008107C3" w:rsidRPr="003C31DB">
        <w:rPr>
          <w:rFonts w:asciiTheme="minorHAnsi" w:hAnsiTheme="minorHAnsi" w:cstheme="minorHAnsi"/>
          <w:sz w:val="22"/>
          <w:szCs w:val="22"/>
          <w:lang w:val="en-US"/>
        </w:rPr>
        <w:t xml:space="preserve">here </w:t>
      </w:r>
      <w:r w:rsidR="002D1978" w:rsidRPr="003C31DB">
        <w:rPr>
          <w:rFonts w:asciiTheme="minorHAnsi" w:hAnsiTheme="minorHAnsi" w:cstheme="minorHAnsi"/>
          <w:sz w:val="22"/>
          <w:szCs w:val="22"/>
          <w:lang w:val="en-US"/>
        </w:rPr>
        <w:t xml:space="preserve">two or more </w:t>
      </w:r>
      <w:r w:rsidR="00D7128D" w:rsidRPr="003C31DB">
        <w:rPr>
          <w:rFonts w:asciiTheme="minorHAnsi" w:hAnsiTheme="minorHAnsi" w:cstheme="minorHAnsi"/>
          <w:sz w:val="22"/>
          <w:szCs w:val="22"/>
          <w:lang w:val="en-US"/>
        </w:rPr>
        <w:t>Respondent</w:t>
      </w:r>
      <w:r w:rsidR="002D1978" w:rsidRPr="003C31DB">
        <w:rPr>
          <w:rFonts w:asciiTheme="minorHAnsi" w:hAnsiTheme="minorHAnsi" w:cstheme="minorHAnsi"/>
          <w:sz w:val="22"/>
          <w:szCs w:val="22"/>
          <w:lang w:val="en-US"/>
        </w:rPr>
        <w:t xml:space="preserve">s intend to lodge a joint </w:t>
      </w:r>
      <w:r w:rsidR="00BB726C" w:rsidRPr="003C31DB">
        <w:rPr>
          <w:rFonts w:asciiTheme="minorHAnsi" w:hAnsiTheme="minorHAnsi" w:cstheme="minorHAnsi"/>
          <w:sz w:val="22"/>
          <w:szCs w:val="22"/>
          <w:lang w:val="en-US"/>
        </w:rPr>
        <w:t xml:space="preserve">or consortium </w:t>
      </w:r>
      <w:r w:rsidR="00D7128D" w:rsidRPr="003C31DB">
        <w:rPr>
          <w:rFonts w:asciiTheme="minorHAnsi" w:hAnsiTheme="minorHAnsi" w:cstheme="minorHAnsi"/>
          <w:sz w:val="22"/>
          <w:szCs w:val="22"/>
          <w:lang w:val="en-US"/>
        </w:rPr>
        <w:t>Proposal</w:t>
      </w:r>
      <w:r w:rsidR="002D1978" w:rsidRPr="003C31DB">
        <w:rPr>
          <w:rFonts w:asciiTheme="minorHAnsi" w:hAnsiTheme="minorHAnsi" w:cstheme="minorHAnsi"/>
          <w:sz w:val="22"/>
          <w:szCs w:val="22"/>
          <w:lang w:val="en-US"/>
        </w:rPr>
        <w:t xml:space="preserve"> the pricing schedule </w:t>
      </w:r>
      <w:r w:rsidR="00516E22" w:rsidRPr="003C31DB">
        <w:rPr>
          <w:rFonts w:asciiTheme="minorHAnsi" w:hAnsiTheme="minorHAnsi" w:cstheme="minorHAnsi"/>
          <w:sz w:val="22"/>
          <w:szCs w:val="22"/>
          <w:lang w:val="en-US"/>
        </w:rPr>
        <w:t xml:space="preserve">is to </w:t>
      </w:r>
      <w:r w:rsidR="002D1978" w:rsidRPr="003C31DB">
        <w:rPr>
          <w:rFonts w:asciiTheme="minorHAnsi" w:hAnsiTheme="minorHAnsi" w:cstheme="minorHAnsi"/>
          <w:sz w:val="22"/>
          <w:szCs w:val="22"/>
          <w:lang w:val="en-US"/>
        </w:rPr>
        <w:t xml:space="preserve">include all costs, fees, expenses and charges chargeable by all </w:t>
      </w:r>
      <w:r w:rsidR="00D7128D" w:rsidRPr="003C31DB">
        <w:rPr>
          <w:rFonts w:asciiTheme="minorHAnsi" w:hAnsiTheme="minorHAnsi" w:cstheme="minorHAnsi"/>
          <w:sz w:val="22"/>
          <w:szCs w:val="22"/>
          <w:lang w:val="en-US"/>
        </w:rPr>
        <w:t>Respondent</w:t>
      </w:r>
      <w:r w:rsidR="002D1978" w:rsidRPr="003C31DB">
        <w:rPr>
          <w:rFonts w:asciiTheme="minorHAnsi" w:hAnsiTheme="minorHAnsi" w:cstheme="minorHAnsi"/>
          <w:sz w:val="22"/>
          <w:szCs w:val="22"/>
          <w:lang w:val="en-US"/>
        </w:rPr>
        <w:t>s.</w:t>
      </w:r>
      <w:r w:rsidR="006F1605" w:rsidRPr="003C31DB">
        <w:rPr>
          <w:rFonts w:asciiTheme="minorHAnsi" w:hAnsiTheme="minorHAnsi" w:cstheme="minorHAnsi"/>
          <w:sz w:val="22"/>
          <w:szCs w:val="22"/>
          <w:lang w:val="en-US"/>
        </w:rPr>
        <w:t>]</w:t>
      </w:r>
    </w:p>
    <w:p w14:paraId="074D30F9" w14:textId="77777777" w:rsidR="001D1C45" w:rsidRPr="003C31DB" w:rsidRDefault="001D1C45" w:rsidP="00E94C98">
      <w:pPr>
        <w:pStyle w:val="Normalbullet"/>
        <w:numPr>
          <w:ilvl w:val="0"/>
          <w:numId w:val="16"/>
        </w:numPr>
        <w:spacing w:before="80" w:after="80" w:line="276" w:lineRule="auto"/>
        <w:ind w:left="709" w:hanging="283"/>
        <w:rPr>
          <w:rFonts w:asciiTheme="minorHAnsi" w:hAnsiTheme="minorHAnsi" w:cstheme="minorHAnsi"/>
          <w:sz w:val="22"/>
          <w:szCs w:val="22"/>
          <w:lang w:val="en-US"/>
        </w:rPr>
      </w:pPr>
      <w:r w:rsidRPr="003C31DB">
        <w:rPr>
          <w:rFonts w:asciiTheme="minorHAnsi" w:hAnsiTheme="minorHAnsi" w:cstheme="minorHAnsi"/>
          <w:sz w:val="22"/>
          <w:szCs w:val="22"/>
          <w:lang w:val="en-US"/>
        </w:rPr>
        <w:t>Respondents are encouraged to provide suggestions on how they might work with us to minimize costs and/or increase benefits.</w:t>
      </w:r>
    </w:p>
    <w:p w14:paraId="375C6493" w14:textId="77777777" w:rsidR="00571B8E" w:rsidRPr="00FF48EE" w:rsidRDefault="00571B8E">
      <w:pPr>
        <w:spacing w:after="200" w:line="276" w:lineRule="auto"/>
        <w:rPr>
          <w:rFonts w:asciiTheme="minorHAnsi" w:hAnsiTheme="minorHAnsi" w:cstheme="minorHAnsi"/>
          <w:sz w:val="22"/>
          <w:szCs w:val="22"/>
          <w:lang w:val="en-US"/>
        </w:rPr>
      </w:pPr>
      <w:r w:rsidRPr="00FF48EE">
        <w:rPr>
          <w:rFonts w:asciiTheme="minorHAnsi" w:hAnsiTheme="minorHAnsi" w:cstheme="minorHAnsi"/>
          <w:sz w:val="22"/>
          <w:szCs w:val="22"/>
          <w:lang w:val="en-US"/>
        </w:rPr>
        <w:br w:type="page"/>
      </w:r>
    </w:p>
    <w:p w14:paraId="6E8B2401" w14:textId="77777777" w:rsidR="000A4082" w:rsidRPr="00B04810" w:rsidRDefault="001548B4" w:rsidP="000A4082">
      <w:pPr>
        <w:pStyle w:val="Heading1"/>
        <w:spacing w:before="0" w:line="240" w:lineRule="auto"/>
        <w:ind w:right="-482"/>
        <w:rPr>
          <w:rFonts w:asciiTheme="minorHAnsi" w:hAnsiTheme="minorHAnsi" w:cstheme="minorHAnsi"/>
          <w:bCs w:val="0"/>
          <w:color w:val="008000"/>
          <w:sz w:val="56"/>
          <w:szCs w:val="56"/>
        </w:rPr>
      </w:pPr>
      <w:bookmarkStart w:id="65" w:name="_Toc51140969"/>
      <w:bookmarkStart w:id="66" w:name="_Toc387669548"/>
      <w:bookmarkStart w:id="67" w:name="S5_Contract"/>
      <w:r w:rsidRPr="00B04810">
        <w:rPr>
          <w:rFonts w:asciiTheme="minorHAnsi" w:hAnsiTheme="minorHAnsi" w:cstheme="minorHAnsi"/>
          <w:bCs w:val="0"/>
          <w:color w:val="008000"/>
          <w:sz w:val="56"/>
          <w:szCs w:val="56"/>
        </w:rPr>
        <w:t>SECTION 5</w:t>
      </w:r>
      <w:r w:rsidR="000A4082" w:rsidRPr="00B04810">
        <w:rPr>
          <w:rFonts w:asciiTheme="minorHAnsi" w:hAnsiTheme="minorHAnsi" w:cstheme="minorHAnsi"/>
          <w:bCs w:val="0"/>
          <w:color w:val="008000"/>
          <w:sz w:val="56"/>
          <w:szCs w:val="56"/>
        </w:rPr>
        <w:t xml:space="preserve">: Our </w:t>
      </w:r>
      <w:r w:rsidR="00D81B4D" w:rsidRPr="00B04810">
        <w:rPr>
          <w:rFonts w:asciiTheme="minorHAnsi" w:hAnsiTheme="minorHAnsi" w:cstheme="minorHAnsi"/>
          <w:bCs w:val="0"/>
          <w:color w:val="008000"/>
          <w:sz w:val="56"/>
          <w:szCs w:val="56"/>
        </w:rPr>
        <w:t>Proposed Contract</w:t>
      </w:r>
      <w:bookmarkEnd w:id="65"/>
      <w:r w:rsidR="00D81B4D" w:rsidRPr="00B04810">
        <w:rPr>
          <w:rFonts w:asciiTheme="minorHAnsi" w:hAnsiTheme="minorHAnsi" w:cstheme="minorHAnsi"/>
          <w:bCs w:val="0"/>
          <w:color w:val="008000"/>
          <w:sz w:val="56"/>
          <w:szCs w:val="56"/>
        </w:rPr>
        <w:t xml:space="preserve"> </w:t>
      </w:r>
      <w:bookmarkEnd w:id="63"/>
      <w:bookmarkEnd w:id="64"/>
      <w:bookmarkEnd w:id="66"/>
    </w:p>
    <w:bookmarkEnd w:id="67"/>
    <w:p w14:paraId="6AF13AF0" w14:textId="3EA31C7D" w:rsidR="00F41E27" w:rsidRDefault="000A4082" w:rsidP="003C31DB">
      <w:pPr>
        <w:spacing w:before="240"/>
        <w:jc w:val="both"/>
        <w:rPr>
          <w:rFonts w:asciiTheme="minorHAnsi" w:hAnsiTheme="minorHAnsi" w:cstheme="minorHAnsi"/>
          <w:color w:val="C00000"/>
          <w:sz w:val="22"/>
          <w:szCs w:val="22"/>
        </w:rPr>
      </w:pPr>
      <w:r>
        <w:rPr>
          <w:rFonts w:asciiTheme="minorHAnsi" w:hAnsiTheme="minorHAnsi" w:cstheme="minorHAnsi"/>
          <w:b/>
          <w:color w:val="C00000"/>
          <w:sz w:val="22"/>
          <w:szCs w:val="22"/>
        </w:rPr>
        <w:t xml:space="preserve">Instructions: </w:t>
      </w:r>
      <w:r w:rsidRPr="00ED614F">
        <w:rPr>
          <w:rFonts w:asciiTheme="minorHAnsi" w:hAnsiTheme="minorHAnsi" w:cstheme="minorHAnsi"/>
          <w:color w:val="C00000"/>
          <w:sz w:val="22"/>
          <w:szCs w:val="22"/>
        </w:rPr>
        <w:t xml:space="preserve">Insert the </w:t>
      </w:r>
      <w:r w:rsidR="008107C3">
        <w:rPr>
          <w:rFonts w:asciiTheme="minorHAnsi" w:hAnsiTheme="minorHAnsi" w:cstheme="minorHAnsi"/>
          <w:color w:val="C00000"/>
          <w:sz w:val="22"/>
          <w:szCs w:val="22"/>
        </w:rPr>
        <w:t>P</w:t>
      </w:r>
      <w:r w:rsidRPr="00ED614F">
        <w:rPr>
          <w:rFonts w:asciiTheme="minorHAnsi" w:hAnsiTheme="minorHAnsi" w:cstheme="minorHAnsi"/>
          <w:color w:val="C00000"/>
          <w:sz w:val="22"/>
          <w:szCs w:val="22"/>
        </w:rPr>
        <w:t xml:space="preserve">roposed </w:t>
      </w:r>
      <w:r w:rsidR="006F1605" w:rsidRPr="00ED614F">
        <w:rPr>
          <w:rFonts w:asciiTheme="minorHAnsi" w:hAnsiTheme="minorHAnsi" w:cstheme="minorHAnsi"/>
          <w:color w:val="C00000"/>
          <w:sz w:val="22"/>
          <w:szCs w:val="22"/>
        </w:rPr>
        <w:t>Contract</w:t>
      </w:r>
      <w:r w:rsidRPr="00ED614F">
        <w:rPr>
          <w:rFonts w:asciiTheme="minorHAnsi" w:hAnsiTheme="minorHAnsi" w:cstheme="minorHAnsi"/>
          <w:color w:val="C00000"/>
          <w:sz w:val="22"/>
          <w:szCs w:val="22"/>
        </w:rPr>
        <w:t xml:space="preserve">. </w:t>
      </w:r>
      <w:r w:rsidR="00F41E27">
        <w:rPr>
          <w:rFonts w:asciiTheme="minorHAnsi" w:hAnsiTheme="minorHAnsi" w:cstheme="minorHAnsi"/>
          <w:color w:val="C00000"/>
          <w:sz w:val="22"/>
          <w:szCs w:val="22"/>
        </w:rPr>
        <w:t xml:space="preserve">Seek advice from </w:t>
      </w:r>
      <w:r w:rsidR="001D1C45">
        <w:rPr>
          <w:rFonts w:asciiTheme="minorHAnsi" w:hAnsiTheme="minorHAnsi" w:cstheme="minorHAnsi"/>
          <w:color w:val="C00000"/>
          <w:sz w:val="22"/>
          <w:szCs w:val="22"/>
        </w:rPr>
        <w:t xml:space="preserve">the </w:t>
      </w:r>
      <w:r w:rsidR="00B04810">
        <w:rPr>
          <w:rFonts w:asciiTheme="minorHAnsi" w:hAnsiTheme="minorHAnsi" w:cstheme="minorHAnsi"/>
          <w:color w:val="C00000"/>
          <w:sz w:val="22"/>
          <w:szCs w:val="22"/>
        </w:rPr>
        <w:t>Senior Legal Counsel</w:t>
      </w:r>
      <w:r w:rsidR="00F41E27">
        <w:rPr>
          <w:rFonts w:asciiTheme="minorHAnsi" w:hAnsiTheme="minorHAnsi" w:cstheme="minorHAnsi"/>
          <w:color w:val="C00000"/>
          <w:sz w:val="22"/>
          <w:szCs w:val="22"/>
        </w:rPr>
        <w:t xml:space="preserve"> as to the appropriate terms and conditions for this procurement.</w:t>
      </w:r>
    </w:p>
    <w:p w14:paraId="436EFDB3" w14:textId="77777777" w:rsidR="000A4082" w:rsidRPr="00ED614F" w:rsidRDefault="000A4082" w:rsidP="003C31DB">
      <w:pPr>
        <w:jc w:val="both"/>
        <w:rPr>
          <w:rFonts w:asciiTheme="minorHAnsi" w:hAnsiTheme="minorHAnsi" w:cstheme="minorHAnsi"/>
          <w:color w:val="C00000"/>
          <w:sz w:val="22"/>
          <w:szCs w:val="22"/>
        </w:rPr>
      </w:pPr>
      <w:r w:rsidRPr="00ED614F">
        <w:rPr>
          <w:rFonts w:asciiTheme="minorHAnsi" w:hAnsiTheme="minorHAnsi" w:cstheme="minorHAnsi"/>
          <w:color w:val="C00000"/>
          <w:sz w:val="22"/>
          <w:szCs w:val="22"/>
        </w:rPr>
        <w:t xml:space="preserve">The </w:t>
      </w:r>
      <w:r w:rsidR="008107C3">
        <w:rPr>
          <w:rFonts w:asciiTheme="minorHAnsi" w:hAnsiTheme="minorHAnsi" w:cstheme="minorHAnsi"/>
          <w:color w:val="C00000"/>
          <w:sz w:val="22"/>
          <w:szCs w:val="22"/>
        </w:rPr>
        <w:t>Proposed Contract</w:t>
      </w:r>
      <w:r w:rsidRPr="00ED614F">
        <w:rPr>
          <w:rFonts w:asciiTheme="minorHAnsi" w:hAnsiTheme="minorHAnsi" w:cstheme="minorHAnsi"/>
          <w:color w:val="C00000"/>
          <w:sz w:val="22"/>
          <w:szCs w:val="22"/>
        </w:rPr>
        <w:t xml:space="preserve"> can be a separate</w:t>
      </w:r>
      <w:r w:rsidR="00897051">
        <w:rPr>
          <w:rFonts w:asciiTheme="minorHAnsi" w:hAnsiTheme="minorHAnsi" w:cstheme="minorHAnsi"/>
          <w:color w:val="C00000"/>
          <w:sz w:val="22"/>
          <w:szCs w:val="22"/>
        </w:rPr>
        <w:t xml:space="preserve"> document or</w:t>
      </w:r>
      <w:r w:rsidRPr="00ED614F">
        <w:rPr>
          <w:rFonts w:asciiTheme="minorHAnsi" w:hAnsiTheme="minorHAnsi" w:cstheme="minorHAnsi"/>
          <w:color w:val="C00000"/>
          <w:sz w:val="22"/>
          <w:szCs w:val="22"/>
        </w:rPr>
        <w:t xml:space="preserve"> pdf</w:t>
      </w:r>
      <w:r w:rsidR="00897051">
        <w:rPr>
          <w:rFonts w:asciiTheme="minorHAnsi" w:hAnsiTheme="minorHAnsi" w:cstheme="minorHAnsi"/>
          <w:color w:val="C00000"/>
          <w:sz w:val="22"/>
          <w:szCs w:val="22"/>
        </w:rPr>
        <w:t xml:space="preserve"> in which case</w:t>
      </w:r>
      <w:r w:rsidR="008107C3">
        <w:rPr>
          <w:rFonts w:asciiTheme="minorHAnsi" w:hAnsiTheme="minorHAnsi" w:cstheme="minorHAnsi"/>
          <w:color w:val="C00000"/>
          <w:sz w:val="22"/>
          <w:szCs w:val="22"/>
        </w:rPr>
        <w:t>,</w:t>
      </w:r>
      <w:r w:rsidR="00897051">
        <w:rPr>
          <w:rFonts w:asciiTheme="minorHAnsi" w:hAnsiTheme="minorHAnsi" w:cstheme="minorHAnsi"/>
          <w:color w:val="C00000"/>
          <w:sz w:val="22"/>
          <w:szCs w:val="22"/>
        </w:rPr>
        <w:t xml:space="preserve"> </w:t>
      </w:r>
      <w:r w:rsidR="00E94C98">
        <w:rPr>
          <w:rFonts w:asciiTheme="minorHAnsi" w:hAnsiTheme="minorHAnsi" w:cstheme="minorHAnsi"/>
          <w:color w:val="C00000"/>
          <w:sz w:val="22"/>
          <w:szCs w:val="22"/>
        </w:rPr>
        <w:t>provide the reference as to where it can be found.</w:t>
      </w:r>
    </w:p>
    <w:p w14:paraId="1407A741" w14:textId="77777777" w:rsidR="007A6102" w:rsidRPr="00A70EC8" w:rsidRDefault="007A6102" w:rsidP="003C31DB">
      <w:pPr>
        <w:jc w:val="both"/>
        <w:rPr>
          <w:rFonts w:asciiTheme="minorHAnsi" w:hAnsiTheme="minorHAnsi" w:cstheme="minorHAnsi"/>
          <w:b/>
          <w:color w:val="C00000"/>
          <w:sz w:val="22"/>
          <w:szCs w:val="22"/>
        </w:rPr>
      </w:pPr>
      <w:r>
        <w:rPr>
          <w:rFonts w:asciiTheme="minorHAnsi" w:hAnsiTheme="minorHAnsi" w:cstheme="minorHAnsi"/>
          <w:b/>
          <w:color w:val="C00000"/>
          <w:sz w:val="22"/>
          <w:szCs w:val="22"/>
        </w:rPr>
        <w:t>Suggested heading and content</w:t>
      </w:r>
      <w:r w:rsidRPr="00A70EC8">
        <w:rPr>
          <w:rFonts w:asciiTheme="minorHAnsi" w:hAnsiTheme="minorHAnsi" w:cstheme="minorHAnsi"/>
          <w:b/>
          <w:color w:val="C00000"/>
          <w:sz w:val="22"/>
          <w:szCs w:val="22"/>
        </w:rPr>
        <w:t xml:space="preserve">: </w:t>
      </w:r>
      <w:r w:rsidRPr="004758BF">
        <w:rPr>
          <w:rFonts w:asciiTheme="minorHAnsi" w:hAnsiTheme="minorHAnsi" w:cstheme="minorHAnsi"/>
          <w:color w:val="C00000"/>
          <w:sz w:val="22"/>
          <w:szCs w:val="22"/>
        </w:rPr>
        <w:t>(Note: delete items that are not relevant)</w:t>
      </w:r>
    </w:p>
    <w:p w14:paraId="04A81952" w14:textId="77777777" w:rsidR="007A6102" w:rsidRPr="0078395F" w:rsidRDefault="007A6102" w:rsidP="003C31DB">
      <w:pPr>
        <w:jc w:val="both"/>
        <w:rPr>
          <w:rFonts w:asciiTheme="minorHAnsi" w:hAnsiTheme="minorHAnsi" w:cstheme="minorHAnsi"/>
          <w:bCs/>
          <w:color w:val="C00000"/>
          <w:sz w:val="22"/>
          <w:szCs w:val="22"/>
        </w:rPr>
      </w:pPr>
    </w:p>
    <w:p w14:paraId="3FE014D0" w14:textId="77777777" w:rsidR="001D1C45" w:rsidRPr="00C82C86" w:rsidRDefault="001D1C45" w:rsidP="003C31DB">
      <w:pPr>
        <w:pStyle w:val="ListParagraph"/>
        <w:keepNext/>
        <w:numPr>
          <w:ilvl w:val="1"/>
          <w:numId w:val="59"/>
        </w:numPr>
        <w:spacing w:before="80" w:after="80" w:line="240" w:lineRule="auto"/>
        <w:ind w:left="567" w:right="34" w:hanging="567"/>
        <w:jc w:val="both"/>
        <w:rPr>
          <w:rFonts w:asciiTheme="minorHAnsi" w:hAnsiTheme="minorHAnsi" w:cstheme="minorHAnsi"/>
          <w:bCs/>
          <w:color w:val="808080" w:themeColor="background1" w:themeShade="80"/>
        </w:rPr>
      </w:pPr>
      <w:r w:rsidRPr="00C82C86">
        <w:rPr>
          <w:rFonts w:asciiTheme="minorHAnsi" w:hAnsiTheme="minorHAnsi" w:cstheme="minorHAnsi"/>
          <w:bCs/>
          <w:color w:val="808080" w:themeColor="background1" w:themeShade="80"/>
          <w:sz w:val="28"/>
        </w:rPr>
        <w:t>Standard Terms and Conditions</w:t>
      </w:r>
    </w:p>
    <w:p w14:paraId="128B47FB" w14:textId="77777777" w:rsidR="001D1C45" w:rsidRPr="00C82C86" w:rsidRDefault="001D1C45" w:rsidP="00C82C86">
      <w:pPr>
        <w:pStyle w:val="ListParagraph"/>
        <w:keepNext/>
        <w:spacing w:before="80" w:after="80" w:line="240" w:lineRule="auto"/>
        <w:ind w:left="0" w:right="34"/>
        <w:jc w:val="both"/>
        <w:rPr>
          <w:rFonts w:asciiTheme="minorHAnsi" w:hAnsiTheme="minorHAnsi" w:cstheme="minorHAnsi"/>
          <w:bCs/>
        </w:rPr>
      </w:pPr>
      <w:r w:rsidRPr="00C82C86">
        <w:rPr>
          <w:rFonts w:asciiTheme="minorHAnsi" w:hAnsiTheme="minorHAnsi" w:cstheme="minorHAnsi"/>
          <w:bCs/>
        </w:rPr>
        <w:t xml:space="preserve">Unless otherwise agreed in writing with the </w:t>
      </w:r>
      <w:r w:rsidR="007E4B15" w:rsidRPr="00C82C86">
        <w:rPr>
          <w:rFonts w:asciiTheme="minorHAnsi" w:hAnsiTheme="minorHAnsi" w:cstheme="minorHAnsi"/>
          <w:bCs/>
        </w:rPr>
        <w:t>R</w:t>
      </w:r>
      <w:r w:rsidRPr="00C82C86">
        <w:rPr>
          <w:rFonts w:asciiTheme="minorHAnsi" w:hAnsiTheme="minorHAnsi" w:cstheme="minorHAnsi"/>
          <w:bCs/>
        </w:rPr>
        <w:t xml:space="preserve">espondent or as otherwise set out in this </w:t>
      </w:r>
      <w:r w:rsidR="001B3E3B" w:rsidRPr="00C82C86">
        <w:rPr>
          <w:rFonts w:asciiTheme="minorHAnsi" w:hAnsiTheme="minorHAnsi" w:cstheme="minorHAnsi"/>
          <w:bCs/>
        </w:rPr>
        <w:t>Section</w:t>
      </w:r>
      <w:r w:rsidRPr="00C82C86">
        <w:rPr>
          <w:rFonts w:asciiTheme="minorHAnsi" w:hAnsiTheme="minorHAnsi" w:cstheme="minorHAnsi"/>
          <w:bCs/>
        </w:rPr>
        <w:t xml:space="preserve"> 5, any contract with us will be subject to our stand</w:t>
      </w:r>
      <w:r w:rsidR="001B3E3B" w:rsidRPr="00C82C86">
        <w:rPr>
          <w:rFonts w:asciiTheme="minorHAnsi" w:hAnsiTheme="minorHAnsi" w:cstheme="minorHAnsi"/>
          <w:bCs/>
        </w:rPr>
        <w:t xml:space="preserve">ard terms and conditions (copy attached – Appendix </w:t>
      </w:r>
      <w:r w:rsidR="00127AA2" w:rsidRPr="00C82C86">
        <w:rPr>
          <w:rFonts w:asciiTheme="minorHAnsi" w:hAnsiTheme="minorHAnsi" w:cstheme="minorHAnsi"/>
          <w:bCs/>
        </w:rPr>
        <w:t>2</w:t>
      </w:r>
      <w:r w:rsidR="001B3E3B" w:rsidRPr="00C82C86">
        <w:rPr>
          <w:rFonts w:asciiTheme="minorHAnsi" w:hAnsiTheme="minorHAnsi" w:cstheme="minorHAnsi"/>
          <w:bCs/>
        </w:rPr>
        <w:t xml:space="preserve"> to this RFP</w:t>
      </w:r>
      <w:r w:rsidR="00A432F0" w:rsidRPr="00C82C86">
        <w:rPr>
          <w:rFonts w:asciiTheme="minorHAnsi" w:hAnsiTheme="minorHAnsi" w:cstheme="minorHAnsi"/>
          <w:bCs/>
        </w:rPr>
        <w:t>).</w:t>
      </w:r>
    </w:p>
    <w:p w14:paraId="0455288D" w14:textId="77777777" w:rsidR="001B3E3B" w:rsidRPr="00C82C86" w:rsidRDefault="001B3E3B" w:rsidP="003C31DB">
      <w:pPr>
        <w:pStyle w:val="ListParagraph"/>
        <w:keepNext/>
        <w:spacing w:before="80" w:after="80" w:line="240" w:lineRule="auto"/>
        <w:ind w:left="567" w:right="34"/>
        <w:jc w:val="both"/>
        <w:rPr>
          <w:rFonts w:asciiTheme="minorHAnsi" w:hAnsiTheme="minorHAnsi" w:cstheme="minorHAnsi"/>
          <w:bCs/>
          <w:color w:val="C00000"/>
        </w:rPr>
      </w:pPr>
    </w:p>
    <w:p w14:paraId="52015DD2" w14:textId="77777777" w:rsidR="007A6102" w:rsidRPr="00C82C86" w:rsidRDefault="001E1D4E" w:rsidP="003C31DB">
      <w:pPr>
        <w:pStyle w:val="ListParagraph"/>
        <w:keepNext/>
        <w:numPr>
          <w:ilvl w:val="1"/>
          <w:numId w:val="59"/>
        </w:numPr>
        <w:spacing w:before="80" w:after="80" w:line="240" w:lineRule="auto"/>
        <w:ind w:left="567" w:right="34" w:hanging="567"/>
        <w:jc w:val="both"/>
        <w:rPr>
          <w:rFonts w:asciiTheme="minorHAnsi" w:hAnsiTheme="minorHAnsi" w:cstheme="minorHAnsi"/>
          <w:bCs/>
          <w:color w:val="C00000"/>
        </w:rPr>
      </w:pPr>
      <w:r w:rsidRPr="00C82C86">
        <w:rPr>
          <w:rFonts w:asciiTheme="minorHAnsi" w:hAnsiTheme="minorHAnsi" w:cstheme="minorHAnsi"/>
          <w:b/>
          <w:bCs/>
          <w:color w:val="808080" w:themeColor="background1" w:themeShade="80"/>
          <w:sz w:val="28"/>
          <w:szCs w:val="28"/>
        </w:rPr>
        <w:t>Proposed C</w:t>
      </w:r>
      <w:r w:rsidR="007A6102" w:rsidRPr="00C82C86">
        <w:rPr>
          <w:rFonts w:asciiTheme="minorHAnsi" w:hAnsiTheme="minorHAnsi" w:cstheme="minorHAnsi"/>
          <w:b/>
          <w:bCs/>
          <w:color w:val="808080" w:themeColor="background1" w:themeShade="80"/>
          <w:sz w:val="28"/>
          <w:szCs w:val="28"/>
        </w:rPr>
        <w:t>ontract</w:t>
      </w:r>
    </w:p>
    <w:p w14:paraId="19792EC3" w14:textId="77777777" w:rsidR="001A4CDE" w:rsidRPr="00C82C86" w:rsidRDefault="007A6102" w:rsidP="00C82C86">
      <w:pPr>
        <w:spacing w:after="200" w:line="276" w:lineRule="auto"/>
        <w:jc w:val="both"/>
        <w:rPr>
          <w:rFonts w:asciiTheme="minorHAnsi" w:hAnsiTheme="minorHAnsi" w:cstheme="minorHAnsi"/>
          <w:sz w:val="22"/>
          <w:szCs w:val="22"/>
          <w:lang w:val="en-US"/>
        </w:rPr>
      </w:pPr>
      <w:r w:rsidRPr="00C82C86">
        <w:rPr>
          <w:rFonts w:asciiTheme="minorHAnsi" w:hAnsiTheme="minorHAnsi" w:cstheme="minorHAnsi"/>
          <w:sz w:val="22"/>
          <w:szCs w:val="22"/>
          <w:lang w:val="en-US"/>
        </w:rPr>
        <w:t xml:space="preserve">The following </w:t>
      </w:r>
      <w:r w:rsidR="001E1D4E" w:rsidRPr="00C82C86">
        <w:rPr>
          <w:rFonts w:asciiTheme="minorHAnsi" w:hAnsiTheme="minorHAnsi" w:cstheme="minorHAnsi"/>
          <w:sz w:val="22"/>
          <w:szCs w:val="22"/>
          <w:lang w:val="en-US"/>
        </w:rPr>
        <w:t>is</w:t>
      </w:r>
      <w:r w:rsidRPr="00C82C86">
        <w:rPr>
          <w:rFonts w:asciiTheme="minorHAnsi" w:hAnsiTheme="minorHAnsi" w:cstheme="minorHAnsi"/>
          <w:sz w:val="22"/>
          <w:szCs w:val="22"/>
          <w:lang w:val="en-US"/>
        </w:rPr>
        <w:t xml:space="preserve"> </w:t>
      </w:r>
      <w:r w:rsidR="002F2C90" w:rsidRPr="00C82C86">
        <w:rPr>
          <w:rFonts w:asciiTheme="minorHAnsi" w:hAnsiTheme="minorHAnsi" w:cstheme="minorHAnsi"/>
          <w:sz w:val="22"/>
          <w:szCs w:val="22"/>
          <w:lang w:val="en-US"/>
        </w:rPr>
        <w:t xml:space="preserve">the Proposed </w:t>
      </w:r>
      <w:r w:rsidR="006F1605" w:rsidRPr="00C82C86">
        <w:rPr>
          <w:rFonts w:asciiTheme="minorHAnsi" w:hAnsiTheme="minorHAnsi" w:cstheme="minorHAnsi"/>
          <w:sz w:val="22"/>
          <w:szCs w:val="22"/>
          <w:lang w:val="en-US"/>
        </w:rPr>
        <w:t xml:space="preserve">Contract </w:t>
      </w:r>
      <w:r w:rsidR="00A362C4" w:rsidRPr="00C82C86">
        <w:rPr>
          <w:rFonts w:asciiTheme="minorHAnsi" w:hAnsiTheme="minorHAnsi" w:cstheme="minorHAnsi"/>
          <w:sz w:val="22"/>
          <w:szCs w:val="22"/>
          <w:lang w:val="en-US"/>
        </w:rPr>
        <w:t>or the Terms and Conditions on which any contract will be based on</w:t>
      </w:r>
      <w:r w:rsidR="003417FC" w:rsidRPr="00C82C86">
        <w:rPr>
          <w:rFonts w:asciiTheme="minorHAnsi" w:hAnsiTheme="minorHAnsi" w:cstheme="minorHAnsi"/>
          <w:sz w:val="22"/>
          <w:szCs w:val="22"/>
          <w:lang w:val="en-US"/>
        </w:rPr>
        <w:t>,</w:t>
      </w:r>
      <w:r w:rsidR="00A362C4" w:rsidRPr="00C82C86">
        <w:rPr>
          <w:rFonts w:asciiTheme="minorHAnsi" w:hAnsiTheme="minorHAnsi" w:cstheme="minorHAnsi"/>
          <w:sz w:val="22"/>
          <w:szCs w:val="22"/>
          <w:lang w:val="en-US"/>
        </w:rPr>
        <w:t xml:space="preserve"> </w:t>
      </w:r>
      <w:r w:rsidR="001E1D4E" w:rsidRPr="00C82C86">
        <w:rPr>
          <w:rFonts w:asciiTheme="minorHAnsi" w:hAnsiTheme="minorHAnsi" w:cstheme="minorHAnsi"/>
          <w:sz w:val="22"/>
          <w:szCs w:val="22"/>
          <w:lang w:val="en-US"/>
        </w:rPr>
        <w:t xml:space="preserve">that we intend </w:t>
      </w:r>
      <w:r w:rsidRPr="00C82C86">
        <w:rPr>
          <w:rFonts w:asciiTheme="minorHAnsi" w:hAnsiTheme="minorHAnsi" w:cstheme="minorHAnsi"/>
          <w:sz w:val="22"/>
          <w:szCs w:val="22"/>
          <w:lang w:val="en-US"/>
        </w:rPr>
        <w:t xml:space="preserve">to </w:t>
      </w:r>
      <w:r w:rsidR="001E1D4E" w:rsidRPr="00C82C86">
        <w:rPr>
          <w:rFonts w:asciiTheme="minorHAnsi" w:hAnsiTheme="minorHAnsi" w:cstheme="minorHAnsi"/>
          <w:sz w:val="22"/>
          <w:szCs w:val="22"/>
          <w:lang w:val="en-US"/>
        </w:rPr>
        <w:t>use</w:t>
      </w:r>
      <w:r w:rsidRPr="00C82C86">
        <w:rPr>
          <w:rFonts w:asciiTheme="minorHAnsi" w:hAnsiTheme="minorHAnsi" w:cstheme="minorHAnsi"/>
          <w:sz w:val="22"/>
          <w:szCs w:val="22"/>
          <w:lang w:val="en-US"/>
        </w:rPr>
        <w:t xml:space="preserve"> </w:t>
      </w:r>
      <w:r w:rsidR="002F2C90" w:rsidRPr="00C82C86">
        <w:rPr>
          <w:rFonts w:asciiTheme="minorHAnsi" w:hAnsiTheme="minorHAnsi" w:cstheme="minorHAnsi"/>
          <w:sz w:val="22"/>
          <w:szCs w:val="22"/>
          <w:lang w:val="en-US"/>
        </w:rPr>
        <w:t>for the purchase and delivery of the</w:t>
      </w:r>
      <w:r w:rsidRPr="00C82C86">
        <w:rPr>
          <w:rFonts w:asciiTheme="minorHAnsi" w:hAnsiTheme="minorHAnsi" w:cstheme="minorHAnsi"/>
          <w:sz w:val="22"/>
          <w:szCs w:val="22"/>
          <w:lang w:val="en-US"/>
        </w:rPr>
        <w:t xml:space="preserve"> </w:t>
      </w:r>
      <w:r w:rsidR="006F1605" w:rsidRPr="00C82C86">
        <w:rPr>
          <w:rFonts w:asciiTheme="minorHAnsi" w:hAnsiTheme="minorHAnsi" w:cstheme="minorHAnsi"/>
          <w:sz w:val="22"/>
          <w:szCs w:val="22"/>
          <w:lang w:val="en-US"/>
        </w:rPr>
        <w:t>Requirements</w:t>
      </w:r>
      <w:r w:rsidRPr="00C82C86">
        <w:rPr>
          <w:rFonts w:asciiTheme="minorHAnsi" w:hAnsiTheme="minorHAnsi" w:cstheme="minorHAnsi"/>
          <w:sz w:val="22"/>
          <w:szCs w:val="22"/>
          <w:lang w:val="en-US"/>
        </w:rPr>
        <w:t>.</w:t>
      </w:r>
    </w:p>
    <w:p w14:paraId="5903B0C7" w14:textId="77777777" w:rsidR="00571B8E" w:rsidRPr="006F1605" w:rsidRDefault="001A4CDE" w:rsidP="00C82C86">
      <w:pPr>
        <w:spacing w:after="200" w:line="276" w:lineRule="auto"/>
        <w:jc w:val="both"/>
        <w:rPr>
          <w:rFonts w:asciiTheme="minorHAnsi" w:hAnsiTheme="minorHAnsi" w:cstheme="minorHAnsi"/>
          <w:sz w:val="22"/>
          <w:szCs w:val="22"/>
        </w:rPr>
      </w:pPr>
      <w:r w:rsidRPr="00C82C86">
        <w:rPr>
          <w:rFonts w:asciiTheme="minorHAnsi" w:hAnsiTheme="minorHAnsi" w:cstheme="minorHAnsi"/>
          <w:sz w:val="22"/>
          <w:szCs w:val="22"/>
          <w:lang w:val="en-US"/>
        </w:rPr>
        <w:t xml:space="preserve">In submitting your Proposal you must let us know if you </w:t>
      </w:r>
      <w:r w:rsidR="00502C4D" w:rsidRPr="00C82C86">
        <w:rPr>
          <w:rFonts w:asciiTheme="minorHAnsi" w:hAnsiTheme="minorHAnsi" w:cstheme="minorHAnsi"/>
          <w:sz w:val="22"/>
          <w:szCs w:val="22"/>
          <w:lang w:val="en-US"/>
        </w:rPr>
        <w:t>wish to question and/or negotiate</w:t>
      </w:r>
      <w:r w:rsidRPr="00C82C86">
        <w:rPr>
          <w:rFonts w:asciiTheme="minorHAnsi" w:hAnsiTheme="minorHAnsi" w:cstheme="minorHAnsi"/>
          <w:sz w:val="22"/>
          <w:szCs w:val="22"/>
          <w:lang w:val="en-US"/>
        </w:rPr>
        <w:t xml:space="preserve"> any of the terms or conditions in the Proposed Contract, or wish to negotiate </w:t>
      </w:r>
      <w:r w:rsidR="00502C4D" w:rsidRPr="00C82C86">
        <w:rPr>
          <w:rFonts w:asciiTheme="minorHAnsi" w:hAnsiTheme="minorHAnsi" w:cstheme="minorHAnsi"/>
          <w:sz w:val="22"/>
          <w:szCs w:val="22"/>
          <w:lang w:val="en-US"/>
        </w:rPr>
        <w:t>new</w:t>
      </w:r>
      <w:r w:rsidRPr="00C82C86">
        <w:rPr>
          <w:rFonts w:asciiTheme="minorHAnsi" w:hAnsiTheme="minorHAnsi" w:cstheme="minorHAnsi"/>
          <w:sz w:val="22"/>
          <w:szCs w:val="22"/>
          <w:lang w:val="en-US"/>
        </w:rPr>
        <w:t xml:space="preserve"> terms and</w:t>
      </w:r>
      <w:r w:rsidR="00502C4D" w:rsidRPr="00C82C86">
        <w:rPr>
          <w:rFonts w:asciiTheme="minorHAnsi" w:hAnsiTheme="minorHAnsi" w:cstheme="minorHAnsi"/>
          <w:sz w:val="22"/>
          <w:szCs w:val="22"/>
          <w:lang w:val="en-US"/>
        </w:rPr>
        <w:t>/or</w:t>
      </w:r>
      <w:r w:rsidRPr="00C82C86">
        <w:rPr>
          <w:rFonts w:asciiTheme="minorHAnsi" w:hAnsiTheme="minorHAnsi" w:cstheme="minorHAnsi"/>
          <w:sz w:val="22"/>
          <w:szCs w:val="22"/>
          <w:lang w:val="en-US"/>
        </w:rPr>
        <w:t xml:space="preserve"> conditions. The Response Form contains a section for you to state your position. If you do not state your position you will be deemed to have accepted the terms and conditions in the Proposed Contract in full.</w:t>
      </w:r>
      <w:r w:rsidR="00571B8E" w:rsidRPr="006F1605">
        <w:rPr>
          <w:rFonts w:asciiTheme="minorHAnsi" w:hAnsiTheme="minorHAnsi" w:cstheme="minorHAnsi"/>
          <w:sz w:val="22"/>
          <w:szCs w:val="22"/>
        </w:rPr>
        <w:br w:type="page"/>
      </w:r>
    </w:p>
    <w:bookmarkStart w:id="68" w:name="S6_Terms" w:displacedByCustomXml="next"/>
    <w:bookmarkStart w:id="69" w:name="_Toc51140970" w:displacedByCustomXml="next"/>
    <w:sdt>
      <w:sdtPr>
        <w:rPr>
          <w:rFonts w:asciiTheme="minorHAnsi" w:eastAsia="Times New Roman" w:hAnsiTheme="minorHAnsi" w:cstheme="minorHAnsi"/>
          <w:b w:val="0"/>
          <w:bCs w:val="0"/>
          <w:color w:val="FFFFFF" w:themeColor="background1"/>
          <w:sz w:val="52"/>
          <w:szCs w:val="52"/>
          <w:lang w:eastAsia="en-US"/>
        </w:rPr>
        <w:id w:val="-500975928"/>
        <w:lock w:val="contentLocked"/>
        <w:placeholder>
          <w:docPart w:val="DefaultPlaceholder_1082065158"/>
        </w:placeholder>
        <w:group/>
      </w:sdtPr>
      <w:sdtEndPr>
        <w:rPr>
          <w:rFonts w:eastAsia="Calibri"/>
          <w:color w:val="000000" w:themeColor="text1"/>
          <w:sz w:val="22"/>
          <w:szCs w:val="22"/>
        </w:rPr>
      </w:sdtEndPr>
      <w:sdtContent>
        <w:tbl>
          <w:tblPr>
            <w:tblStyle w:val="TableGrid"/>
            <w:tblW w:w="10207" w:type="dxa"/>
            <w:tblInd w:w="-60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none" w:sz="0" w:space="0" w:color="auto"/>
            </w:tblBorders>
            <w:tblLayout w:type="fixed"/>
            <w:tblLook w:val="04A0" w:firstRow="1" w:lastRow="0" w:firstColumn="1" w:lastColumn="0" w:noHBand="0" w:noVBand="1"/>
          </w:tblPr>
          <w:tblGrid>
            <w:gridCol w:w="10207"/>
          </w:tblGrid>
          <w:tr w:rsidR="00571B8E" w14:paraId="7B5A2676" w14:textId="77777777" w:rsidTr="00902DBA">
            <w:tc>
              <w:tcPr>
                <w:tcW w:w="10207" w:type="dxa"/>
                <w:shd w:val="clear" w:color="auto" w:fill="204D84"/>
              </w:tcPr>
              <w:p w14:paraId="7DA19622" w14:textId="77777777" w:rsidR="00571B8E" w:rsidRPr="00D7128D" w:rsidRDefault="00571B8E" w:rsidP="00571B8E">
                <w:pPr>
                  <w:pStyle w:val="Heading1"/>
                  <w:outlineLvl w:val="0"/>
                  <w:rPr>
                    <w:rFonts w:asciiTheme="minorHAnsi" w:hAnsiTheme="minorHAnsi" w:cstheme="minorHAnsi"/>
                    <w:b w:val="0"/>
                    <w:bCs w:val="0"/>
                    <w:color w:val="FFFFFF" w:themeColor="background1"/>
                    <w:sz w:val="44"/>
                    <w:szCs w:val="44"/>
                  </w:rPr>
                </w:pPr>
                <w:r>
                  <w:rPr>
                    <w:rFonts w:asciiTheme="minorHAnsi" w:hAnsiTheme="minorHAnsi" w:cstheme="minorHAnsi"/>
                    <w:b w:val="0"/>
                    <w:bCs w:val="0"/>
                    <w:color w:val="FFFFFF" w:themeColor="background1"/>
                    <w:sz w:val="52"/>
                    <w:szCs w:val="52"/>
                  </w:rPr>
                  <w:t>SECTION 6</w:t>
                </w:r>
                <w:r w:rsidRPr="001361FD">
                  <w:rPr>
                    <w:rFonts w:asciiTheme="minorHAnsi" w:hAnsiTheme="minorHAnsi" w:cstheme="minorHAnsi"/>
                    <w:b w:val="0"/>
                    <w:bCs w:val="0"/>
                    <w:color w:val="FFFFFF" w:themeColor="background1"/>
                    <w:sz w:val="52"/>
                    <w:szCs w:val="52"/>
                  </w:rPr>
                  <w:t xml:space="preserve">: </w:t>
                </w:r>
                <w:r w:rsidR="000A6893">
                  <w:rPr>
                    <w:rFonts w:asciiTheme="minorHAnsi" w:hAnsiTheme="minorHAnsi" w:cstheme="minorHAnsi"/>
                    <w:b w:val="0"/>
                    <w:bCs w:val="0"/>
                    <w:color w:val="FFFFFF" w:themeColor="background1"/>
                    <w:sz w:val="44"/>
                    <w:szCs w:val="44"/>
                  </w:rPr>
                  <w:t xml:space="preserve">RFP </w:t>
                </w:r>
                <w:r w:rsidR="0084435D">
                  <w:rPr>
                    <w:rFonts w:asciiTheme="minorHAnsi" w:hAnsiTheme="minorHAnsi" w:cstheme="minorHAnsi"/>
                    <w:b w:val="0"/>
                    <w:bCs w:val="0"/>
                    <w:color w:val="FFFFFF" w:themeColor="background1"/>
                    <w:sz w:val="44"/>
                    <w:szCs w:val="44"/>
                  </w:rPr>
                  <w:t xml:space="preserve">Process, </w:t>
                </w:r>
                <w:r w:rsidR="000A6893">
                  <w:rPr>
                    <w:rFonts w:asciiTheme="minorHAnsi" w:hAnsiTheme="minorHAnsi" w:cstheme="minorHAnsi"/>
                    <w:b w:val="0"/>
                    <w:bCs w:val="0"/>
                    <w:color w:val="FFFFFF" w:themeColor="background1"/>
                    <w:sz w:val="44"/>
                    <w:szCs w:val="44"/>
                  </w:rPr>
                  <w:t>Terms and Conditions</w:t>
                </w:r>
                <w:bookmarkEnd w:id="69"/>
              </w:p>
              <w:bookmarkEnd w:id="68"/>
              <w:p w14:paraId="3B09A05F" w14:textId="77777777" w:rsidR="00571B8E" w:rsidRPr="00571B8E" w:rsidRDefault="00571B8E" w:rsidP="00571B8E"/>
            </w:tc>
          </w:tr>
        </w:tbl>
        <w:tbl>
          <w:tblPr>
            <w:tblW w:w="10207" w:type="dxa"/>
            <w:tblInd w:w="-601" w:type="dxa"/>
            <w:tblLayout w:type="fixed"/>
            <w:tblLook w:val="04A0" w:firstRow="1" w:lastRow="0" w:firstColumn="1" w:lastColumn="0" w:noHBand="0" w:noVBand="1"/>
          </w:tblPr>
          <w:tblGrid>
            <w:gridCol w:w="993"/>
            <w:gridCol w:w="9214"/>
          </w:tblGrid>
          <w:tr w:rsidR="000A4082" w:rsidRPr="00CD3007" w14:paraId="18A01C09" w14:textId="77777777" w:rsidTr="00CA351F">
            <w:tc>
              <w:tcPr>
                <w:tcW w:w="10207" w:type="dxa"/>
                <w:gridSpan w:val="2"/>
                <w:tcBorders>
                  <w:bottom w:val="single" w:sz="4" w:space="0" w:color="auto"/>
                </w:tcBorders>
              </w:tcPr>
              <w:p w14:paraId="4C8287C9" w14:textId="77777777" w:rsidR="000A4082" w:rsidRDefault="000A4082" w:rsidP="00414313">
                <w:pPr>
                  <w:spacing w:before="240" w:line="240" w:lineRule="auto"/>
                  <w:ind w:right="317"/>
                  <w:rPr>
                    <w:rFonts w:asciiTheme="minorHAnsi" w:hAnsiTheme="minorHAnsi" w:cstheme="minorHAnsi"/>
                    <w:bCs/>
                    <w:sz w:val="22"/>
                    <w:szCs w:val="22"/>
                  </w:rPr>
                </w:pPr>
                <w:bookmarkStart w:id="70" w:name="_Toc387326112"/>
                <w:bookmarkStart w:id="71" w:name="_Toc387401959"/>
                <w:bookmarkStart w:id="72" w:name="_Toc387402134"/>
                <w:bookmarkStart w:id="73" w:name="_Toc387648228"/>
                <w:bookmarkStart w:id="74" w:name="_Toc387669549"/>
                <w:r>
                  <w:rPr>
                    <w:rFonts w:asciiTheme="minorHAnsi" w:hAnsiTheme="minorHAnsi" w:cstheme="minorHAnsi"/>
                    <w:b/>
                    <w:bCs/>
                    <w:color w:val="808080" w:themeColor="background1" w:themeShade="80"/>
                    <w:sz w:val="28"/>
                    <w:szCs w:val="28"/>
                  </w:rPr>
                  <w:t xml:space="preserve">Note to </w:t>
                </w:r>
                <w:bookmarkEnd w:id="70"/>
                <w:bookmarkEnd w:id="71"/>
                <w:bookmarkEnd w:id="72"/>
                <w:bookmarkEnd w:id="73"/>
                <w:bookmarkEnd w:id="74"/>
                <w:r w:rsidR="00726271">
                  <w:rPr>
                    <w:rFonts w:asciiTheme="minorHAnsi" w:hAnsiTheme="minorHAnsi" w:cstheme="minorHAnsi"/>
                    <w:b/>
                    <w:bCs/>
                    <w:color w:val="808080" w:themeColor="background1" w:themeShade="80"/>
                    <w:sz w:val="28"/>
                    <w:szCs w:val="28"/>
                  </w:rPr>
                  <w:t xml:space="preserve">suppliers and </w:t>
                </w:r>
                <w:r w:rsidR="00817E14">
                  <w:rPr>
                    <w:rFonts w:asciiTheme="minorHAnsi" w:hAnsiTheme="minorHAnsi" w:cstheme="minorHAnsi"/>
                    <w:b/>
                    <w:bCs/>
                    <w:color w:val="808080" w:themeColor="background1" w:themeShade="80"/>
                    <w:sz w:val="28"/>
                    <w:szCs w:val="28"/>
                  </w:rPr>
                  <w:t>R</w:t>
                </w:r>
                <w:r w:rsidR="00BE6504">
                  <w:rPr>
                    <w:rFonts w:asciiTheme="minorHAnsi" w:hAnsiTheme="minorHAnsi" w:cstheme="minorHAnsi"/>
                    <w:b/>
                    <w:bCs/>
                    <w:color w:val="808080" w:themeColor="background1" w:themeShade="80"/>
                    <w:sz w:val="28"/>
                    <w:szCs w:val="28"/>
                  </w:rPr>
                  <w:t>espondent</w:t>
                </w:r>
                <w:r w:rsidR="006F1605">
                  <w:rPr>
                    <w:rFonts w:asciiTheme="minorHAnsi" w:hAnsiTheme="minorHAnsi" w:cstheme="minorHAnsi"/>
                    <w:b/>
                    <w:bCs/>
                    <w:color w:val="808080" w:themeColor="background1" w:themeShade="80"/>
                    <w:sz w:val="28"/>
                    <w:szCs w:val="28"/>
                  </w:rPr>
                  <w:t>s</w:t>
                </w:r>
              </w:p>
              <w:p w14:paraId="469FFADE" w14:textId="77777777" w:rsidR="00E25999" w:rsidRDefault="00CE56F9" w:rsidP="00726271">
                <w:pPr>
                  <w:pStyle w:val="ListParagraph"/>
                  <w:numPr>
                    <w:ilvl w:val="0"/>
                    <w:numId w:val="65"/>
                  </w:numPr>
                  <w:spacing w:after="80" w:line="240" w:lineRule="auto"/>
                  <w:ind w:left="363" w:hanging="187"/>
                  <w:contextualSpacing w:val="0"/>
                  <w:rPr>
                    <w:rFonts w:asciiTheme="minorHAnsi" w:hAnsiTheme="minorHAnsi" w:cstheme="minorHAnsi"/>
                    <w:bCs/>
                  </w:rPr>
                </w:pPr>
                <w:bookmarkStart w:id="75" w:name="_Toc387326113"/>
                <w:bookmarkStart w:id="76" w:name="_Toc387401960"/>
                <w:bookmarkStart w:id="77" w:name="_Toc387402135"/>
                <w:bookmarkStart w:id="78" w:name="_Toc387648229"/>
                <w:bookmarkStart w:id="79" w:name="_Toc387669550"/>
                <w:r>
                  <w:rPr>
                    <w:rFonts w:asciiTheme="minorHAnsi" w:hAnsiTheme="minorHAnsi" w:cstheme="minorHAnsi"/>
                    <w:bCs/>
                  </w:rPr>
                  <w:t>In managing this procurement t</w:t>
                </w:r>
                <w:r w:rsidR="00E25999">
                  <w:rPr>
                    <w:rFonts w:asciiTheme="minorHAnsi" w:hAnsiTheme="minorHAnsi" w:cstheme="minorHAnsi"/>
                    <w:bCs/>
                  </w:rPr>
                  <w:t xml:space="preserve">he </w:t>
                </w:r>
                <w:r w:rsidR="00A13A41" w:rsidRPr="00A13A41">
                  <w:rPr>
                    <w:rFonts w:asciiTheme="minorHAnsi" w:hAnsiTheme="minorHAnsi" w:cstheme="minorHAnsi"/>
                    <w:bCs/>
                  </w:rPr>
                  <w:t>Buyer</w:t>
                </w:r>
                <w:r w:rsidR="00E25999" w:rsidRPr="00A13A41">
                  <w:rPr>
                    <w:rFonts w:asciiTheme="minorHAnsi" w:hAnsiTheme="minorHAnsi" w:cstheme="minorHAnsi"/>
                    <w:bCs/>
                  </w:rPr>
                  <w:t xml:space="preserve"> </w:t>
                </w:r>
                <w:r w:rsidR="006C4290">
                  <w:rPr>
                    <w:rFonts w:asciiTheme="minorHAnsi" w:hAnsiTheme="minorHAnsi" w:cstheme="minorHAnsi"/>
                    <w:bCs/>
                  </w:rPr>
                  <w:t>will endeavour</w:t>
                </w:r>
                <w:r w:rsidR="00E25999">
                  <w:rPr>
                    <w:rFonts w:asciiTheme="minorHAnsi" w:hAnsiTheme="minorHAnsi" w:cstheme="minorHAnsi"/>
                    <w:bCs/>
                  </w:rPr>
                  <w:t xml:space="preserve"> </w:t>
                </w:r>
                <w:r w:rsidR="003E5D06">
                  <w:rPr>
                    <w:rFonts w:asciiTheme="minorHAnsi" w:hAnsiTheme="minorHAnsi" w:cstheme="minorHAnsi"/>
                    <w:bCs/>
                  </w:rPr>
                  <w:t xml:space="preserve">to act fairly and reasonably in </w:t>
                </w:r>
                <w:r w:rsidR="00E94C98">
                  <w:rPr>
                    <w:rFonts w:asciiTheme="minorHAnsi" w:hAnsiTheme="minorHAnsi" w:cstheme="minorHAnsi"/>
                    <w:bCs/>
                  </w:rPr>
                  <w:t xml:space="preserve">all of </w:t>
                </w:r>
                <w:r w:rsidR="003E5D06">
                  <w:rPr>
                    <w:rFonts w:asciiTheme="minorHAnsi" w:hAnsiTheme="minorHAnsi" w:cstheme="minorHAnsi"/>
                    <w:bCs/>
                  </w:rPr>
                  <w:t xml:space="preserve">its </w:t>
                </w:r>
                <w:r w:rsidR="00E94C98">
                  <w:rPr>
                    <w:rFonts w:asciiTheme="minorHAnsi" w:hAnsiTheme="minorHAnsi" w:cstheme="minorHAnsi"/>
                    <w:bCs/>
                  </w:rPr>
                  <w:t>dealings</w:t>
                </w:r>
                <w:r w:rsidR="00F934C8">
                  <w:rPr>
                    <w:rFonts w:asciiTheme="minorHAnsi" w:hAnsiTheme="minorHAnsi" w:cstheme="minorHAnsi"/>
                    <w:bCs/>
                  </w:rPr>
                  <w:t xml:space="preserve"> with </w:t>
                </w:r>
                <w:r w:rsidR="003E5D06">
                  <w:rPr>
                    <w:rFonts w:asciiTheme="minorHAnsi" w:hAnsiTheme="minorHAnsi" w:cstheme="minorHAnsi"/>
                    <w:bCs/>
                  </w:rPr>
                  <w:t xml:space="preserve">interested suppliers </w:t>
                </w:r>
                <w:r w:rsidR="00F934C8">
                  <w:rPr>
                    <w:rFonts w:asciiTheme="minorHAnsi" w:hAnsiTheme="minorHAnsi" w:cstheme="minorHAnsi"/>
                    <w:bCs/>
                  </w:rPr>
                  <w:t xml:space="preserve">and Respondents, </w:t>
                </w:r>
                <w:r w:rsidR="003E5D06">
                  <w:rPr>
                    <w:rFonts w:asciiTheme="minorHAnsi" w:hAnsiTheme="minorHAnsi" w:cstheme="minorHAnsi"/>
                    <w:bCs/>
                  </w:rPr>
                  <w:t>and to follow due process</w:t>
                </w:r>
                <w:r w:rsidR="00817E14">
                  <w:rPr>
                    <w:rFonts w:asciiTheme="minorHAnsi" w:hAnsiTheme="minorHAnsi" w:cstheme="minorHAnsi"/>
                    <w:bCs/>
                  </w:rPr>
                  <w:t xml:space="preserve"> which is open and transparent</w:t>
                </w:r>
                <w:r w:rsidR="00D7128D">
                  <w:rPr>
                    <w:rFonts w:asciiTheme="minorHAnsi" w:hAnsiTheme="minorHAnsi" w:cstheme="minorHAnsi"/>
                    <w:bCs/>
                  </w:rPr>
                  <w:t>.</w:t>
                </w:r>
                <w:r w:rsidR="009F3A17">
                  <w:rPr>
                    <w:rFonts w:asciiTheme="minorHAnsi" w:hAnsiTheme="minorHAnsi" w:cstheme="minorHAnsi"/>
                    <w:bCs/>
                  </w:rPr>
                  <w:t xml:space="preserve"> </w:t>
                </w:r>
              </w:p>
              <w:p w14:paraId="0267F01E" w14:textId="77777777" w:rsidR="000A4082" w:rsidRPr="0084435D" w:rsidRDefault="00817E14" w:rsidP="00726271">
                <w:pPr>
                  <w:pStyle w:val="ListParagraph"/>
                  <w:numPr>
                    <w:ilvl w:val="0"/>
                    <w:numId w:val="65"/>
                  </w:numPr>
                  <w:spacing w:after="80" w:line="240" w:lineRule="auto"/>
                  <w:ind w:left="363" w:right="317" w:hanging="187"/>
                  <w:contextualSpacing w:val="0"/>
                  <w:rPr>
                    <w:rFonts w:asciiTheme="minorHAnsi" w:hAnsiTheme="minorHAnsi" w:cstheme="minorHAnsi"/>
                    <w:bCs/>
                  </w:rPr>
                </w:pPr>
                <w:r w:rsidRPr="0084435D">
                  <w:rPr>
                    <w:rFonts w:asciiTheme="minorHAnsi" w:hAnsiTheme="minorHAnsi" w:cstheme="minorHAnsi"/>
                    <w:bCs/>
                  </w:rPr>
                  <w:t xml:space="preserve">This section </w:t>
                </w:r>
                <w:r w:rsidR="00FA64E3">
                  <w:rPr>
                    <w:rFonts w:asciiTheme="minorHAnsi" w:hAnsiTheme="minorHAnsi" w:cstheme="minorHAnsi"/>
                    <w:bCs/>
                  </w:rPr>
                  <w:t xml:space="preserve">contains </w:t>
                </w:r>
                <w:r w:rsidR="00D942B7" w:rsidRPr="007C541C">
                  <w:rPr>
                    <w:rFonts w:asciiTheme="minorHAnsi" w:hAnsiTheme="minorHAnsi" w:cstheme="minorHAnsi"/>
                    <w:bCs/>
                  </w:rPr>
                  <w:t>the government’s standard RF</w:t>
                </w:r>
                <w:r w:rsidR="008107C3">
                  <w:rPr>
                    <w:rFonts w:asciiTheme="minorHAnsi" w:hAnsiTheme="minorHAnsi" w:cstheme="minorHAnsi"/>
                    <w:bCs/>
                  </w:rPr>
                  <w:t>P</w:t>
                </w:r>
                <w:r w:rsidR="00D942B7" w:rsidRPr="007C541C">
                  <w:rPr>
                    <w:rFonts w:asciiTheme="minorHAnsi" w:hAnsiTheme="minorHAnsi" w:cstheme="minorHAnsi"/>
                    <w:bCs/>
                  </w:rPr>
                  <w:t xml:space="preserve"> Process, Terms and Conditions (</w:t>
                </w:r>
                <w:r w:rsidR="008107C3">
                  <w:rPr>
                    <w:rFonts w:asciiTheme="minorHAnsi" w:hAnsiTheme="minorHAnsi" w:cstheme="minorHAnsi"/>
                    <w:bCs/>
                  </w:rPr>
                  <w:t xml:space="preserve">shortened to </w:t>
                </w:r>
                <w:r w:rsidR="00D942B7" w:rsidRPr="007C541C">
                  <w:rPr>
                    <w:rFonts w:asciiTheme="minorHAnsi" w:hAnsiTheme="minorHAnsi" w:cstheme="minorHAnsi"/>
                    <w:bCs/>
                  </w:rPr>
                  <w:t>RF</w:t>
                </w:r>
                <w:r w:rsidR="008107C3">
                  <w:rPr>
                    <w:rFonts w:asciiTheme="minorHAnsi" w:hAnsiTheme="minorHAnsi" w:cstheme="minorHAnsi"/>
                    <w:bCs/>
                  </w:rPr>
                  <w:t>P</w:t>
                </w:r>
                <w:r w:rsidR="00D942B7" w:rsidRPr="007C541C">
                  <w:rPr>
                    <w:rFonts w:asciiTheme="minorHAnsi" w:hAnsiTheme="minorHAnsi" w:cstheme="minorHAnsi"/>
                    <w:bCs/>
                  </w:rPr>
                  <w:t>-</w:t>
                </w:r>
                <w:r w:rsidR="008107C3">
                  <w:rPr>
                    <w:rFonts w:asciiTheme="minorHAnsi" w:hAnsiTheme="minorHAnsi" w:cstheme="minorHAnsi"/>
                    <w:bCs/>
                  </w:rPr>
                  <w:t>Terms</w:t>
                </w:r>
                <w:r w:rsidR="00D942B7" w:rsidRPr="007C541C">
                  <w:rPr>
                    <w:rFonts w:asciiTheme="minorHAnsi" w:hAnsiTheme="minorHAnsi" w:cstheme="minorHAnsi"/>
                    <w:bCs/>
                  </w:rPr>
                  <w:t>) which apply to this procurement</w:t>
                </w:r>
                <w:r w:rsidRPr="0084435D">
                  <w:rPr>
                    <w:rFonts w:asciiTheme="minorHAnsi" w:hAnsiTheme="minorHAnsi" w:cstheme="minorHAnsi"/>
                    <w:bCs/>
                  </w:rPr>
                  <w:t>.</w:t>
                </w:r>
                <w:bookmarkEnd w:id="75"/>
                <w:bookmarkEnd w:id="76"/>
                <w:bookmarkEnd w:id="77"/>
                <w:bookmarkEnd w:id="78"/>
                <w:bookmarkEnd w:id="79"/>
                <w:r w:rsidR="00FC61AA">
                  <w:rPr>
                    <w:rFonts w:asciiTheme="minorHAnsi" w:hAnsiTheme="minorHAnsi" w:cstheme="minorHAnsi"/>
                    <w:bCs/>
                  </w:rPr>
                  <w:t xml:space="preserve"> </w:t>
                </w:r>
                <w:bookmarkStart w:id="80" w:name="_Toc387326114"/>
                <w:bookmarkStart w:id="81" w:name="_Toc387401961"/>
                <w:bookmarkStart w:id="82" w:name="_Toc387402136"/>
                <w:bookmarkStart w:id="83" w:name="_Toc387648230"/>
                <w:bookmarkStart w:id="84" w:name="_Toc387669551"/>
                <w:r w:rsidR="00415251" w:rsidRPr="0084435D">
                  <w:rPr>
                    <w:rFonts w:asciiTheme="minorHAnsi" w:hAnsiTheme="minorHAnsi" w:cstheme="minorHAnsi"/>
                    <w:bCs/>
                  </w:rPr>
                  <w:t xml:space="preserve">Any variation to the </w:t>
                </w:r>
                <w:r w:rsidR="00262728">
                  <w:rPr>
                    <w:rFonts w:asciiTheme="minorHAnsi" w:hAnsiTheme="minorHAnsi" w:cstheme="minorHAnsi"/>
                    <w:bCs/>
                  </w:rPr>
                  <w:t>RFP-Terms</w:t>
                </w:r>
                <w:r w:rsidR="00415251" w:rsidRPr="0084435D">
                  <w:rPr>
                    <w:rFonts w:asciiTheme="minorHAnsi" w:hAnsiTheme="minorHAnsi" w:cstheme="minorHAnsi"/>
                    <w:bCs/>
                  </w:rPr>
                  <w:t xml:space="preserve"> will be recorded in </w:t>
                </w:r>
                <w:r w:rsidR="000A4082" w:rsidRPr="0084435D">
                  <w:rPr>
                    <w:rFonts w:asciiTheme="minorHAnsi" w:hAnsiTheme="minorHAnsi" w:cstheme="minorHAnsi"/>
                    <w:bCs/>
                  </w:rPr>
                  <w:t>Section 1</w:t>
                </w:r>
                <w:r w:rsidR="00D7128D" w:rsidRPr="0084435D">
                  <w:rPr>
                    <w:rFonts w:asciiTheme="minorHAnsi" w:hAnsiTheme="minorHAnsi" w:cstheme="minorHAnsi"/>
                    <w:bCs/>
                  </w:rPr>
                  <w:t xml:space="preserve">, </w:t>
                </w:r>
                <w:hyperlink w:anchor="S1_ProcessTermsConditions" w:history="1">
                  <w:r w:rsidR="00D7128D" w:rsidRPr="0084435D">
                    <w:rPr>
                      <w:rStyle w:val="Hyperlink"/>
                      <w:rFonts w:asciiTheme="minorHAnsi" w:hAnsiTheme="minorHAnsi" w:cstheme="minorHAnsi"/>
                      <w:bCs/>
                    </w:rPr>
                    <w:t>paragraph 1.6</w:t>
                  </w:r>
                </w:hyperlink>
                <w:r w:rsidR="00D7128D" w:rsidRPr="0084435D">
                  <w:rPr>
                    <w:rFonts w:asciiTheme="minorHAnsi" w:hAnsiTheme="minorHAnsi" w:cstheme="minorHAnsi"/>
                    <w:bCs/>
                  </w:rPr>
                  <w:t>.</w:t>
                </w:r>
                <w:r w:rsidR="000A4082" w:rsidRPr="0084435D">
                  <w:rPr>
                    <w:rFonts w:asciiTheme="minorHAnsi" w:hAnsiTheme="minorHAnsi" w:cstheme="minorHAnsi"/>
                    <w:bCs/>
                  </w:rPr>
                  <w:t xml:space="preserve"> Check to see if any changes have been made for this </w:t>
                </w:r>
                <w:r w:rsidR="00726271" w:rsidRPr="0084435D">
                  <w:rPr>
                    <w:rFonts w:asciiTheme="minorHAnsi" w:hAnsiTheme="minorHAnsi" w:cstheme="minorHAnsi"/>
                    <w:bCs/>
                  </w:rPr>
                  <w:t>RFP</w:t>
                </w:r>
                <w:r w:rsidR="000A4082" w:rsidRPr="0084435D">
                  <w:rPr>
                    <w:rFonts w:asciiTheme="minorHAnsi" w:hAnsiTheme="minorHAnsi" w:cstheme="minorHAnsi"/>
                    <w:bCs/>
                  </w:rPr>
                  <w:t>.</w:t>
                </w:r>
                <w:bookmarkEnd w:id="80"/>
                <w:bookmarkEnd w:id="81"/>
                <w:bookmarkEnd w:id="82"/>
                <w:bookmarkEnd w:id="83"/>
                <w:bookmarkEnd w:id="84"/>
              </w:p>
              <w:p w14:paraId="68735DBA" w14:textId="77777777" w:rsidR="00415251" w:rsidRDefault="00415251" w:rsidP="00726271">
                <w:pPr>
                  <w:pStyle w:val="ListParagraph"/>
                  <w:numPr>
                    <w:ilvl w:val="0"/>
                    <w:numId w:val="65"/>
                  </w:numPr>
                  <w:spacing w:after="80" w:line="240" w:lineRule="auto"/>
                  <w:ind w:left="363" w:right="317" w:hanging="187"/>
                  <w:contextualSpacing w:val="0"/>
                  <w:rPr>
                    <w:rFonts w:asciiTheme="minorHAnsi" w:hAnsiTheme="minorHAnsi" w:cstheme="minorHAnsi"/>
                    <w:bCs/>
                  </w:rPr>
                </w:pPr>
                <w:bookmarkStart w:id="85" w:name="_Toc387326115"/>
                <w:bookmarkStart w:id="86" w:name="_Toc387401962"/>
                <w:bookmarkStart w:id="87" w:name="_Toc387402137"/>
                <w:bookmarkStart w:id="88" w:name="_Toc387648231"/>
                <w:bookmarkStart w:id="89" w:name="_Toc387669552"/>
                <w:r w:rsidRPr="00885F99">
                  <w:rPr>
                    <w:rFonts w:asciiTheme="minorHAnsi" w:hAnsiTheme="minorHAnsi" w:cstheme="minorHAnsi"/>
                    <w:bCs/>
                  </w:rPr>
                  <w:t xml:space="preserve">Words and phrases that have a special meaning are </w:t>
                </w:r>
                <w:r>
                  <w:rPr>
                    <w:rFonts w:asciiTheme="minorHAnsi" w:hAnsiTheme="minorHAnsi" w:cstheme="minorHAnsi"/>
                    <w:bCs/>
                  </w:rPr>
                  <w:t>shown</w:t>
                </w:r>
                <w:r w:rsidRPr="00885F99">
                  <w:rPr>
                    <w:rFonts w:asciiTheme="minorHAnsi" w:hAnsiTheme="minorHAnsi" w:cstheme="minorHAnsi"/>
                    <w:bCs/>
                  </w:rPr>
                  <w:t xml:space="preserve"> by the use of capitals e.g. </w:t>
                </w:r>
                <w:r w:rsidR="002D1DEF">
                  <w:rPr>
                    <w:rFonts w:asciiTheme="minorHAnsi" w:hAnsiTheme="minorHAnsi" w:cstheme="minorHAnsi"/>
                    <w:bCs/>
                  </w:rPr>
                  <w:t>R</w:t>
                </w:r>
                <w:r w:rsidR="00E54283" w:rsidRPr="00885F99">
                  <w:rPr>
                    <w:rFonts w:asciiTheme="minorHAnsi" w:hAnsiTheme="minorHAnsi" w:cstheme="minorHAnsi"/>
                    <w:bCs/>
                  </w:rPr>
                  <w:t>espondent</w:t>
                </w:r>
                <w:r>
                  <w:rPr>
                    <w:rFonts w:asciiTheme="minorHAnsi" w:hAnsiTheme="minorHAnsi" w:cstheme="minorHAnsi"/>
                    <w:bCs/>
                  </w:rPr>
                  <w:t>, which</w:t>
                </w:r>
                <w:r w:rsidRPr="00885F99">
                  <w:rPr>
                    <w:rFonts w:asciiTheme="minorHAnsi" w:hAnsiTheme="minorHAnsi" w:cstheme="minorHAnsi"/>
                    <w:bCs/>
                  </w:rPr>
                  <w:t xml:space="preserve"> means </w:t>
                </w:r>
                <w:r w:rsidR="00817E14">
                  <w:rPr>
                    <w:rFonts w:asciiTheme="minorHAnsi" w:hAnsiTheme="minorHAnsi" w:cstheme="minorHAnsi"/>
                    <w:bCs/>
                  </w:rPr>
                  <w:t>‘</w:t>
                </w:r>
                <w:r w:rsidR="00595500">
                  <w:rPr>
                    <w:rFonts w:asciiTheme="minorHAnsi" w:eastAsia="Calibri" w:hAnsiTheme="minorHAnsi" w:cstheme="minorHAnsi"/>
                    <w:i/>
                  </w:rPr>
                  <w:t>a</w:t>
                </w:r>
                <w:r w:rsidR="00595500" w:rsidRPr="00F36AF4">
                  <w:rPr>
                    <w:rFonts w:asciiTheme="minorHAnsi" w:eastAsia="Calibri" w:hAnsiTheme="minorHAnsi" w:cstheme="minorHAnsi"/>
                    <w:i/>
                  </w:rPr>
                  <w:t xml:space="preserve"> person, organisation, business or other entity that submits a Proposal in response to the RFP. The term Respondent includes its officers, employees, contractors, consultants, agents and representatives. The term Respondent differs from a supplier, which is any </w:t>
                </w:r>
                <w:r w:rsidR="00595500">
                  <w:rPr>
                    <w:rFonts w:asciiTheme="minorHAnsi" w:eastAsia="Calibri" w:hAnsiTheme="minorHAnsi" w:cstheme="minorHAnsi"/>
                    <w:i/>
                  </w:rPr>
                  <w:t xml:space="preserve">other </w:t>
                </w:r>
                <w:r w:rsidR="00595500" w:rsidRPr="00F36AF4">
                  <w:rPr>
                    <w:rFonts w:asciiTheme="minorHAnsi" w:eastAsia="Calibri" w:hAnsiTheme="minorHAnsi" w:cstheme="minorHAnsi"/>
                    <w:i/>
                  </w:rPr>
                  <w:t>business in the market place that does not submit a Proposal</w:t>
                </w:r>
                <w:r w:rsidR="00595500">
                  <w:rPr>
                    <w:rFonts w:asciiTheme="minorHAnsi" w:eastAsia="Calibri" w:hAnsiTheme="minorHAnsi" w:cstheme="minorHAnsi"/>
                  </w:rPr>
                  <w:t>.</w:t>
                </w:r>
                <w:hyperlink w:anchor="S6_Definitions" w:history="1">
                  <w:r w:rsidR="00595500" w:rsidRPr="001371B6">
                    <w:rPr>
                      <w:rStyle w:val="Hyperlink"/>
                      <w:rFonts w:asciiTheme="minorHAnsi" w:eastAsia="Calibri" w:hAnsiTheme="minorHAnsi" w:cstheme="minorHAnsi"/>
                    </w:rPr>
                    <w:t xml:space="preserve">’ </w:t>
                  </w:r>
                  <w:r w:rsidRPr="001371B6">
                    <w:rPr>
                      <w:rStyle w:val="Hyperlink"/>
                      <w:rFonts w:asciiTheme="minorHAnsi" w:hAnsiTheme="minorHAnsi" w:cstheme="minorHAnsi"/>
                      <w:bCs/>
                    </w:rPr>
                    <w:t>Definitions</w:t>
                  </w:r>
                </w:hyperlink>
                <w:r w:rsidRPr="00885F99">
                  <w:rPr>
                    <w:rFonts w:asciiTheme="minorHAnsi" w:hAnsiTheme="minorHAnsi" w:cstheme="minorHAnsi"/>
                    <w:bCs/>
                  </w:rPr>
                  <w:t xml:space="preserve"> </w:t>
                </w:r>
                <w:r>
                  <w:rPr>
                    <w:rFonts w:asciiTheme="minorHAnsi" w:hAnsiTheme="minorHAnsi" w:cstheme="minorHAnsi"/>
                    <w:bCs/>
                  </w:rPr>
                  <w:t>are</w:t>
                </w:r>
                <w:r w:rsidRPr="00885F99">
                  <w:rPr>
                    <w:rFonts w:asciiTheme="minorHAnsi" w:hAnsiTheme="minorHAnsi" w:cstheme="minorHAnsi"/>
                    <w:bCs/>
                  </w:rPr>
                  <w:t xml:space="preserve"> at the end of</w:t>
                </w:r>
                <w:r>
                  <w:rPr>
                    <w:rFonts w:asciiTheme="minorHAnsi" w:hAnsiTheme="minorHAnsi" w:cstheme="minorHAnsi"/>
                    <w:bCs/>
                  </w:rPr>
                  <w:t xml:space="preserve"> this section. </w:t>
                </w:r>
              </w:p>
              <w:p w14:paraId="2CDF9692" w14:textId="77777777" w:rsidR="000A4082" w:rsidRPr="009A0D06" w:rsidRDefault="000A4082" w:rsidP="00726271">
                <w:pPr>
                  <w:pStyle w:val="ListParagraph"/>
                  <w:numPr>
                    <w:ilvl w:val="0"/>
                    <w:numId w:val="65"/>
                  </w:numPr>
                  <w:spacing w:after="80" w:line="240" w:lineRule="auto"/>
                  <w:ind w:left="363" w:right="317" w:hanging="187"/>
                  <w:contextualSpacing w:val="0"/>
                  <w:rPr>
                    <w:rFonts w:asciiTheme="minorHAnsi" w:hAnsiTheme="minorHAnsi" w:cstheme="minorHAnsi"/>
                    <w:bCs/>
                  </w:rPr>
                </w:pPr>
                <w:bookmarkStart w:id="90" w:name="_Toc387326116"/>
                <w:bookmarkStart w:id="91" w:name="_Toc387401963"/>
                <w:bookmarkStart w:id="92" w:name="_Toc387402138"/>
                <w:bookmarkStart w:id="93" w:name="_Toc387648232"/>
                <w:bookmarkStart w:id="94" w:name="_Toc387669553"/>
                <w:bookmarkEnd w:id="85"/>
                <w:bookmarkEnd w:id="86"/>
                <w:bookmarkEnd w:id="87"/>
                <w:bookmarkEnd w:id="88"/>
                <w:bookmarkEnd w:id="89"/>
                <w:r w:rsidRPr="009A0D06">
                  <w:rPr>
                    <w:rFonts w:asciiTheme="minorHAnsi" w:hAnsiTheme="minorHAnsi" w:cstheme="minorHAnsi"/>
                    <w:bCs/>
                  </w:rPr>
                  <w:t xml:space="preserve">If you have any questions about </w:t>
                </w:r>
                <w:r w:rsidR="00872C57" w:rsidRPr="009A0D06">
                  <w:rPr>
                    <w:rFonts w:asciiTheme="minorHAnsi" w:hAnsiTheme="minorHAnsi" w:cstheme="minorHAnsi"/>
                    <w:bCs/>
                  </w:rPr>
                  <w:t xml:space="preserve">the </w:t>
                </w:r>
                <w:r w:rsidR="008107C3">
                  <w:rPr>
                    <w:rFonts w:asciiTheme="minorHAnsi" w:hAnsiTheme="minorHAnsi" w:cstheme="minorHAnsi"/>
                    <w:bCs/>
                  </w:rPr>
                  <w:t>RFP</w:t>
                </w:r>
                <w:r w:rsidR="008107C3" w:rsidRPr="007C541C">
                  <w:rPr>
                    <w:rFonts w:asciiTheme="minorHAnsi" w:hAnsiTheme="minorHAnsi" w:cstheme="minorHAnsi"/>
                    <w:bCs/>
                  </w:rPr>
                  <w:t>-</w:t>
                </w:r>
                <w:r w:rsidR="008107C3">
                  <w:rPr>
                    <w:rFonts w:asciiTheme="minorHAnsi" w:hAnsiTheme="minorHAnsi" w:cstheme="minorHAnsi"/>
                    <w:bCs/>
                  </w:rPr>
                  <w:t>Terms</w:t>
                </w:r>
                <w:r w:rsidR="008107C3" w:rsidDel="008107C3">
                  <w:rPr>
                    <w:rFonts w:asciiTheme="minorHAnsi" w:hAnsiTheme="minorHAnsi" w:cstheme="minorHAnsi"/>
                    <w:bCs/>
                  </w:rPr>
                  <w:t xml:space="preserve"> </w:t>
                </w:r>
                <w:r w:rsidR="00CF28C5">
                  <w:rPr>
                    <w:rFonts w:asciiTheme="minorHAnsi" w:hAnsiTheme="minorHAnsi" w:cstheme="minorHAnsi"/>
                    <w:bCs/>
                  </w:rPr>
                  <w:t xml:space="preserve">please </w:t>
                </w:r>
                <w:r w:rsidR="001E65B1">
                  <w:rPr>
                    <w:rFonts w:asciiTheme="minorHAnsi" w:hAnsiTheme="minorHAnsi" w:cstheme="minorHAnsi"/>
                    <w:bCs/>
                  </w:rPr>
                  <w:t>email</w:t>
                </w:r>
                <w:r w:rsidRPr="009A0D06">
                  <w:rPr>
                    <w:rFonts w:asciiTheme="minorHAnsi" w:hAnsiTheme="minorHAnsi" w:cstheme="minorHAnsi"/>
                    <w:bCs/>
                  </w:rPr>
                  <w:t xml:space="preserve"> our </w:t>
                </w:r>
                <w:hyperlink w:anchor="S1_Contact" w:history="1">
                  <w:r w:rsidR="00D7128D" w:rsidRPr="00415251">
                    <w:rPr>
                      <w:rStyle w:val="Hyperlink"/>
                      <w:rFonts w:asciiTheme="minorHAnsi" w:hAnsiTheme="minorHAnsi" w:cstheme="minorHAnsi"/>
                      <w:bCs/>
                    </w:rPr>
                    <w:t>Point of Contact</w:t>
                  </w:r>
                </w:hyperlink>
                <w:r w:rsidRPr="009A0D06">
                  <w:rPr>
                    <w:rFonts w:asciiTheme="minorHAnsi" w:hAnsiTheme="minorHAnsi" w:cstheme="minorHAnsi"/>
                    <w:bCs/>
                  </w:rPr>
                  <w:t>.</w:t>
                </w:r>
                <w:bookmarkEnd w:id="90"/>
                <w:r w:rsidRPr="009A0D06">
                  <w:rPr>
                    <w:rFonts w:asciiTheme="minorHAnsi" w:hAnsiTheme="minorHAnsi" w:cstheme="minorHAnsi"/>
                    <w:bCs/>
                  </w:rPr>
                  <w:t xml:space="preserve"> </w:t>
                </w:r>
                <w:bookmarkEnd w:id="91"/>
                <w:bookmarkEnd w:id="92"/>
                <w:bookmarkEnd w:id="93"/>
                <w:bookmarkEnd w:id="94"/>
              </w:p>
            </w:tc>
          </w:tr>
          <w:tr w:rsidR="000A4082" w:rsidRPr="00CD3007" w14:paraId="729912A0" w14:textId="77777777" w:rsidTr="00CA351F">
            <w:tc>
              <w:tcPr>
                <w:tcW w:w="10207" w:type="dxa"/>
                <w:gridSpan w:val="2"/>
                <w:tcBorders>
                  <w:top w:val="single" w:sz="4" w:space="0" w:color="auto"/>
                </w:tcBorders>
              </w:tcPr>
              <w:p w14:paraId="51603333" w14:textId="77777777" w:rsidR="000A4082" w:rsidRPr="00E94C98" w:rsidRDefault="000A4082" w:rsidP="009A0D06">
                <w:pPr>
                  <w:spacing w:before="240" w:after="80" w:line="240" w:lineRule="auto"/>
                  <w:ind w:left="-108"/>
                  <w:rPr>
                    <w:rFonts w:asciiTheme="minorHAnsi" w:eastAsia="Calibri" w:hAnsiTheme="minorHAnsi" w:cstheme="minorHAnsi"/>
                    <w:b/>
                    <w:color w:val="204D84"/>
                    <w:sz w:val="44"/>
                    <w:szCs w:val="44"/>
                  </w:rPr>
                </w:pPr>
                <w:r>
                  <w:rPr>
                    <w:rFonts w:asciiTheme="minorHAnsi" w:hAnsiTheme="minorHAnsi" w:cstheme="minorHAnsi"/>
                    <w:b/>
                    <w:bCs/>
                    <w:color w:val="808080" w:themeColor="background1" w:themeShade="80"/>
                    <w:sz w:val="28"/>
                    <w:szCs w:val="28"/>
                  </w:rPr>
                  <w:t xml:space="preserve"> </w:t>
                </w:r>
                <w:r w:rsidR="00E94C98" w:rsidRPr="00347A18">
                  <w:rPr>
                    <w:rFonts w:asciiTheme="minorHAnsi" w:eastAsia="Calibri" w:hAnsiTheme="minorHAnsi" w:cstheme="minorHAnsi"/>
                    <w:b/>
                    <w:sz w:val="44"/>
                    <w:szCs w:val="44"/>
                  </w:rPr>
                  <w:t xml:space="preserve">Standard </w:t>
                </w:r>
                <w:r w:rsidR="007F739E">
                  <w:rPr>
                    <w:rFonts w:asciiTheme="minorHAnsi" w:eastAsia="Calibri" w:hAnsiTheme="minorHAnsi" w:cstheme="minorHAnsi"/>
                    <w:b/>
                    <w:sz w:val="44"/>
                    <w:szCs w:val="44"/>
                  </w:rPr>
                  <w:t xml:space="preserve">RFP </w:t>
                </w:r>
                <w:r w:rsidR="00E94C98" w:rsidRPr="00347A18">
                  <w:rPr>
                    <w:rFonts w:asciiTheme="minorHAnsi" w:eastAsia="Calibri" w:hAnsiTheme="minorHAnsi" w:cstheme="minorHAnsi"/>
                    <w:b/>
                    <w:sz w:val="44"/>
                    <w:szCs w:val="44"/>
                  </w:rPr>
                  <w:t>process</w:t>
                </w:r>
              </w:p>
            </w:tc>
          </w:tr>
          <w:tr w:rsidR="000A4082" w:rsidRPr="00CD3007" w14:paraId="3F111D8C" w14:textId="77777777" w:rsidTr="00CA351F">
            <w:tc>
              <w:tcPr>
                <w:tcW w:w="993" w:type="dxa"/>
              </w:tcPr>
              <w:p w14:paraId="756C81ED" w14:textId="77777777" w:rsidR="000A4082" w:rsidRPr="00446896" w:rsidRDefault="000A4082" w:rsidP="00410CB1">
                <w:pPr>
                  <w:spacing w:after="0" w:line="240" w:lineRule="auto"/>
                  <w:ind w:left="-108" w:right="-108"/>
                  <w:jc w:val="center"/>
                  <w:rPr>
                    <w:rFonts w:asciiTheme="minorHAnsi" w:eastAsia="Calibri" w:hAnsiTheme="minorHAnsi" w:cstheme="minorHAnsi"/>
                    <w:noProof/>
                    <w:color w:val="006699"/>
                    <w:sz w:val="4"/>
                    <w:szCs w:val="4"/>
                    <w:lang w:eastAsia="en-NZ"/>
                  </w:rPr>
                </w:pPr>
              </w:p>
              <w:p w14:paraId="5EC16066" w14:textId="77777777" w:rsidR="00273938" w:rsidRPr="00446896" w:rsidRDefault="00273938" w:rsidP="00410CB1">
                <w:pPr>
                  <w:spacing w:after="0" w:line="240" w:lineRule="auto"/>
                  <w:ind w:left="-108" w:right="-108"/>
                  <w:jc w:val="center"/>
                  <w:rPr>
                    <w:rFonts w:asciiTheme="minorHAnsi" w:eastAsia="Calibri" w:hAnsiTheme="minorHAnsi" w:cstheme="minorHAnsi"/>
                    <w:noProof/>
                    <w:color w:val="006699"/>
                    <w:sz w:val="4"/>
                    <w:szCs w:val="4"/>
                    <w:lang w:eastAsia="en-NZ"/>
                  </w:rPr>
                </w:pPr>
              </w:p>
              <w:p w14:paraId="3B9C1A46" w14:textId="77777777" w:rsidR="00273938" w:rsidRPr="00446896" w:rsidRDefault="00273938" w:rsidP="00410CB1">
                <w:pPr>
                  <w:spacing w:after="0" w:line="240" w:lineRule="auto"/>
                  <w:ind w:left="-108" w:right="-108"/>
                  <w:jc w:val="center"/>
                  <w:rPr>
                    <w:rFonts w:asciiTheme="minorHAnsi" w:eastAsia="Calibri" w:hAnsiTheme="minorHAnsi" w:cstheme="minorHAnsi"/>
                    <w:noProof/>
                    <w:color w:val="006699"/>
                    <w:sz w:val="4"/>
                    <w:szCs w:val="4"/>
                    <w:lang w:eastAsia="en-NZ"/>
                  </w:rPr>
                </w:pPr>
              </w:p>
              <w:p w14:paraId="6EA8B483" w14:textId="77777777" w:rsidR="00273938" w:rsidRPr="00446896" w:rsidRDefault="00273938" w:rsidP="00410CB1">
                <w:pPr>
                  <w:spacing w:after="0" w:line="240" w:lineRule="auto"/>
                  <w:ind w:left="-108" w:right="-108"/>
                  <w:jc w:val="center"/>
                  <w:rPr>
                    <w:rFonts w:asciiTheme="minorHAnsi" w:eastAsia="Calibri" w:hAnsiTheme="minorHAnsi" w:cstheme="minorHAnsi"/>
                    <w:noProof/>
                    <w:color w:val="006699"/>
                    <w:sz w:val="4"/>
                    <w:szCs w:val="4"/>
                    <w:lang w:eastAsia="en-NZ"/>
                  </w:rPr>
                </w:pPr>
              </w:p>
              <w:p w14:paraId="5921F18F" w14:textId="77777777" w:rsidR="000A4082" w:rsidRPr="00446896" w:rsidRDefault="00296256" w:rsidP="00410CB1">
                <w:pPr>
                  <w:ind w:left="-108" w:right="-108"/>
                  <w:jc w:val="center"/>
                  <w:rPr>
                    <w:rFonts w:asciiTheme="minorHAnsi" w:eastAsia="Calibri" w:hAnsiTheme="minorHAnsi" w:cstheme="minorHAnsi"/>
                    <w:color w:val="006699"/>
                    <w:sz w:val="48"/>
                    <w:szCs w:val="48"/>
                  </w:rPr>
                </w:pPr>
                <w:r>
                  <w:rPr>
                    <w:rFonts w:asciiTheme="minorHAnsi" w:hAnsiTheme="minorHAnsi" w:cstheme="minorHAnsi"/>
                    <w:noProof/>
                    <w:sz w:val="22"/>
                    <w:szCs w:val="22"/>
                    <w:lang w:eastAsia="en-NZ"/>
                  </w:rPr>
                  <w:drawing>
                    <wp:inline distT="0" distB="0" distL="0" distR="0" wp14:anchorId="32678B7A" wp14:editId="495E98FE">
                      <wp:extent cx="586800" cy="586800"/>
                      <wp:effectExtent l="0" t="0" r="3810" b="3810"/>
                      <wp:docPr id="24" name="Picture 24" descr="F:\ICONS GMRFx\ICONS dark grey\Icons_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ONS GMRFx\ICONS dark grey\Icons_Penci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p w14:paraId="063CF16A" w14:textId="77777777" w:rsidR="00020153" w:rsidRPr="00446896" w:rsidRDefault="00020153" w:rsidP="00410CB1">
                <w:pPr>
                  <w:ind w:left="-108" w:right="-108"/>
                  <w:jc w:val="center"/>
                  <w:rPr>
                    <w:rFonts w:asciiTheme="minorHAnsi" w:eastAsia="Calibri" w:hAnsiTheme="minorHAnsi" w:cstheme="minorHAnsi"/>
                    <w:color w:val="006699"/>
                    <w:sz w:val="8"/>
                    <w:szCs w:val="8"/>
                  </w:rPr>
                </w:pPr>
              </w:p>
              <w:p w14:paraId="6B0629A6" w14:textId="77777777" w:rsidR="00020153" w:rsidRPr="00446896" w:rsidRDefault="00020153" w:rsidP="00410CB1">
                <w:pPr>
                  <w:ind w:left="-108" w:right="-108"/>
                  <w:jc w:val="center"/>
                  <w:rPr>
                    <w:rFonts w:asciiTheme="minorHAnsi" w:eastAsia="Calibri" w:hAnsiTheme="minorHAnsi" w:cstheme="minorHAnsi"/>
                    <w:color w:val="006699"/>
                    <w:sz w:val="8"/>
                    <w:szCs w:val="8"/>
                  </w:rPr>
                </w:pPr>
              </w:p>
              <w:p w14:paraId="6678C3B5" w14:textId="77777777" w:rsidR="00020153" w:rsidRPr="00446896" w:rsidRDefault="00020153" w:rsidP="00410CB1">
                <w:pPr>
                  <w:ind w:left="-108" w:right="-108"/>
                  <w:jc w:val="center"/>
                  <w:rPr>
                    <w:rFonts w:asciiTheme="minorHAnsi" w:eastAsia="Calibri" w:hAnsiTheme="minorHAnsi" w:cstheme="minorHAnsi"/>
                    <w:color w:val="006699"/>
                    <w:sz w:val="8"/>
                    <w:szCs w:val="8"/>
                  </w:rPr>
                </w:pPr>
              </w:p>
              <w:p w14:paraId="41F8E114" w14:textId="77777777" w:rsidR="00840560" w:rsidRPr="00446896" w:rsidRDefault="00840560" w:rsidP="00410CB1">
                <w:pPr>
                  <w:ind w:left="-108" w:right="-108"/>
                  <w:jc w:val="center"/>
                  <w:rPr>
                    <w:rFonts w:asciiTheme="minorHAnsi" w:eastAsia="Calibri" w:hAnsiTheme="minorHAnsi" w:cstheme="minorHAnsi"/>
                    <w:color w:val="006699"/>
                    <w:sz w:val="8"/>
                    <w:szCs w:val="8"/>
                  </w:rPr>
                </w:pPr>
              </w:p>
              <w:p w14:paraId="03DF8C71" w14:textId="77777777" w:rsidR="008E733D" w:rsidRPr="00446896" w:rsidRDefault="008E733D" w:rsidP="00410CB1">
                <w:pPr>
                  <w:spacing w:after="0" w:line="240" w:lineRule="auto"/>
                  <w:ind w:left="-108" w:right="-108"/>
                  <w:jc w:val="center"/>
                  <w:rPr>
                    <w:rFonts w:asciiTheme="minorHAnsi" w:eastAsia="Calibri" w:hAnsiTheme="minorHAnsi" w:cstheme="minorHAnsi"/>
                    <w:color w:val="006699"/>
                    <w:sz w:val="4"/>
                    <w:szCs w:val="4"/>
                  </w:rPr>
                </w:pPr>
              </w:p>
              <w:p w14:paraId="321B8C2A" w14:textId="77777777" w:rsidR="008E733D" w:rsidRPr="00446896" w:rsidRDefault="008E733D" w:rsidP="00410CB1">
                <w:pPr>
                  <w:spacing w:after="0" w:line="240" w:lineRule="auto"/>
                  <w:ind w:left="-108" w:right="-108"/>
                  <w:jc w:val="center"/>
                  <w:rPr>
                    <w:rFonts w:asciiTheme="minorHAnsi" w:eastAsia="Calibri" w:hAnsiTheme="minorHAnsi" w:cstheme="minorHAnsi"/>
                    <w:color w:val="006699"/>
                    <w:sz w:val="4"/>
                    <w:szCs w:val="4"/>
                  </w:rPr>
                </w:pPr>
              </w:p>
              <w:p w14:paraId="65DCFB2D" w14:textId="77777777" w:rsidR="008E733D" w:rsidRPr="00446896" w:rsidRDefault="008E733D" w:rsidP="00410CB1">
                <w:pPr>
                  <w:spacing w:after="0" w:line="240" w:lineRule="auto"/>
                  <w:ind w:left="-108" w:right="-108"/>
                  <w:jc w:val="center"/>
                  <w:rPr>
                    <w:rFonts w:asciiTheme="minorHAnsi" w:eastAsia="Calibri" w:hAnsiTheme="minorHAnsi" w:cstheme="minorHAnsi"/>
                    <w:color w:val="006699"/>
                    <w:sz w:val="4"/>
                    <w:szCs w:val="4"/>
                  </w:rPr>
                </w:pPr>
              </w:p>
              <w:p w14:paraId="699CD7F8" w14:textId="77777777" w:rsidR="008E733D" w:rsidRPr="00446896" w:rsidRDefault="008E733D" w:rsidP="00410CB1">
                <w:pPr>
                  <w:spacing w:after="0" w:line="240" w:lineRule="auto"/>
                  <w:ind w:left="-108" w:right="-108"/>
                  <w:jc w:val="center"/>
                  <w:rPr>
                    <w:rFonts w:asciiTheme="minorHAnsi" w:eastAsia="Calibri" w:hAnsiTheme="minorHAnsi" w:cstheme="minorHAnsi"/>
                    <w:color w:val="006699"/>
                    <w:sz w:val="4"/>
                    <w:szCs w:val="4"/>
                  </w:rPr>
                </w:pPr>
              </w:p>
              <w:p w14:paraId="41163124" w14:textId="77777777" w:rsidR="008E733D" w:rsidRDefault="008E733D" w:rsidP="00410CB1">
                <w:pPr>
                  <w:spacing w:after="0" w:line="240" w:lineRule="auto"/>
                  <w:ind w:left="-108" w:right="-108"/>
                  <w:jc w:val="center"/>
                  <w:rPr>
                    <w:rFonts w:asciiTheme="minorHAnsi" w:eastAsia="Calibri" w:hAnsiTheme="minorHAnsi" w:cstheme="minorHAnsi"/>
                    <w:color w:val="006699"/>
                    <w:sz w:val="4"/>
                    <w:szCs w:val="4"/>
                  </w:rPr>
                </w:pPr>
              </w:p>
              <w:p w14:paraId="0B680913"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130CCF5"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833AF8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1E2277C"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C119E88"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AFBA31E"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2AD9C54"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953019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0716EE7"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AB86B5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FFB814A"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E9BB7D8"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6E8A9A4"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6C0E00E"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0604D15"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979E9D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50D5E7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CEE926A"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773BE67"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E5C63B7"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96A2558"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8276DD8"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BADDF3E"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85A3D5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8EF269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9A74FDC"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2AF73D3"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FFB5BBC"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8FB45B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AAD5DA9"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7EEE56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2E26A91"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31F1C96"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B986D25"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1A02FA9"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9512CC1"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A2EB118"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C4CBC69"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6E4E80E"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6A727BF"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5AC88E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70BE5F2"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E815651"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2D966B9"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946A671"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66C11B9"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AF0A36C"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CBA4F7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286301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0EEAE61"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FA48D89"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6D6B9D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6A4CE6A"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B8F99C4"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F0AC534"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B3C1CEE"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C2EA36A"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43FE1E3"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1C9AD24"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103F23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F708518"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AAEDB63"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1232D92"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D98144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E4DCFC3"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A285711"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8A0D7E2"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D86AF1F"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2F9370A"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DC1615D"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EC0E162"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8935A12"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7F34CD7"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BD7A7F3"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B52F8EE"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924B2A2"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FE5A11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76261C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44CCD88"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1759887"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7691669"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58D89CC"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1EC195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993C4B7"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4EE723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AA0FB6D"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CDA7511"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3C9D94E"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1A24DC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A8F3107"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2588993"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9A29071"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C8BEFD6"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F7C925F"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908381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B5D255E"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F6F84E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4497DC9"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26B5DF7"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C008D51"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C3A4C4C"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38DBA5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F32F81E"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1165868B"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7EE74ED8"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0AC8B832"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514F163A"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62149485"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4A92B045"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78812DDD"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0EC97F95"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63303A30"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4C353315"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2FF578D5"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772952CD"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075A70FF"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33AD971E"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258B2162"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658C6B04"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56F25E0E"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2B0F249E"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7EFC7997"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36D19EE6"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22C9BFF0"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30D5209F"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7B5143B5"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779F6FAF" w14:textId="77777777" w:rsidR="00822F2D" w:rsidRPr="00446896"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A8C935F" w14:textId="77777777" w:rsidR="008E733D" w:rsidRPr="00446896" w:rsidRDefault="008E733D" w:rsidP="00410CB1">
                <w:pPr>
                  <w:spacing w:after="0" w:line="240" w:lineRule="auto"/>
                  <w:ind w:left="-108" w:right="-108"/>
                  <w:jc w:val="center"/>
                  <w:rPr>
                    <w:rFonts w:asciiTheme="minorHAnsi" w:eastAsia="Calibri" w:hAnsiTheme="minorHAnsi" w:cstheme="minorHAnsi"/>
                    <w:color w:val="006699"/>
                    <w:sz w:val="4"/>
                    <w:szCs w:val="4"/>
                  </w:rPr>
                </w:pPr>
              </w:p>
              <w:p w14:paraId="3DFE74A9" w14:textId="77777777" w:rsidR="00824022" w:rsidRDefault="00824022" w:rsidP="00410CB1">
                <w:pPr>
                  <w:spacing w:after="0" w:line="240" w:lineRule="auto"/>
                  <w:ind w:left="-108" w:right="-108"/>
                  <w:jc w:val="center"/>
                  <w:rPr>
                    <w:rFonts w:asciiTheme="minorHAnsi" w:eastAsia="Calibri" w:hAnsiTheme="minorHAnsi" w:cstheme="minorHAnsi"/>
                    <w:color w:val="006699"/>
                    <w:sz w:val="4"/>
                    <w:szCs w:val="4"/>
                  </w:rPr>
                </w:pPr>
              </w:p>
              <w:p w14:paraId="65CE465E" w14:textId="77777777" w:rsidR="00824022" w:rsidRPr="00446896" w:rsidRDefault="00824022" w:rsidP="00410CB1">
                <w:pPr>
                  <w:spacing w:after="0" w:line="240" w:lineRule="auto"/>
                  <w:ind w:left="-108" w:right="-108"/>
                  <w:jc w:val="center"/>
                  <w:rPr>
                    <w:rFonts w:asciiTheme="minorHAnsi" w:eastAsia="Calibri" w:hAnsiTheme="minorHAnsi" w:cstheme="minorHAnsi"/>
                    <w:color w:val="006699"/>
                    <w:sz w:val="4"/>
                    <w:szCs w:val="4"/>
                  </w:rPr>
                </w:pPr>
              </w:p>
              <w:p w14:paraId="356E6F39" w14:textId="77777777" w:rsidR="008E733D" w:rsidRPr="00446896" w:rsidRDefault="008E733D" w:rsidP="00410CB1">
                <w:pPr>
                  <w:spacing w:after="0" w:line="240" w:lineRule="auto"/>
                  <w:ind w:left="-108" w:right="-108"/>
                  <w:jc w:val="center"/>
                  <w:rPr>
                    <w:rFonts w:asciiTheme="minorHAnsi" w:eastAsia="Calibri" w:hAnsiTheme="minorHAnsi" w:cstheme="minorHAnsi"/>
                    <w:color w:val="006699"/>
                    <w:sz w:val="4"/>
                    <w:szCs w:val="4"/>
                  </w:rPr>
                </w:pPr>
              </w:p>
              <w:p w14:paraId="68ADA6D6" w14:textId="77777777" w:rsidR="000A4082" w:rsidRPr="00446896" w:rsidRDefault="00CA351F" w:rsidP="00410CB1">
                <w:pPr>
                  <w:ind w:left="-108" w:right="-108"/>
                  <w:jc w:val="center"/>
                  <w:rPr>
                    <w:rFonts w:asciiTheme="minorHAnsi" w:eastAsia="Calibri" w:hAnsiTheme="minorHAnsi" w:cstheme="minorHAnsi"/>
                    <w:color w:val="006699"/>
                    <w:sz w:val="48"/>
                    <w:szCs w:val="48"/>
                  </w:rPr>
                </w:pPr>
                <w:r>
                  <w:rPr>
                    <w:rFonts w:asciiTheme="minorHAnsi" w:eastAsia="Calibri" w:hAnsiTheme="minorHAnsi" w:cstheme="minorHAnsi"/>
                    <w:noProof/>
                    <w:color w:val="006699"/>
                    <w:sz w:val="48"/>
                    <w:szCs w:val="48"/>
                    <w:lang w:eastAsia="en-NZ"/>
                  </w:rPr>
                  <w:drawing>
                    <wp:inline distT="0" distB="0" distL="0" distR="0" wp14:anchorId="4D2021AA" wp14:editId="64B844FB">
                      <wp:extent cx="586800" cy="586800"/>
                      <wp:effectExtent l="0" t="0" r="3810" b="3810"/>
                      <wp:docPr id="12" name="Picture 12" descr="F:\ICONS GMRFx\ICONS dark grey\Icons_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CONS GMRFx\ICONS dark grey\Icons_Dat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p w14:paraId="68E6445E" w14:textId="77777777" w:rsidR="000A4082" w:rsidRPr="00446896" w:rsidRDefault="000A4082" w:rsidP="00410CB1">
                <w:pPr>
                  <w:ind w:left="-108" w:right="-108"/>
                  <w:jc w:val="center"/>
                  <w:rPr>
                    <w:rFonts w:asciiTheme="minorHAnsi" w:eastAsia="Calibri" w:hAnsiTheme="minorHAnsi" w:cstheme="minorHAnsi"/>
                    <w:color w:val="006699"/>
                    <w:sz w:val="48"/>
                    <w:szCs w:val="48"/>
                  </w:rPr>
                </w:pPr>
              </w:p>
              <w:p w14:paraId="64D9C82D" w14:textId="77777777" w:rsidR="000A4082" w:rsidRPr="00446896" w:rsidRDefault="000A4082" w:rsidP="00410CB1">
                <w:pPr>
                  <w:ind w:left="-108" w:right="-108"/>
                  <w:jc w:val="center"/>
                  <w:rPr>
                    <w:rFonts w:asciiTheme="minorHAnsi" w:eastAsia="Calibri" w:hAnsiTheme="minorHAnsi" w:cstheme="minorHAnsi"/>
                    <w:color w:val="006699"/>
                    <w:sz w:val="48"/>
                    <w:szCs w:val="48"/>
                  </w:rPr>
                </w:pPr>
              </w:p>
              <w:p w14:paraId="11E1541F" w14:textId="77777777" w:rsidR="000A4082" w:rsidRPr="00446896" w:rsidRDefault="000A4082" w:rsidP="00410CB1">
                <w:pPr>
                  <w:ind w:left="-108" w:right="-108"/>
                  <w:jc w:val="center"/>
                  <w:rPr>
                    <w:rFonts w:asciiTheme="minorHAnsi" w:eastAsia="Calibri" w:hAnsiTheme="minorHAnsi" w:cstheme="minorHAnsi"/>
                    <w:color w:val="006699"/>
                    <w:sz w:val="48"/>
                    <w:szCs w:val="48"/>
                  </w:rPr>
                </w:pPr>
              </w:p>
              <w:p w14:paraId="0C64E0B6"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150D697B" w14:textId="77777777" w:rsidR="0009432E"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3E945279" w14:textId="77777777" w:rsidR="00F934C8" w:rsidRDefault="00F934C8" w:rsidP="00410CB1">
                <w:pPr>
                  <w:spacing w:after="0" w:line="240" w:lineRule="auto"/>
                  <w:ind w:left="-108" w:right="-108"/>
                  <w:jc w:val="center"/>
                  <w:rPr>
                    <w:rFonts w:asciiTheme="minorHAnsi" w:eastAsia="Calibri" w:hAnsiTheme="minorHAnsi" w:cstheme="minorHAnsi"/>
                    <w:color w:val="006699"/>
                    <w:sz w:val="4"/>
                    <w:szCs w:val="4"/>
                  </w:rPr>
                </w:pPr>
              </w:p>
              <w:p w14:paraId="5B2CCE09" w14:textId="77777777" w:rsidR="00F934C8" w:rsidRDefault="00F934C8" w:rsidP="00410CB1">
                <w:pPr>
                  <w:spacing w:after="0" w:line="240" w:lineRule="auto"/>
                  <w:ind w:left="-108" w:right="-108"/>
                  <w:jc w:val="center"/>
                  <w:rPr>
                    <w:rFonts w:asciiTheme="minorHAnsi" w:eastAsia="Calibri" w:hAnsiTheme="minorHAnsi" w:cstheme="minorHAnsi"/>
                    <w:color w:val="006699"/>
                    <w:sz w:val="4"/>
                    <w:szCs w:val="4"/>
                  </w:rPr>
                </w:pPr>
              </w:p>
              <w:p w14:paraId="60E9268E" w14:textId="77777777" w:rsidR="00F934C8" w:rsidRPr="00446896" w:rsidRDefault="00F934C8" w:rsidP="00410CB1">
                <w:pPr>
                  <w:spacing w:after="0" w:line="240" w:lineRule="auto"/>
                  <w:ind w:left="-108" w:right="-108"/>
                  <w:jc w:val="center"/>
                  <w:rPr>
                    <w:rFonts w:asciiTheme="minorHAnsi" w:eastAsia="Calibri" w:hAnsiTheme="minorHAnsi" w:cstheme="minorHAnsi"/>
                    <w:color w:val="006699"/>
                    <w:sz w:val="4"/>
                    <w:szCs w:val="4"/>
                  </w:rPr>
                </w:pPr>
              </w:p>
              <w:p w14:paraId="6B78F604"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1A82EEE4" w14:textId="77777777" w:rsidR="00E933FB" w:rsidRPr="00446896" w:rsidRDefault="00E933FB" w:rsidP="00410CB1">
                <w:pPr>
                  <w:spacing w:after="0" w:line="240" w:lineRule="auto"/>
                  <w:ind w:left="-108" w:right="-108"/>
                  <w:jc w:val="center"/>
                  <w:rPr>
                    <w:rFonts w:asciiTheme="minorHAnsi" w:eastAsia="Calibri" w:hAnsiTheme="minorHAnsi" w:cstheme="minorHAnsi"/>
                    <w:color w:val="006699"/>
                    <w:sz w:val="4"/>
                    <w:szCs w:val="4"/>
                  </w:rPr>
                </w:pPr>
              </w:p>
              <w:p w14:paraId="2C1368FC" w14:textId="77777777" w:rsidR="005E4C6D" w:rsidRDefault="005E4C6D" w:rsidP="00410CB1">
                <w:pPr>
                  <w:spacing w:after="0" w:line="240" w:lineRule="auto"/>
                  <w:ind w:left="-108" w:right="-108"/>
                  <w:jc w:val="center"/>
                  <w:rPr>
                    <w:rFonts w:asciiTheme="minorHAnsi" w:eastAsia="Calibri" w:hAnsiTheme="minorHAnsi" w:cstheme="minorHAnsi"/>
                    <w:color w:val="006699"/>
                    <w:sz w:val="4"/>
                    <w:szCs w:val="4"/>
                  </w:rPr>
                </w:pPr>
              </w:p>
              <w:p w14:paraId="7FAF624F" w14:textId="77777777" w:rsidR="005717FB" w:rsidRDefault="005717FB" w:rsidP="00410CB1">
                <w:pPr>
                  <w:spacing w:after="0" w:line="240" w:lineRule="auto"/>
                  <w:ind w:left="-108" w:right="-108"/>
                  <w:jc w:val="center"/>
                  <w:rPr>
                    <w:rFonts w:asciiTheme="minorHAnsi" w:eastAsia="Calibri" w:hAnsiTheme="minorHAnsi" w:cstheme="minorHAnsi"/>
                    <w:color w:val="006699"/>
                    <w:sz w:val="4"/>
                    <w:szCs w:val="4"/>
                  </w:rPr>
                </w:pPr>
              </w:p>
              <w:p w14:paraId="065B7DF1" w14:textId="77777777" w:rsidR="005717FB" w:rsidRDefault="005717FB" w:rsidP="00410CB1">
                <w:pPr>
                  <w:spacing w:after="0" w:line="240" w:lineRule="auto"/>
                  <w:ind w:left="-108" w:right="-108"/>
                  <w:jc w:val="center"/>
                  <w:rPr>
                    <w:rFonts w:asciiTheme="minorHAnsi" w:eastAsia="Calibri" w:hAnsiTheme="minorHAnsi" w:cstheme="minorHAnsi"/>
                    <w:color w:val="006699"/>
                    <w:sz w:val="4"/>
                    <w:szCs w:val="4"/>
                  </w:rPr>
                </w:pPr>
              </w:p>
              <w:p w14:paraId="7EFB4929"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9329618"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4B4D548"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8671EB2"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711701A"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3065C54"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610D5E9"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EEB2BD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EFE2CB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806AFF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3987842"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B4A4F4C"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CD0EFD8"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68E3E7B"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9FFEF31"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A88040A"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F0FDA49"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E35F6AA"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744B0EC"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1442D6B"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3F8F39FD"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74B069C3"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2ED6494A"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6DC661A3"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6E9CAE89"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0BE0B595"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46A2D9B0"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7086167E"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6319CCA4"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6FCCACEE"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1A13223F"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6B15810F"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330502CD"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6249511B"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31B96275" w14:textId="77777777" w:rsidR="00B76CA0" w:rsidRDefault="00B76CA0" w:rsidP="00410CB1">
                <w:pPr>
                  <w:spacing w:after="0" w:line="240" w:lineRule="auto"/>
                  <w:ind w:left="-108" w:right="-108"/>
                  <w:jc w:val="center"/>
                  <w:rPr>
                    <w:rFonts w:asciiTheme="minorHAnsi" w:eastAsia="Calibri" w:hAnsiTheme="minorHAnsi" w:cstheme="minorHAnsi"/>
                    <w:color w:val="006699"/>
                    <w:sz w:val="4"/>
                    <w:szCs w:val="4"/>
                  </w:rPr>
                </w:pPr>
              </w:p>
              <w:p w14:paraId="300300B1" w14:textId="77777777" w:rsidR="00822F2D" w:rsidRPr="00446896"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E3E4623" w14:textId="77777777" w:rsidR="005E4C6D" w:rsidRPr="00446896" w:rsidRDefault="005E4C6D" w:rsidP="00410CB1">
                <w:pPr>
                  <w:spacing w:after="0" w:line="240" w:lineRule="auto"/>
                  <w:ind w:left="-108" w:right="-108"/>
                  <w:jc w:val="center"/>
                  <w:rPr>
                    <w:rFonts w:asciiTheme="minorHAnsi" w:eastAsia="Calibri" w:hAnsiTheme="minorHAnsi" w:cstheme="minorHAnsi"/>
                    <w:color w:val="006699"/>
                    <w:sz w:val="4"/>
                    <w:szCs w:val="4"/>
                  </w:rPr>
                </w:pPr>
              </w:p>
              <w:p w14:paraId="3615A3A1" w14:textId="77777777" w:rsidR="000A4082" w:rsidRPr="00446896" w:rsidRDefault="00CA351F" w:rsidP="00410CB1">
                <w:pPr>
                  <w:ind w:left="-108" w:right="-108"/>
                  <w:jc w:val="center"/>
                  <w:rPr>
                    <w:rFonts w:asciiTheme="minorHAnsi" w:eastAsia="Calibri" w:hAnsiTheme="minorHAnsi" w:cstheme="minorHAnsi"/>
                    <w:color w:val="006699"/>
                    <w:sz w:val="16"/>
                    <w:szCs w:val="16"/>
                  </w:rPr>
                </w:pPr>
                <w:r>
                  <w:rPr>
                    <w:rFonts w:asciiTheme="minorHAnsi" w:eastAsia="Calibri" w:hAnsiTheme="minorHAnsi" w:cstheme="minorHAnsi"/>
                    <w:noProof/>
                    <w:color w:val="006699"/>
                    <w:sz w:val="16"/>
                    <w:szCs w:val="16"/>
                    <w:lang w:eastAsia="en-NZ"/>
                  </w:rPr>
                  <w:drawing>
                    <wp:inline distT="0" distB="0" distL="0" distR="0" wp14:anchorId="0C3B434E" wp14:editId="5891ACF3">
                      <wp:extent cx="586800" cy="586800"/>
                      <wp:effectExtent l="0" t="0" r="3810" b="3810"/>
                      <wp:docPr id="14" name="Picture 14" descr="F:\ICONS GMRFx\ICONS dark grey\Icons_Tru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ONS GMRFx\ICONS dark grey\Icons_Truck.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p w14:paraId="77331527"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7DBF65D0"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32B1C517"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68E2C5D1"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5ECBC12F" w14:textId="77777777" w:rsidR="00A85493" w:rsidRDefault="00A85493" w:rsidP="00410CB1">
                <w:pPr>
                  <w:spacing w:after="0" w:line="240" w:lineRule="auto"/>
                  <w:ind w:left="-108" w:right="-108"/>
                  <w:jc w:val="center"/>
                  <w:rPr>
                    <w:rFonts w:asciiTheme="minorHAnsi" w:eastAsia="Calibri" w:hAnsiTheme="minorHAnsi" w:cstheme="minorHAnsi"/>
                    <w:color w:val="006699"/>
                    <w:sz w:val="4"/>
                    <w:szCs w:val="4"/>
                  </w:rPr>
                </w:pPr>
              </w:p>
              <w:p w14:paraId="49BF153F"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29EDE5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3C38764"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F2DE97C"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F6311EF"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6B40081"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283FFF3" w14:textId="77777777" w:rsidR="00822F2D" w:rsidRPr="00446896"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CFED1C2" w14:textId="77777777" w:rsidR="00A85493" w:rsidRPr="00446896" w:rsidRDefault="00A85493" w:rsidP="00410CB1">
                <w:pPr>
                  <w:spacing w:after="0" w:line="240" w:lineRule="auto"/>
                  <w:ind w:left="-108" w:right="-108"/>
                  <w:jc w:val="center"/>
                  <w:rPr>
                    <w:rFonts w:asciiTheme="minorHAnsi" w:eastAsia="Calibri" w:hAnsiTheme="minorHAnsi" w:cstheme="minorHAnsi"/>
                    <w:color w:val="006699"/>
                    <w:sz w:val="4"/>
                    <w:szCs w:val="4"/>
                  </w:rPr>
                </w:pPr>
              </w:p>
              <w:p w14:paraId="06C2006F" w14:textId="77777777" w:rsidR="00A85493" w:rsidRPr="00446896" w:rsidRDefault="00A85493" w:rsidP="00410CB1">
                <w:pPr>
                  <w:spacing w:after="0" w:line="240" w:lineRule="auto"/>
                  <w:ind w:left="-108" w:right="-108"/>
                  <w:jc w:val="center"/>
                  <w:rPr>
                    <w:rFonts w:asciiTheme="minorHAnsi" w:eastAsia="Calibri" w:hAnsiTheme="minorHAnsi" w:cstheme="minorHAnsi"/>
                    <w:color w:val="006699"/>
                    <w:sz w:val="4"/>
                    <w:szCs w:val="4"/>
                  </w:rPr>
                </w:pPr>
              </w:p>
              <w:p w14:paraId="5B9746AA" w14:textId="77777777" w:rsidR="00A85493" w:rsidRPr="00446896" w:rsidRDefault="00A85493" w:rsidP="00410CB1">
                <w:pPr>
                  <w:spacing w:after="0" w:line="240" w:lineRule="auto"/>
                  <w:ind w:left="-108" w:right="-108"/>
                  <w:jc w:val="center"/>
                  <w:rPr>
                    <w:rFonts w:asciiTheme="minorHAnsi" w:eastAsia="Calibri" w:hAnsiTheme="minorHAnsi" w:cstheme="minorHAnsi"/>
                    <w:color w:val="006699"/>
                    <w:sz w:val="4"/>
                    <w:szCs w:val="4"/>
                  </w:rPr>
                </w:pPr>
              </w:p>
              <w:p w14:paraId="557EC544" w14:textId="77777777" w:rsidR="00A85493" w:rsidRPr="00446896" w:rsidRDefault="00A85493" w:rsidP="00410CB1">
                <w:pPr>
                  <w:spacing w:after="0" w:line="240" w:lineRule="auto"/>
                  <w:ind w:left="-108" w:right="-108"/>
                  <w:jc w:val="center"/>
                  <w:rPr>
                    <w:rFonts w:asciiTheme="minorHAnsi" w:eastAsia="Calibri" w:hAnsiTheme="minorHAnsi" w:cstheme="minorHAnsi"/>
                    <w:color w:val="006699"/>
                    <w:sz w:val="4"/>
                    <w:szCs w:val="4"/>
                  </w:rPr>
                </w:pPr>
              </w:p>
              <w:p w14:paraId="7B62B5EA" w14:textId="77777777" w:rsidR="00A85493" w:rsidRPr="00446896" w:rsidRDefault="00A85493" w:rsidP="00410CB1">
                <w:pPr>
                  <w:spacing w:after="0" w:line="240" w:lineRule="auto"/>
                  <w:ind w:left="-108" w:right="-108"/>
                  <w:jc w:val="center"/>
                  <w:rPr>
                    <w:rFonts w:asciiTheme="minorHAnsi" w:eastAsia="Calibri" w:hAnsiTheme="minorHAnsi" w:cstheme="minorHAnsi"/>
                    <w:color w:val="006699"/>
                    <w:sz w:val="4"/>
                    <w:szCs w:val="4"/>
                  </w:rPr>
                </w:pPr>
              </w:p>
              <w:p w14:paraId="14E9C7A6" w14:textId="77777777" w:rsidR="00273938" w:rsidRPr="00446896" w:rsidRDefault="00273938" w:rsidP="00410CB1">
                <w:pPr>
                  <w:spacing w:after="0" w:line="240" w:lineRule="auto"/>
                  <w:ind w:left="-108" w:right="-108"/>
                  <w:jc w:val="center"/>
                  <w:rPr>
                    <w:rFonts w:asciiTheme="minorHAnsi" w:eastAsia="Calibri" w:hAnsiTheme="minorHAnsi" w:cstheme="minorHAnsi"/>
                    <w:color w:val="006699"/>
                    <w:sz w:val="4"/>
                    <w:szCs w:val="4"/>
                  </w:rPr>
                </w:pPr>
              </w:p>
              <w:p w14:paraId="679CE5AC" w14:textId="77777777" w:rsidR="00273938" w:rsidRPr="00446896" w:rsidRDefault="00273938" w:rsidP="00410CB1">
                <w:pPr>
                  <w:spacing w:after="0" w:line="240" w:lineRule="auto"/>
                  <w:ind w:left="-108" w:right="-108"/>
                  <w:jc w:val="center"/>
                  <w:rPr>
                    <w:rFonts w:asciiTheme="minorHAnsi" w:eastAsia="Calibri" w:hAnsiTheme="minorHAnsi" w:cstheme="minorHAnsi"/>
                    <w:color w:val="006699"/>
                    <w:sz w:val="4"/>
                    <w:szCs w:val="4"/>
                  </w:rPr>
                </w:pPr>
              </w:p>
              <w:p w14:paraId="0923E46F" w14:textId="77777777" w:rsidR="00273938" w:rsidRPr="00446896" w:rsidRDefault="00273938" w:rsidP="00410CB1">
                <w:pPr>
                  <w:spacing w:after="0" w:line="240" w:lineRule="auto"/>
                  <w:ind w:left="-108" w:right="-108"/>
                  <w:jc w:val="center"/>
                  <w:rPr>
                    <w:rFonts w:asciiTheme="minorHAnsi" w:eastAsia="Calibri" w:hAnsiTheme="minorHAnsi" w:cstheme="minorHAnsi"/>
                    <w:color w:val="006699"/>
                    <w:sz w:val="4"/>
                    <w:szCs w:val="4"/>
                  </w:rPr>
                </w:pPr>
              </w:p>
              <w:p w14:paraId="40FF2DD9" w14:textId="77777777" w:rsidR="00273938" w:rsidRPr="00446896" w:rsidRDefault="00273938" w:rsidP="00410CB1">
                <w:pPr>
                  <w:spacing w:after="0" w:line="240" w:lineRule="auto"/>
                  <w:ind w:left="-108" w:right="-108"/>
                  <w:jc w:val="center"/>
                  <w:rPr>
                    <w:rFonts w:asciiTheme="minorHAnsi" w:eastAsia="Calibri" w:hAnsiTheme="minorHAnsi" w:cstheme="minorHAnsi"/>
                    <w:color w:val="006699"/>
                    <w:sz w:val="4"/>
                    <w:szCs w:val="4"/>
                  </w:rPr>
                </w:pPr>
              </w:p>
              <w:p w14:paraId="188EA82A" w14:textId="77777777" w:rsidR="00273938" w:rsidRPr="00446896" w:rsidRDefault="00273938" w:rsidP="00410CB1">
                <w:pPr>
                  <w:spacing w:after="0" w:line="240" w:lineRule="auto"/>
                  <w:ind w:left="-108" w:right="-108"/>
                  <w:jc w:val="center"/>
                  <w:rPr>
                    <w:rFonts w:asciiTheme="minorHAnsi" w:eastAsia="Calibri" w:hAnsiTheme="minorHAnsi" w:cstheme="minorHAnsi"/>
                    <w:color w:val="006699"/>
                    <w:sz w:val="4"/>
                    <w:szCs w:val="4"/>
                  </w:rPr>
                </w:pPr>
              </w:p>
              <w:p w14:paraId="33D60DEE"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35E11F8E"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188457FD"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283050BD"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6096359B"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7D935811"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18A67F70"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46739785"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5B88AD1F"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25665601"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61FE32BD"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6FED5659"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7F167E6D"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1CFD2398"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364B4BC5"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01A69E56"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7014ED94"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6DEB4AA3"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769B4EF7"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3F314E65"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61994B7C"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50F1C93C"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66C1DFEE"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36B8A532"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64A6530B"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5BCCABB4"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55E40902"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283A6BCB"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64460AF5"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6E1F4C64"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41C28E0A"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5FCFFD42"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4933AED5"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5EC703C2"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13E81647"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49AB4B61"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4B779ACF"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467AD77B"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71A9732E"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0CB4A253"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08C41250"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64FF3777"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2DFFB71C"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46206FB5"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656A57FB"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3BBE213C"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080DC79A"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13AF1964"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3F6DDEE1"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750C3780"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70BA1A90"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2E9A0A43"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6688813B"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1DD2ACEC"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36409035"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65E91D1D"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3B0ED5E6"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4330B5C4"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3EB9F88B" w14:textId="77777777" w:rsidR="0009432E"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7F80CC40" w14:textId="77777777" w:rsidR="0009432E"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0B28B8B3" w14:textId="77777777" w:rsidR="003D74D5" w:rsidRDefault="00CA351F" w:rsidP="00410CB1">
                <w:pPr>
                  <w:spacing w:after="0" w:line="240" w:lineRule="auto"/>
                  <w:ind w:left="-108" w:right="-108"/>
                  <w:jc w:val="center"/>
                  <w:rPr>
                    <w:rFonts w:asciiTheme="minorHAnsi" w:eastAsia="Calibri" w:hAnsiTheme="minorHAnsi" w:cstheme="minorHAnsi"/>
                    <w:color w:val="006699"/>
                    <w:sz w:val="4"/>
                    <w:szCs w:val="4"/>
                  </w:rPr>
                </w:pPr>
                <w:r>
                  <w:rPr>
                    <w:rFonts w:asciiTheme="minorHAnsi" w:eastAsia="Calibri" w:hAnsiTheme="minorHAnsi" w:cstheme="minorHAnsi"/>
                    <w:noProof/>
                    <w:color w:val="006699"/>
                    <w:sz w:val="4"/>
                    <w:szCs w:val="4"/>
                    <w:lang w:eastAsia="en-NZ"/>
                  </w:rPr>
                  <w:drawing>
                    <wp:inline distT="0" distB="0" distL="0" distR="0" wp14:anchorId="67A4C728" wp14:editId="3779446A">
                      <wp:extent cx="586800" cy="586800"/>
                      <wp:effectExtent l="0" t="0" r="3810" b="3810"/>
                      <wp:docPr id="15" name="Picture 15" descr="F:\ICONS GMRFx\ICONS dark grey\Icons_Check in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ONS GMRFx\ICONS dark grey\Icons_Check in box.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p w14:paraId="344271D6" w14:textId="77777777" w:rsidR="003D74D5" w:rsidRPr="00446896" w:rsidRDefault="003D74D5" w:rsidP="00410CB1">
                <w:pPr>
                  <w:spacing w:after="0" w:line="240" w:lineRule="auto"/>
                  <w:ind w:left="-108" w:right="-108"/>
                  <w:jc w:val="center"/>
                  <w:rPr>
                    <w:rFonts w:asciiTheme="minorHAnsi" w:eastAsia="Calibri" w:hAnsiTheme="minorHAnsi" w:cstheme="minorHAnsi"/>
                    <w:color w:val="006699"/>
                    <w:sz w:val="4"/>
                    <w:szCs w:val="4"/>
                  </w:rPr>
                </w:pPr>
              </w:p>
              <w:p w14:paraId="7415EB2B"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07EBB4F4"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7889B081"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55454A16"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5E380655"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2657CAA4"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1105AE4D"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21FC86B5"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6FC89336"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7CC46710"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15B2D91C"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093FCA3D"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6F3E2913"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3EBAB078"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1B10BB18"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6BE656D7"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7E9E6F1C"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1F1992DD"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3323EE58"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047B7971"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0FEEA4DE"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513790B2"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5BB6D168"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0F8C6D55"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194B1499"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7061E654"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76CE1FEB"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5CAB80DE"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3A7BA049"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33C0EFFB"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0BC33366"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5A9780E8"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01392E9C"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09BDC07C"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4F8E1629"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18F50252"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0A66B04D"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20862968"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55EF2D6F"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53AECD12" w14:textId="77777777" w:rsidR="0074279E" w:rsidRDefault="000F68B6" w:rsidP="00410CB1">
                <w:pPr>
                  <w:spacing w:after="0" w:line="240" w:lineRule="auto"/>
                  <w:ind w:left="-108" w:right="-108"/>
                  <w:jc w:val="center"/>
                  <w:rPr>
                    <w:rFonts w:asciiTheme="minorHAnsi" w:eastAsia="Calibri" w:hAnsiTheme="minorHAnsi" w:cstheme="minorHAnsi"/>
                    <w:color w:val="006699"/>
                    <w:sz w:val="4"/>
                    <w:szCs w:val="4"/>
                  </w:rPr>
                </w:pPr>
                <w:r>
                  <w:rPr>
                    <w:rFonts w:asciiTheme="minorHAnsi" w:eastAsia="Calibri" w:hAnsiTheme="minorHAnsi" w:cstheme="minorHAnsi"/>
                    <w:noProof/>
                    <w:color w:val="006699"/>
                    <w:sz w:val="4"/>
                    <w:szCs w:val="4"/>
                    <w:lang w:eastAsia="en-NZ"/>
                  </w:rPr>
                  <w:drawing>
                    <wp:inline distT="0" distB="0" distL="0" distR="0" wp14:anchorId="42426C27" wp14:editId="093BDF40">
                      <wp:extent cx="583200" cy="583200"/>
                      <wp:effectExtent l="0" t="0" r="7620" b="7620"/>
                      <wp:docPr id="44" name="Picture 44" descr="F:\ICONS GMRFx\Icons_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CONS GMRFx\Icons_Search.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3200" cy="583200"/>
                              </a:xfrm>
                              <a:prstGeom prst="rect">
                                <a:avLst/>
                              </a:prstGeom>
                              <a:noFill/>
                              <a:ln>
                                <a:noFill/>
                              </a:ln>
                            </pic:spPr>
                          </pic:pic>
                        </a:graphicData>
                      </a:graphic>
                    </wp:inline>
                  </w:drawing>
                </w:r>
              </w:p>
              <w:p w14:paraId="73FE0BE5"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741B40A8"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548C5F98"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283C4015"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2A7334C1"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20BBA2C3"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595FD3BA"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4C4A6BF3"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5E1C19E6"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771A7779"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4D6664E0"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6C38D265"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5AEC518B"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37012E38"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4356E353"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775BBDD7"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158EE761"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264F3AE6"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4893480B"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553FBA91"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08E52E16"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5B25BA90"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51730578"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44A5C0A8"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25DCD4BC"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23D9F2C3"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7B42DABC"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4ECE4B78"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5B320718"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29470F05"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2617EA7D"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7E8B95AC"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4BF9E6A3"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4D11DE7F"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41917B77"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053A4918"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2812CE6D"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7485E19E"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4F2D692D"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1C28CA14"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63DD15DD"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339CACC2" w14:textId="77777777" w:rsidR="003D74D5" w:rsidRDefault="003D74D5" w:rsidP="00410CB1">
                <w:pPr>
                  <w:spacing w:after="0" w:line="240" w:lineRule="auto"/>
                  <w:ind w:left="-108" w:right="-108"/>
                  <w:jc w:val="center"/>
                  <w:rPr>
                    <w:rFonts w:asciiTheme="minorHAnsi" w:eastAsia="Calibri" w:hAnsiTheme="minorHAnsi" w:cstheme="minorHAnsi"/>
                    <w:color w:val="006699"/>
                    <w:sz w:val="4"/>
                    <w:szCs w:val="4"/>
                  </w:rPr>
                </w:pPr>
              </w:p>
              <w:p w14:paraId="1C9C506A" w14:textId="77777777" w:rsidR="003D74D5" w:rsidRDefault="003D74D5" w:rsidP="00410CB1">
                <w:pPr>
                  <w:spacing w:after="0" w:line="240" w:lineRule="auto"/>
                  <w:ind w:left="-108" w:right="-108"/>
                  <w:jc w:val="center"/>
                  <w:rPr>
                    <w:rFonts w:asciiTheme="minorHAnsi" w:eastAsia="Calibri" w:hAnsiTheme="minorHAnsi" w:cstheme="minorHAnsi"/>
                    <w:color w:val="006699"/>
                    <w:sz w:val="4"/>
                    <w:szCs w:val="4"/>
                  </w:rPr>
                </w:pPr>
              </w:p>
              <w:p w14:paraId="33C5C65B" w14:textId="77777777" w:rsidR="003D74D5" w:rsidRDefault="003D74D5" w:rsidP="00410CB1">
                <w:pPr>
                  <w:spacing w:after="0" w:line="240" w:lineRule="auto"/>
                  <w:ind w:left="-108" w:right="-108"/>
                  <w:jc w:val="center"/>
                  <w:rPr>
                    <w:rFonts w:asciiTheme="minorHAnsi" w:eastAsia="Calibri" w:hAnsiTheme="minorHAnsi" w:cstheme="minorHAnsi"/>
                    <w:color w:val="006699"/>
                    <w:sz w:val="4"/>
                    <w:szCs w:val="4"/>
                  </w:rPr>
                </w:pPr>
              </w:p>
              <w:p w14:paraId="45574E5A" w14:textId="77777777" w:rsidR="003D74D5" w:rsidRDefault="003D74D5" w:rsidP="00410CB1">
                <w:pPr>
                  <w:spacing w:after="0" w:line="240" w:lineRule="auto"/>
                  <w:ind w:left="-108" w:right="-108"/>
                  <w:jc w:val="center"/>
                  <w:rPr>
                    <w:rFonts w:asciiTheme="minorHAnsi" w:eastAsia="Calibri" w:hAnsiTheme="minorHAnsi" w:cstheme="minorHAnsi"/>
                    <w:color w:val="006699"/>
                    <w:sz w:val="4"/>
                    <w:szCs w:val="4"/>
                  </w:rPr>
                </w:pPr>
              </w:p>
              <w:p w14:paraId="41659C80" w14:textId="77777777" w:rsidR="003D74D5" w:rsidRDefault="003D74D5" w:rsidP="00410CB1">
                <w:pPr>
                  <w:spacing w:after="0" w:line="240" w:lineRule="auto"/>
                  <w:ind w:left="-108" w:right="-108"/>
                  <w:jc w:val="center"/>
                  <w:rPr>
                    <w:rFonts w:asciiTheme="minorHAnsi" w:eastAsia="Calibri" w:hAnsiTheme="minorHAnsi" w:cstheme="minorHAnsi"/>
                    <w:color w:val="006699"/>
                    <w:sz w:val="4"/>
                    <w:szCs w:val="4"/>
                  </w:rPr>
                </w:pPr>
              </w:p>
              <w:p w14:paraId="7231B11D"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7764A4D6"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6B1496F5" w14:textId="77777777" w:rsidR="003D74D5" w:rsidRPr="00446896" w:rsidRDefault="003D74D5" w:rsidP="00410CB1">
                <w:pPr>
                  <w:spacing w:after="0" w:line="240" w:lineRule="auto"/>
                  <w:ind w:left="-108" w:right="-108"/>
                  <w:jc w:val="center"/>
                  <w:rPr>
                    <w:rFonts w:asciiTheme="minorHAnsi" w:eastAsia="Calibri" w:hAnsiTheme="minorHAnsi" w:cstheme="minorHAnsi"/>
                    <w:color w:val="006699"/>
                    <w:sz w:val="4"/>
                    <w:szCs w:val="4"/>
                  </w:rPr>
                </w:pPr>
              </w:p>
              <w:p w14:paraId="0FF02087" w14:textId="77777777" w:rsidR="00A85493" w:rsidRPr="00446896" w:rsidRDefault="00A85493" w:rsidP="00410CB1">
                <w:pPr>
                  <w:spacing w:after="0" w:line="240" w:lineRule="auto"/>
                  <w:ind w:left="-108" w:right="-108"/>
                  <w:jc w:val="center"/>
                  <w:rPr>
                    <w:rFonts w:asciiTheme="minorHAnsi" w:eastAsia="Calibri" w:hAnsiTheme="minorHAnsi" w:cstheme="minorHAnsi"/>
                    <w:color w:val="006699"/>
                    <w:sz w:val="4"/>
                    <w:szCs w:val="4"/>
                  </w:rPr>
                </w:pPr>
              </w:p>
              <w:p w14:paraId="0A1CA7B3" w14:textId="77777777" w:rsidR="000A4082" w:rsidRPr="00446896" w:rsidRDefault="004773AA" w:rsidP="00410CB1">
                <w:pPr>
                  <w:ind w:left="-108" w:right="-108"/>
                  <w:jc w:val="center"/>
                  <w:rPr>
                    <w:rFonts w:asciiTheme="minorHAnsi" w:eastAsia="Calibri" w:hAnsiTheme="minorHAnsi" w:cstheme="minorHAnsi"/>
                    <w:color w:val="006699"/>
                    <w:sz w:val="16"/>
                    <w:szCs w:val="16"/>
                  </w:rPr>
                </w:pPr>
                <w:r>
                  <w:rPr>
                    <w:rFonts w:asciiTheme="minorHAnsi" w:eastAsia="Calibri" w:hAnsiTheme="minorHAnsi" w:cstheme="minorHAnsi"/>
                    <w:noProof/>
                    <w:color w:val="006699"/>
                    <w:sz w:val="16"/>
                    <w:szCs w:val="16"/>
                    <w:lang w:eastAsia="en-NZ"/>
                  </w:rPr>
                  <w:drawing>
                    <wp:inline distT="0" distB="0" distL="0" distR="0" wp14:anchorId="58F04DE0" wp14:editId="15E869FD">
                      <wp:extent cx="586800" cy="586800"/>
                      <wp:effectExtent l="0" t="0" r="3810" b="3810"/>
                      <wp:docPr id="16" name="Picture 16" descr="F:\ICONS GMRFx\ICONS dark grey\Icons_Bar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CONS GMRFx\ICONS dark grey\Icons_Bar graph.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p w14:paraId="085A2A8A"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061E9F91"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5FDC3053"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1D36D844"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5C1362B2" w14:textId="77777777" w:rsidR="00840560" w:rsidRPr="00446896" w:rsidRDefault="00840560" w:rsidP="00410CB1">
                <w:pPr>
                  <w:ind w:left="-108" w:right="-108"/>
                  <w:jc w:val="center"/>
                  <w:rPr>
                    <w:rFonts w:asciiTheme="minorHAnsi" w:eastAsia="Calibri" w:hAnsiTheme="minorHAnsi" w:cstheme="minorHAnsi"/>
                    <w:color w:val="006699"/>
                    <w:sz w:val="16"/>
                    <w:szCs w:val="16"/>
                  </w:rPr>
                </w:pPr>
              </w:p>
              <w:p w14:paraId="6EBE3721"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1255DF7B"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036B3A25"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43A2435B"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42FED073"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448FB62D"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584CB37D"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118EA5C5"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287A2480"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70D7033C"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03A4129B"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486A76E3"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375FAD3E"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6C860800"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6CEDD817"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7B87E05D"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26B75349"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6202E8F7"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24B03695"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172AA65B"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5A3CBBB0"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66F9257A"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7F1FB1A7"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7DEF48ED"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5FCDB6A3"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71E485DF"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66F0A31C"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38AE66FA"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15B15DB0"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5063ECBF"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247E43FD"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1B030A44"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5EADA5DF"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46C14DAE"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00CDD4BF"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73675044"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5D7F3956"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74C78E8D"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26B4B029"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7CD6CEF6"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57CEAACD"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2E7B68FE"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4F77AF0A"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3D82F983"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64AAD920"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095885DB"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2413E53F"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2A4E6EB1"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1DF936BF"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7CB60AEF"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6ECE72F3"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011CC580"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47D15E4C"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461B5630"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21C646CE"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4E971EBB"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1682DA3B"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34FACB4C"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1455EF7D"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3FD14FD3"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5BF01B15"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254BCEC5"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684822BF"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3269E8A8"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240F44C2"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78CD8424"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7F5345B8"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38A6B2BC"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6E2398C1" w14:textId="77777777" w:rsidR="003A310D"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66A828BC"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5C2FA19E"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2A5804C3"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0DBB88EE"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6E80CF00"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5E922A36"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286A3329"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0D3961B2"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6D65AD2C"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70B16412"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605906BD"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526478C5"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7379FDEC" w14:textId="77777777" w:rsidR="00902DBA" w:rsidRPr="00446896"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2A0F3734"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24C59218"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4A827224" w14:textId="77777777" w:rsidR="003A310D" w:rsidRPr="00446896" w:rsidRDefault="003A310D" w:rsidP="00410CB1">
                <w:pPr>
                  <w:spacing w:after="0" w:line="240" w:lineRule="auto"/>
                  <w:ind w:left="-108" w:right="-108"/>
                  <w:jc w:val="center"/>
                  <w:rPr>
                    <w:rFonts w:asciiTheme="minorHAnsi" w:eastAsia="Calibri" w:hAnsiTheme="minorHAnsi" w:cstheme="minorHAnsi"/>
                    <w:color w:val="006699"/>
                    <w:sz w:val="4"/>
                    <w:szCs w:val="4"/>
                  </w:rPr>
                </w:pPr>
              </w:p>
              <w:p w14:paraId="0961BD9A"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05B36D5A" w14:textId="77777777" w:rsidR="0009432E" w:rsidRPr="00446896"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4F76D635" w14:textId="77777777" w:rsidR="00320007" w:rsidRDefault="00320007" w:rsidP="00410CB1">
                <w:pPr>
                  <w:spacing w:after="0" w:line="240" w:lineRule="auto"/>
                  <w:ind w:left="-108" w:right="-108"/>
                  <w:jc w:val="center"/>
                  <w:rPr>
                    <w:rFonts w:asciiTheme="minorHAnsi" w:eastAsia="Calibri" w:hAnsiTheme="minorHAnsi" w:cstheme="minorHAnsi"/>
                    <w:color w:val="006699"/>
                    <w:sz w:val="4"/>
                    <w:szCs w:val="4"/>
                  </w:rPr>
                </w:pPr>
              </w:p>
              <w:p w14:paraId="1D049828"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544DF565"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4DCC0CBE"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2811A1D4"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4779FC76"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2DD7086B"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2D6ACAA3"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74EC99EA"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33D9A9E2"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405710F4"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67322FEA"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0B650498"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3D6DF3DD"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3E314B6A"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0426EB17"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64159311"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2AB7D87B" w14:textId="77777777" w:rsidR="00483803" w:rsidRDefault="00483803" w:rsidP="00410CB1">
                <w:pPr>
                  <w:spacing w:after="0" w:line="240" w:lineRule="auto"/>
                  <w:ind w:left="-108" w:right="-108"/>
                  <w:jc w:val="center"/>
                  <w:rPr>
                    <w:rFonts w:asciiTheme="minorHAnsi" w:eastAsia="Calibri" w:hAnsiTheme="minorHAnsi" w:cstheme="minorHAnsi"/>
                    <w:color w:val="006699"/>
                    <w:sz w:val="4"/>
                    <w:szCs w:val="4"/>
                  </w:rPr>
                </w:pPr>
              </w:p>
              <w:p w14:paraId="69F8B056" w14:textId="77777777" w:rsidR="00483803" w:rsidRDefault="00483803" w:rsidP="00483803">
                <w:pPr>
                  <w:spacing w:after="0" w:line="240" w:lineRule="auto"/>
                  <w:ind w:right="-108"/>
                  <w:rPr>
                    <w:rFonts w:asciiTheme="minorHAnsi" w:eastAsia="Calibri" w:hAnsiTheme="minorHAnsi" w:cstheme="minorHAnsi"/>
                    <w:color w:val="006699"/>
                    <w:sz w:val="4"/>
                    <w:szCs w:val="4"/>
                  </w:rPr>
                </w:pPr>
              </w:p>
              <w:p w14:paraId="0491C24A" w14:textId="77777777" w:rsidR="0074279E" w:rsidRDefault="004773AA" w:rsidP="00410CB1">
                <w:pPr>
                  <w:spacing w:after="0" w:line="240" w:lineRule="auto"/>
                  <w:ind w:left="-108" w:right="-108"/>
                  <w:jc w:val="center"/>
                  <w:rPr>
                    <w:rFonts w:asciiTheme="minorHAnsi" w:eastAsia="Calibri" w:hAnsiTheme="minorHAnsi" w:cstheme="minorHAnsi"/>
                    <w:color w:val="006699"/>
                    <w:sz w:val="4"/>
                    <w:szCs w:val="4"/>
                  </w:rPr>
                </w:pPr>
                <w:r>
                  <w:rPr>
                    <w:rFonts w:asciiTheme="minorHAnsi" w:eastAsia="Calibri" w:hAnsiTheme="minorHAnsi" w:cstheme="minorHAnsi"/>
                    <w:noProof/>
                    <w:color w:val="006699"/>
                    <w:sz w:val="4"/>
                    <w:szCs w:val="4"/>
                    <w:lang w:eastAsia="en-NZ"/>
                  </w:rPr>
                  <w:drawing>
                    <wp:inline distT="0" distB="0" distL="0" distR="0" wp14:anchorId="1036B9B3" wp14:editId="1E7EB0A4">
                      <wp:extent cx="586800" cy="586800"/>
                      <wp:effectExtent l="0" t="0" r="3810" b="3810"/>
                      <wp:docPr id="17" name="Picture 17" descr="F:\ICONS GMRFx\ICONS dark grey\Icons_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CONS GMRFx\ICONS dark grey\Icons_People.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p w14:paraId="66D74BB3"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6C80026B"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05E9AE66"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70D42557"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15A973D8"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20CDD50D"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13731450"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40DF0A91"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47A53DC8"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29400B15"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18F5EDE9" w14:textId="77777777" w:rsidR="009A0D06" w:rsidRDefault="009A0D06" w:rsidP="00410CB1">
                <w:pPr>
                  <w:spacing w:after="0" w:line="240" w:lineRule="auto"/>
                  <w:ind w:left="-108" w:right="-108"/>
                  <w:jc w:val="center"/>
                  <w:rPr>
                    <w:rFonts w:asciiTheme="minorHAnsi" w:eastAsia="Calibri" w:hAnsiTheme="minorHAnsi" w:cstheme="minorHAnsi"/>
                    <w:color w:val="006699"/>
                    <w:sz w:val="4"/>
                    <w:szCs w:val="4"/>
                  </w:rPr>
                </w:pPr>
              </w:p>
              <w:p w14:paraId="2DB4CFD9" w14:textId="77777777" w:rsidR="00320007" w:rsidRPr="00446896" w:rsidRDefault="00320007" w:rsidP="00410CB1">
                <w:pPr>
                  <w:spacing w:after="0" w:line="240" w:lineRule="auto"/>
                  <w:ind w:left="-108" w:right="-108"/>
                  <w:jc w:val="center"/>
                  <w:rPr>
                    <w:rFonts w:asciiTheme="minorHAnsi" w:eastAsia="Calibri" w:hAnsiTheme="minorHAnsi" w:cstheme="minorHAnsi"/>
                    <w:color w:val="006699"/>
                    <w:sz w:val="4"/>
                    <w:szCs w:val="4"/>
                  </w:rPr>
                </w:pPr>
              </w:p>
              <w:p w14:paraId="0C968742" w14:textId="77777777" w:rsidR="003C1C02" w:rsidRPr="00446896" w:rsidRDefault="003C1C02" w:rsidP="00410CB1">
                <w:pPr>
                  <w:spacing w:after="0" w:line="240" w:lineRule="auto"/>
                  <w:ind w:left="-108" w:right="-108"/>
                  <w:jc w:val="center"/>
                  <w:rPr>
                    <w:rFonts w:asciiTheme="minorHAnsi" w:eastAsia="Calibri" w:hAnsiTheme="minorHAnsi" w:cstheme="minorHAnsi"/>
                    <w:color w:val="006699"/>
                    <w:sz w:val="4"/>
                    <w:szCs w:val="4"/>
                  </w:rPr>
                </w:pPr>
              </w:p>
              <w:p w14:paraId="05CFB723"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0CB16A1F"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0D40E7C7"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0E087FD5" w14:textId="77777777" w:rsidR="000A4082" w:rsidRPr="00446896" w:rsidRDefault="000A4082" w:rsidP="00410CB1">
                <w:pPr>
                  <w:spacing w:after="0" w:line="240" w:lineRule="auto"/>
                  <w:ind w:left="-108" w:right="-108"/>
                  <w:jc w:val="center"/>
                  <w:rPr>
                    <w:rFonts w:asciiTheme="minorHAnsi" w:eastAsia="Calibri" w:hAnsiTheme="minorHAnsi" w:cstheme="minorHAnsi"/>
                    <w:color w:val="006699"/>
                    <w:sz w:val="16"/>
                    <w:szCs w:val="16"/>
                  </w:rPr>
                </w:pPr>
              </w:p>
              <w:p w14:paraId="771CCD3E" w14:textId="77777777" w:rsidR="00824022" w:rsidRDefault="00824022" w:rsidP="00410CB1">
                <w:pPr>
                  <w:spacing w:after="0" w:line="240" w:lineRule="auto"/>
                  <w:ind w:left="-108" w:right="-108"/>
                  <w:jc w:val="center"/>
                  <w:rPr>
                    <w:rFonts w:asciiTheme="minorHAnsi" w:eastAsia="Calibri" w:hAnsiTheme="minorHAnsi" w:cstheme="minorHAnsi"/>
                    <w:color w:val="006699"/>
                    <w:sz w:val="4"/>
                    <w:szCs w:val="4"/>
                  </w:rPr>
                </w:pPr>
              </w:p>
              <w:p w14:paraId="26FAAC93" w14:textId="77777777" w:rsidR="00824022" w:rsidRDefault="00824022" w:rsidP="00410CB1">
                <w:pPr>
                  <w:spacing w:after="0" w:line="240" w:lineRule="auto"/>
                  <w:ind w:left="-108" w:right="-108"/>
                  <w:jc w:val="center"/>
                  <w:rPr>
                    <w:rFonts w:asciiTheme="minorHAnsi" w:eastAsia="Calibri" w:hAnsiTheme="minorHAnsi" w:cstheme="minorHAnsi"/>
                    <w:color w:val="006699"/>
                    <w:sz w:val="4"/>
                    <w:szCs w:val="4"/>
                  </w:rPr>
                </w:pPr>
              </w:p>
              <w:p w14:paraId="79BB505A" w14:textId="77777777" w:rsidR="00824022" w:rsidRDefault="00824022" w:rsidP="00410CB1">
                <w:pPr>
                  <w:spacing w:after="0" w:line="240" w:lineRule="auto"/>
                  <w:ind w:left="-108" w:right="-108"/>
                  <w:jc w:val="center"/>
                  <w:rPr>
                    <w:rFonts w:asciiTheme="minorHAnsi" w:eastAsia="Calibri" w:hAnsiTheme="minorHAnsi" w:cstheme="minorHAnsi"/>
                    <w:color w:val="006699"/>
                    <w:sz w:val="4"/>
                    <w:szCs w:val="4"/>
                  </w:rPr>
                </w:pPr>
              </w:p>
              <w:p w14:paraId="22067B71" w14:textId="77777777" w:rsidR="00824022" w:rsidRDefault="00824022" w:rsidP="00410CB1">
                <w:pPr>
                  <w:spacing w:after="0" w:line="240" w:lineRule="auto"/>
                  <w:ind w:left="-108" w:right="-108"/>
                  <w:jc w:val="center"/>
                  <w:rPr>
                    <w:rFonts w:asciiTheme="minorHAnsi" w:eastAsia="Calibri" w:hAnsiTheme="minorHAnsi" w:cstheme="minorHAnsi"/>
                    <w:color w:val="006699"/>
                    <w:sz w:val="4"/>
                    <w:szCs w:val="4"/>
                  </w:rPr>
                </w:pPr>
              </w:p>
              <w:p w14:paraId="6DBA6382" w14:textId="77777777" w:rsidR="00824022" w:rsidRDefault="00824022" w:rsidP="00410CB1">
                <w:pPr>
                  <w:spacing w:after="0" w:line="240" w:lineRule="auto"/>
                  <w:ind w:left="-108" w:right="-108"/>
                  <w:jc w:val="center"/>
                  <w:rPr>
                    <w:rFonts w:asciiTheme="minorHAnsi" w:eastAsia="Calibri" w:hAnsiTheme="minorHAnsi" w:cstheme="minorHAnsi"/>
                    <w:color w:val="006699"/>
                    <w:sz w:val="4"/>
                    <w:szCs w:val="4"/>
                  </w:rPr>
                </w:pPr>
              </w:p>
              <w:p w14:paraId="22885AAE" w14:textId="77777777" w:rsidR="00824022" w:rsidRPr="00446896" w:rsidRDefault="00824022" w:rsidP="00410CB1">
                <w:pPr>
                  <w:spacing w:after="0" w:line="240" w:lineRule="auto"/>
                  <w:ind w:left="-108" w:right="-108"/>
                  <w:jc w:val="center"/>
                  <w:rPr>
                    <w:rFonts w:asciiTheme="minorHAnsi" w:eastAsia="Calibri" w:hAnsiTheme="minorHAnsi" w:cstheme="minorHAnsi"/>
                    <w:color w:val="006699"/>
                    <w:sz w:val="4"/>
                    <w:szCs w:val="4"/>
                  </w:rPr>
                </w:pPr>
              </w:p>
              <w:p w14:paraId="640B80C7" w14:textId="77777777" w:rsidR="0009432E" w:rsidRDefault="0009432E" w:rsidP="00410CB1">
                <w:pPr>
                  <w:spacing w:after="0" w:line="240" w:lineRule="auto"/>
                  <w:ind w:left="-108" w:right="-108"/>
                  <w:jc w:val="center"/>
                  <w:rPr>
                    <w:rFonts w:asciiTheme="minorHAnsi" w:eastAsia="Calibri" w:hAnsiTheme="minorHAnsi" w:cstheme="minorHAnsi"/>
                    <w:color w:val="006699"/>
                    <w:sz w:val="4"/>
                    <w:szCs w:val="4"/>
                  </w:rPr>
                </w:pPr>
              </w:p>
              <w:p w14:paraId="28583BA5"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BF4EB4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DF1ECEF"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51B823D"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B6029D7"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331E21E"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BBC578A"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3771D48"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BAB05F5"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B1067B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F66A30D"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F8A1AF1"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03854A2"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C13B6D2" w14:textId="77777777" w:rsidR="00822F2D" w:rsidRDefault="004773AA" w:rsidP="00410CB1">
                <w:pPr>
                  <w:spacing w:after="0" w:line="240" w:lineRule="auto"/>
                  <w:ind w:left="-108" w:right="-108"/>
                  <w:jc w:val="center"/>
                  <w:rPr>
                    <w:rFonts w:asciiTheme="minorHAnsi" w:eastAsia="Calibri" w:hAnsiTheme="minorHAnsi" w:cstheme="minorHAnsi"/>
                    <w:color w:val="006699"/>
                    <w:sz w:val="4"/>
                    <w:szCs w:val="4"/>
                  </w:rPr>
                </w:pPr>
                <w:r>
                  <w:rPr>
                    <w:rFonts w:asciiTheme="minorHAnsi" w:eastAsia="Calibri" w:hAnsiTheme="minorHAnsi" w:cstheme="minorHAnsi"/>
                    <w:noProof/>
                    <w:color w:val="006699"/>
                    <w:sz w:val="4"/>
                    <w:szCs w:val="4"/>
                    <w:lang w:eastAsia="en-NZ"/>
                  </w:rPr>
                  <w:drawing>
                    <wp:inline distT="0" distB="0" distL="0" distR="0" wp14:anchorId="7D4B4849" wp14:editId="4C210803">
                      <wp:extent cx="586800" cy="586800"/>
                      <wp:effectExtent l="0" t="0" r="3810" b="3810"/>
                      <wp:docPr id="19" name="Picture 19" descr="F:\ICONS GMRFx\ICONS dark grey\Icons_Conver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CONS GMRFx\ICONS dark grey\Icons_Conversation.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p w14:paraId="4B598CAD"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576A263"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3408C2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E4C9181"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A76A84E"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52372C8"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BF73035"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5013B05"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B41F986"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7D0E40D3"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6D9D2DE"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0D7B5E0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0D1E73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F9EF754"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08311A8"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F492017" w14:textId="77777777" w:rsidR="003C1C02" w:rsidRPr="00446896" w:rsidRDefault="003C1C02" w:rsidP="00410CB1">
                <w:pPr>
                  <w:spacing w:after="0" w:line="240" w:lineRule="auto"/>
                  <w:ind w:left="-108" w:right="-108"/>
                  <w:jc w:val="center"/>
                  <w:rPr>
                    <w:rFonts w:asciiTheme="minorHAnsi" w:eastAsia="Calibri" w:hAnsiTheme="minorHAnsi" w:cstheme="minorHAnsi"/>
                    <w:color w:val="006699"/>
                    <w:sz w:val="4"/>
                    <w:szCs w:val="4"/>
                  </w:rPr>
                </w:pPr>
              </w:p>
              <w:p w14:paraId="2360E5D4" w14:textId="77777777" w:rsidR="00A85493" w:rsidRPr="00446896" w:rsidRDefault="00A85493" w:rsidP="00410CB1">
                <w:pPr>
                  <w:spacing w:after="0" w:line="240" w:lineRule="auto"/>
                  <w:ind w:left="-108" w:right="-108"/>
                  <w:jc w:val="center"/>
                  <w:rPr>
                    <w:rFonts w:asciiTheme="minorHAnsi" w:eastAsia="Calibri" w:hAnsiTheme="minorHAnsi" w:cstheme="minorHAnsi"/>
                    <w:color w:val="006699"/>
                    <w:sz w:val="4"/>
                    <w:szCs w:val="4"/>
                  </w:rPr>
                </w:pPr>
              </w:p>
              <w:p w14:paraId="575DB6D4"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413BC16D"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2C784758"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1D55BF28"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7D93203E" w14:textId="77777777" w:rsidR="00840560" w:rsidRPr="00446896" w:rsidRDefault="00840560" w:rsidP="00410CB1">
                <w:pPr>
                  <w:ind w:left="-108" w:right="-108"/>
                  <w:jc w:val="center"/>
                  <w:rPr>
                    <w:rFonts w:asciiTheme="minorHAnsi" w:eastAsia="Calibri" w:hAnsiTheme="minorHAnsi" w:cstheme="minorHAnsi"/>
                    <w:color w:val="006699"/>
                    <w:sz w:val="16"/>
                    <w:szCs w:val="16"/>
                  </w:rPr>
                </w:pPr>
              </w:p>
              <w:p w14:paraId="1048EC01"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5892910B"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09D3330F"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065A74AF"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573B13D2"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10744C9D"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58ABD709"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5365505B" w14:textId="77777777" w:rsidR="00840560"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70C895F6"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5A2DF594" w14:textId="77777777" w:rsidR="00902DBA" w:rsidRPr="00446896"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3033084E"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30D27480"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14CC1603" w14:textId="77777777" w:rsidR="00840560" w:rsidRPr="00446896" w:rsidRDefault="004773AA" w:rsidP="00410CB1">
                <w:pPr>
                  <w:spacing w:after="0" w:line="240" w:lineRule="auto"/>
                  <w:ind w:left="-108" w:right="-108"/>
                  <w:jc w:val="center"/>
                  <w:rPr>
                    <w:rFonts w:asciiTheme="minorHAnsi" w:eastAsia="Calibri" w:hAnsiTheme="minorHAnsi" w:cstheme="minorHAnsi"/>
                    <w:color w:val="006699"/>
                    <w:sz w:val="4"/>
                    <w:szCs w:val="4"/>
                  </w:rPr>
                </w:pPr>
                <w:r>
                  <w:rPr>
                    <w:rFonts w:asciiTheme="minorHAnsi" w:eastAsia="Calibri" w:hAnsiTheme="minorHAnsi" w:cstheme="minorHAnsi"/>
                    <w:noProof/>
                    <w:color w:val="006699"/>
                    <w:sz w:val="4"/>
                    <w:szCs w:val="4"/>
                    <w:lang w:eastAsia="en-NZ"/>
                  </w:rPr>
                  <w:drawing>
                    <wp:inline distT="0" distB="0" distL="0" distR="0" wp14:anchorId="2A3D3FB8" wp14:editId="0AC24D83">
                      <wp:extent cx="586800" cy="586800"/>
                      <wp:effectExtent l="0" t="0" r="3810" b="3810"/>
                      <wp:docPr id="20" name="Picture 20" descr="F:\ICONS GMRFx\ICONS dark grey\Icons_Spea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CONS GMRFx\ICONS dark grey\Icons_Speaker.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p w14:paraId="74753DD0" w14:textId="77777777" w:rsidR="00840560" w:rsidRPr="00446896" w:rsidRDefault="00840560" w:rsidP="00410CB1">
                <w:pPr>
                  <w:spacing w:after="0" w:line="240" w:lineRule="auto"/>
                  <w:ind w:left="-108" w:right="-108"/>
                  <w:jc w:val="center"/>
                  <w:rPr>
                    <w:rFonts w:asciiTheme="minorHAnsi" w:eastAsia="Calibri" w:hAnsiTheme="minorHAnsi" w:cstheme="minorHAnsi"/>
                    <w:color w:val="006699"/>
                    <w:sz w:val="4"/>
                    <w:szCs w:val="4"/>
                  </w:rPr>
                </w:pPr>
              </w:p>
              <w:p w14:paraId="50D154C4" w14:textId="77777777" w:rsidR="00C666FB" w:rsidRPr="00446896" w:rsidRDefault="00C666FB" w:rsidP="00410CB1">
                <w:pPr>
                  <w:spacing w:after="0" w:line="240" w:lineRule="auto"/>
                  <w:ind w:left="-108" w:right="-108"/>
                  <w:jc w:val="center"/>
                  <w:rPr>
                    <w:rFonts w:asciiTheme="minorHAnsi" w:eastAsia="Calibri" w:hAnsiTheme="minorHAnsi" w:cstheme="minorHAnsi"/>
                    <w:color w:val="006699"/>
                    <w:sz w:val="4"/>
                    <w:szCs w:val="4"/>
                  </w:rPr>
                </w:pPr>
              </w:p>
              <w:p w14:paraId="09ADB4F4" w14:textId="77777777" w:rsidR="00C666FB" w:rsidRPr="00446896" w:rsidRDefault="00C666FB" w:rsidP="00410CB1">
                <w:pPr>
                  <w:spacing w:after="0" w:line="240" w:lineRule="auto"/>
                  <w:ind w:left="-108" w:right="-108"/>
                  <w:jc w:val="center"/>
                  <w:rPr>
                    <w:rFonts w:asciiTheme="minorHAnsi" w:eastAsia="Calibri" w:hAnsiTheme="minorHAnsi" w:cstheme="minorHAnsi"/>
                    <w:color w:val="006699"/>
                    <w:sz w:val="4"/>
                    <w:szCs w:val="4"/>
                  </w:rPr>
                </w:pPr>
              </w:p>
              <w:p w14:paraId="6803AEA2" w14:textId="77777777" w:rsidR="00C666FB" w:rsidRPr="00446896" w:rsidRDefault="00C666FB" w:rsidP="00410CB1">
                <w:pPr>
                  <w:spacing w:after="0" w:line="240" w:lineRule="auto"/>
                  <w:ind w:left="-108" w:right="-108"/>
                  <w:jc w:val="center"/>
                  <w:rPr>
                    <w:rFonts w:asciiTheme="minorHAnsi" w:eastAsia="Calibri" w:hAnsiTheme="minorHAnsi" w:cstheme="minorHAnsi"/>
                    <w:color w:val="006699"/>
                    <w:sz w:val="4"/>
                    <w:szCs w:val="4"/>
                  </w:rPr>
                </w:pPr>
              </w:p>
              <w:p w14:paraId="704F6D51" w14:textId="77777777" w:rsidR="00C666FB" w:rsidRPr="00446896" w:rsidRDefault="00C666FB" w:rsidP="00410CB1">
                <w:pPr>
                  <w:spacing w:after="0" w:line="240" w:lineRule="auto"/>
                  <w:ind w:left="-108" w:right="-108"/>
                  <w:jc w:val="center"/>
                  <w:rPr>
                    <w:rFonts w:asciiTheme="minorHAnsi" w:eastAsia="Calibri" w:hAnsiTheme="minorHAnsi" w:cstheme="minorHAnsi"/>
                    <w:color w:val="006699"/>
                    <w:sz w:val="4"/>
                    <w:szCs w:val="4"/>
                  </w:rPr>
                </w:pPr>
              </w:p>
              <w:p w14:paraId="3221AEEB" w14:textId="77777777" w:rsidR="00C666FB" w:rsidRPr="00446896" w:rsidRDefault="00C666FB" w:rsidP="00410CB1">
                <w:pPr>
                  <w:spacing w:after="0" w:line="240" w:lineRule="auto"/>
                  <w:ind w:left="-108" w:right="-108"/>
                  <w:jc w:val="center"/>
                  <w:rPr>
                    <w:rFonts w:asciiTheme="minorHAnsi" w:eastAsia="Calibri" w:hAnsiTheme="minorHAnsi" w:cstheme="minorHAnsi"/>
                    <w:color w:val="006699"/>
                    <w:sz w:val="4"/>
                    <w:szCs w:val="4"/>
                  </w:rPr>
                </w:pPr>
              </w:p>
              <w:p w14:paraId="514035D3" w14:textId="77777777" w:rsidR="00C666FB" w:rsidRPr="00446896" w:rsidRDefault="00C666FB" w:rsidP="00410CB1">
                <w:pPr>
                  <w:spacing w:after="0" w:line="240" w:lineRule="auto"/>
                  <w:ind w:left="-108" w:right="-108"/>
                  <w:jc w:val="center"/>
                  <w:rPr>
                    <w:rFonts w:asciiTheme="minorHAnsi" w:eastAsia="Calibri" w:hAnsiTheme="minorHAnsi" w:cstheme="minorHAnsi"/>
                    <w:color w:val="006699"/>
                    <w:sz w:val="4"/>
                    <w:szCs w:val="4"/>
                  </w:rPr>
                </w:pPr>
              </w:p>
              <w:p w14:paraId="275DD24B" w14:textId="77777777" w:rsidR="00C666FB" w:rsidRPr="00446896" w:rsidRDefault="00C666FB" w:rsidP="00410CB1">
                <w:pPr>
                  <w:spacing w:after="0" w:line="240" w:lineRule="auto"/>
                  <w:ind w:left="-108" w:right="-108"/>
                  <w:jc w:val="center"/>
                  <w:rPr>
                    <w:rFonts w:asciiTheme="minorHAnsi" w:eastAsia="Calibri" w:hAnsiTheme="minorHAnsi" w:cstheme="minorHAnsi"/>
                    <w:color w:val="006699"/>
                    <w:sz w:val="4"/>
                    <w:szCs w:val="4"/>
                  </w:rPr>
                </w:pPr>
              </w:p>
              <w:p w14:paraId="55595DA3" w14:textId="77777777" w:rsidR="00C666FB" w:rsidRPr="00446896" w:rsidRDefault="00C666FB" w:rsidP="00410CB1">
                <w:pPr>
                  <w:spacing w:after="0" w:line="240" w:lineRule="auto"/>
                  <w:ind w:left="-108" w:right="-108"/>
                  <w:jc w:val="center"/>
                  <w:rPr>
                    <w:rFonts w:asciiTheme="minorHAnsi" w:eastAsia="Calibri" w:hAnsiTheme="minorHAnsi" w:cstheme="minorHAnsi"/>
                    <w:color w:val="006699"/>
                    <w:sz w:val="4"/>
                    <w:szCs w:val="4"/>
                  </w:rPr>
                </w:pPr>
              </w:p>
              <w:p w14:paraId="606A209D" w14:textId="77777777" w:rsidR="00C666FB" w:rsidRDefault="00C666FB" w:rsidP="00410CB1">
                <w:pPr>
                  <w:spacing w:after="0" w:line="240" w:lineRule="auto"/>
                  <w:ind w:left="-108" w:right="-108"/>
                  <w:jc w:val="center"/>
                  <w:rPr>
                    <w:rFonts w:asciiTheme="minorHAnsi" w:eastAsia="Calibri" w:hAnsiTheme="minorHAnsi" w:cstheme="minorHAnsi"/>
                    <w:color w:val="006699"/>
                    <w:sz w:val="4"/>
                    <w:szCs w:val="4"/>
                  </w:rPr>
                </w:pPr>
              </w:p>
              <w:p w14:paraId="6271FE2D" w14:textId="77777777" w:rsidR="007A6102" w:rsidRDefault="007A6102" w:rsidP="00410CB1">
                <w:pPr>
                  <w:spacing w:after="0" w:line="240" w:lineRule="auto"/>
                  <w:ind w:left="-108" w:right="-108"/>
                  <w:jc w:val="center"/>
                  <w:rPr>
                    <w:rFonts w:asciiTheme="minorHAnsi" w:eastAsia="Calibri" w:hAnsiTheme="minorHAnsi" w:cstheme="minorHAnsi"/>
                    <w:color w:val="006699"/>
                    <w:sz w:val="4"/>
                    <w:szCs w:val="4"/>
                  </w:rPr>
                </w:pPr>
              </w:p>
              <w:p w14:paraId="4A30E7B4" w14:textId="77777777" w:rsidR="007A6102" w:rsidRDefault="007A6102" w:rsidP="00410CB1">
                <w:pPr>
                  <w:spacing w:after="0" w:line="240" w:lineRule="auto"/>
                  <w:ind w:left="-108" w:right="-108"/>
                  <w:jc w:val="center"/>
                  <w:rPr>
                    <w:rFonts w:asciiTheme="minorHAnsi" w:eastAsia="Calibri" w:hAnsiTheme="minorHAnsi" w:cstheme="minorHAnsi"/>
                    <w:color w:val="006699"/>
                    <w:sz w:val="4"/>
                    <w:szCs w:val="4"/>
                  </w:rPr>
                </w:pPr>
              </w:p>
              <w:p w14:paraId="5135B8AF" w14:textId="77777777" w:rsidR="00F26C53" w:rsidRDefault="00F26C53" w:rsidP="00410CB1">
                <w:pPr>
                  <w:spacing w:after="0" w:line="240" w:lineRule="auto"/>
                  <w:ind w:left="-108" w:right="-108"/>
                  <w:jc w:val="center"/>
                  <w:rPr>
                    <w:rFonts w:asciiTheme="minorHAnsi" w:eastAsia="Calibri" w:hAnsiTheme="minorHAnsi" w:cstheme="minorHAnsi"/>
                    <w:color w:val="006699"/>
                    <w:sz w:val="4"/>
                    <w:szCs w:val="4"/>
                  </w:rPr>
                </w:pPr>
              </w:p>
              <w:p w14:paraId="14FAF8AE" w14:textId="77777777" w:rsidR="00F26C53" w:rsidRDefault="00F26C53" w:rsidP="00410CB1">
                <w:pPr>
                  <w:spacing w:after="0" w:line="240" w:lineRule="auto"/>
                  <w:ind w:left="-108" w:right="-108"/>
                  <w:jc w:val="center"/>
                  <w:rPr>
                    <w:rFonts w:asciiTheme="minorHAnsi" w:eastAsia="Calibri" w:hAnsiTheme="minorHAnsi" w:cstheme="minorHAnsi"/>
                    <w:color w:val="006699"/>
                    <w:sz w:val="4"/>
                    <w:szCs w:val="4"/>
                  </w:rPr>
                </w:pPr>
              </w:p>
              <w:p w14:paraId="7B22DC49" w14:textId="77777777" w:rsidR="001F2819" w:rsidRDefault="001F2819" w:rsidP="00410CB1">
                <w:pPr>
                  <w:spacing w:after="0" w:line="240" w:lineRule="auto"/>
                  <w:ind w:left="-108" w:right="-108"/>
                  <w:jc w:val="center"/>
                  <w:rPr>
                    <w:rFonts w:asciiTheme="minorHAnsi" w:eastAsia="Calibri" w:hAnsiTheme="minorHAnsi" w:cstheme="minorHAnsi"/>
                    <w:color w:val="006699"/>
                    <w:sz w:val="4"/>
                    <w:szCs w:val="4"/>
                  </w:rPr>
                </w:pPr>
              </w:p>
              <w:p w14:paraId="0369DBC0" w14:textId="77777777" w:rsidR="001F2819" w:rsidRDefault="001F2819" w:rsidP="00410CB1">
                <w:pPr>
                  <w:spacing w:after="0" w:line="240" w:lineRule="auto"/>
                  <w:ind w:left="-108" w:right="-108"/>
                  <w:jc w:val="center"/>
                  <w:rPr>
                    <w:rFonts w:asciiTheme="minorHAnsi" w:eastAsia="Calibri" w:hAnsiTheme="minorHAnsi" w:cstheme="minorHAnsi"/>
                    <w:color w:val="006699"/>
                    <w:sz w:val="4"/>
                    <w:szCs w:val="4"/>
                  </w:rPr>
                </w:pPr>
              </w:p>
              <w:p w14:paraId="0F2018B7"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5D60CE4A"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65D6D45B"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7D9DA157" w14:textId="77777777" w:rsidR="0074279E" w:rsidRDefault="004773AA" w:rsidP="00410CB1">
                <w:pPr>
                  <w:spacing w:after="0" w:line="240" w:lineRule="auto"/>
                  <w:ind w:left="-108" w:right="-108"/>
                  <w:jc w:val="center"/>
                  <w:rPr>
                    <w:rFonts w:asciiTheme="minorHAnsi" w:eastAsia="Calibri" w:hAnsiTheme="minorHAnsi" w:cstheme="minorHAnsi"/>
                    <w:color w:val="006699"/>
                    <w:sz w:val="4"/>
                    <w:szCs w:val="4"/>
                  </w:rPr>
                </w:pPr>
                <w:r>
                  <w:rPr>
                    <w:rFonts w:asciiTheme="minorHAnsi" w:eastAsia="Calibri" w:hAnsiTheme="minorHAnsi" w:cstheme="minorHAnsi"/>
                    <w:noProof/>
                    <w:color w:val="006699"/>
                    <w:sz w:val="4"/>
                    <w:szCs w:val="4"/>
                    <w:lang w:eastAsia="en-NZ"/>
                  </w:rPr>
                  <w:drawing>
                    <wp:inline distT="0" distB="0" distL="0" distR="0" wp14:anchorId="5B2461FF" wp14:editId="1DD05173">
                      <wp:extent cx="586800" cy="586800"/>
                      <wp:effectExtent l="0" t="0" r="3810" b="3810"/>
                      <wp:docPr id="22" name="Picture 22" descr="F:\ICONS GMRFx\ICONS dark grey\Icons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CONS GMRFx\ICONS dark grey\Icons_Flag.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p w14:paraId="2343713B"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6D5BAA30"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709CF7C2"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50D9C549"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4D726C71"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39B70C9C"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3E6B832E"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3D9452A1"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7E32B8EF"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7AEDAFD7"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0B7FD799"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427ED23D"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165436D8"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37C8B74A"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2A2C5BEA"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02CEE52C"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563A6F32"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1AC8C36F"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22FE43E1"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0F7EDE51"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11237929"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18EBC20F"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27807AB7"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06F079FA"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528427D6"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32F9298A"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1BBB6315" w14:textId="77777777" w:rsidR="0074279E" w:rsidRDefault="0074279E" w:rsidP="00410CB1">
                <w:pPr>
                  <w:spacing w:after="0" w:line="240" w:lineRule="auto"/>
                  <w:ind w:left="-108" w:right="-108"/>
                  <w:jc w:val="center"/>
                  <w:rPr>
                    <w:rFonts w:asciiTheme="minorHAnsi" w:eastAsia="Calibri" w:hAnsiTheme="minorHAnsi" w:cstheme="minorHAnsi"/>
                    <w:color w:val="006699"/>
                    <w:sz w:val="4"/>
                    <w:szCs w:val="4"/>
                  </w:rPr>
                </w:pPr>
              </w:p>
              <w:p w14:paraId="7ED4EF32" w14:textId="77777777" w:rsidR="009A0D06" w:rsidRDefault="009A0D06" w:rsidP="00410CB1">
                <w:pPr>
                  <w:spacing w:after="0" w:line="240" w:lineRule="auto"/>
                  <w:ind w:left="-108" w:right="-108"/>
                  <w:jc w:val="center"/>
                  <w:rPr>
                    <w:rFonts w:asciiTheme="minorHAnsi" w:eastAsia="Calibri" w:hAnsiTheme="minorHAnsi" w:cstheme="minorHAnsi"/>
                    <w:color w:val="006699"/>
                    <w:sz w:val="4"/>
                    <w:szCs w:val="4"/>
                  </w:rPr>
                </w:pPr>
              </w:p>
              <w:p w14:paraId="49E957CF" w14:textId="77777777" w:rsidR="009A0D06" w:rsidRDefault="009A0D06" w:rsidP="00410CB1">
                <w:pPr>
                  <w:spacing w:after="0" w:line="240" w:lineRule="auto"/>
                  <w:ind w:left="-108" w:right="-108"/>
                  <w:jc w:val="center"/>
                  <w:rPr>
                    <w:rFonts w:asciiTheme="minorHAnsi" w:eastAsia="Calibri" w:hAnsiTheme="minorHAnsi" w:cstheme="minorHAnsi"/>
                    <w:color w:val="006699"/>
                    <w:sz w:val="4"/>
                    <w:szCs w:val="4"/>
                  </w:rPr>
                </w:pPr>
              </w:p>
              <w:p w14:paraId="17DA89C7"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5E44826"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11B09DC5"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3FA13860"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26FCA25A"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44ED2A9D"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5988B3A8"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C612013" w14:textId="77777777" w:rsidR="00822F2D" w:rsidRDefault="00822F2D" w:rsidP="00410CB1">
                <w:pPr>
                  <w:spacing w:after="0" w:line="240" w:lineRule="auto"/>
                  <w:ind w:left="-108" w:right="-108"/>
                  <w:jc w:val="center"/>
                  <w:rPr>
                    <w:rFonts w:asciiTheme="minorHAnsi" w:eastAsia="Calibri" w:hAnsiTheme="minorHAnsi" w:cstheme="minorHAnsi"/>
                    <w:color w:val="006699"/>
                    <w:sz w:val="4"/>
                    <w:szCs w:val="4"/>
                  </w:rPr>
                </w:pPr>
              </w:p>
              <w:p w14:paraId="65187641"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767D9777"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4B28BA19"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7478334F"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425562EC"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60C0D013"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5FFB48A9"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461F5A7A" w14:textId="77777777" w:rsidR="00902DBA" w:rsidRDefault="002B4390" w:rsidP="00410CB1">
                <w:pPr>
                  <w:spacing w:after="0" w:line="240" w:lineRule="auto"/>
                  <w:ind w:left="-108" w:right="-108"/>
                  <w:jc w:val="center"/>
                  <w:rPr>
                    <w:rFonts w:asciiTheme="minorHAnsi" w:eastAsia="Calibri" w:hAnsiTheme="minorHAnsi" w:cstheme="minorHAnsi"/>
                    <w:color w:val="006699"/>
                    <w:sz w:val="4"/>
                    <w:szCs w:val="4"/>
                  </w:rPr>
                </w:pPr>
                <w:r>
                  <w:rPr>
                    <w:rFonts w:asciiTheme="minorHAnsi" w:eastAsia="Calibri" w:hAnsiTheme="minorHAnsi" w:cstheme="minorHAnsi"/>
                    <w:noProof/>
                    <w:color w:val="006699"/>
                    <w:sz w:val="16"/>
                    <w:szCs w:val="16"/>
                    <w:lang w:eastAsia="en-NZ"/>
                  </w:rPr>
                  <w:drawing>
                    <wp:inline distT="0" distB="0" distL="0" distR="0" wp14:anchorId="5BD16C23" wp14:editId="0C2E5FDF">
                      <wp:extent cx="586800" cy="586800"/>
                      <wp:effectExtent l="0" t="0" r="3810" b="3810"/>
                      <wp:docPr id="11" name="Picture 11" descr="F:\ICONS GMRFx\ICONS dark grey\Icons_Glas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CONS GMRFx\ICONS dark grey\Icons_Glasses.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p w14:paraId="3BDEE76B"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7160B954"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26B2B3F8"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30AEECAA"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41B9F8BE"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168879B3"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0CB1985B"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142E83BF"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57810210"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0B390B30"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266EEF14"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08D6A66A"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2DBAE350" w14:textId="77777777" w:rsidR="00902DBA" w:rsidRDefault="00902DBA" w:rsidP="00410CB1">
                <w:pPr>
                  <w:spacing w:after="0" w:line="240" w:lineRule="auto"/>
                  <w:ind w:left="-108" w:right="-108"/>
                  <w:jc w:val="center"/>
                  <w:rPr>
                    <w:rFonts w:asciiTheme="minorHAnsi" w:eastAsia="Calibri" w:hAnsiTheme="minorHAnsi" w:cstheme="minorHAnsi"/>
                    <w:color w:val="006699"/>
                    <w:sz w:val="4"/>
                    <w:szCs w:val="4"/>
                  </w:rPr>
                </w:pPr>
              </w:p>
              <w:p w14:paraId="75AF2D61" w14:textId="77777777" w:rsidR="000A4082" w:rsidRPr="00446896" w:rsidRDefault="00410CB1" w:rsidP="00410CB1">
                <w:pPr>
                  <w:ind w:left="-108" w:right="-108"/>
                  <w:jc w:val="center"/>
                  <w:rPr>
                    <w:rFonts w:asciiTheme="minorHAnsi" w:eastAsia="Calibri" w:hAnsiTheme="minorHAnsi" w:cstheme="minorHAnsi"/>
                    <w:color w:val="006699"/>
                    <w:sz w:val="16"/>
                    <w:szCs w:val="16"/>
                  </w:rPr>
                </w:pPr>
                <w:r>
                  <w:rPr>
                    <w:rFonts w:asciiTheme="minorHAnsi" w:eastAsia="Calibri" w:hAnsiTheme="minorHAnsi" w:cstheme="minorHAnsi"/>
                    <w:noProof/>
                    <w:color w:val="006699"/>
                    <w:sz w:val="16"/>
                    <w:szCs w:val="16"/>
                    <w:lang w:eastAsia="en-NZ"/>
                  </w:rPr>
                  <w:drawing>
                    <wp:inline distT="0" distB="0" distL="0" distR="0" wp14:anchorId="6A20A9BA" wp14:editId="021C3BDC">
                      <wp:extent cx="586800" cy="586800"/>
                      <wp:effectExtent l="0" t="0" r="3810" b="3810"/>
                      <wp:docPr id="26" name="Picture 26" descr="F:\ICONS GMRFx\ICONS dark grey\Icons_Glas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CONS GMRFx\ICONS dark grey\Icons_Glasses.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p w14:paraId="5C6CE0B7" w14:textId="77777777" w:rsidR="000A4082" w:rsidRDefault="000A4082" w:rsidP="00410CB1">
                <w:pPr>
                  <w:ind w:left="-108" w:right="-108"/>
                  <w:jc w:val="center"/>
                  <w:rPr>
                    <w:rFonts w:asciiTheme="minorHAnsi" w:eastAsia="Calibri" w:hAnsiTheme="minorHAnsi" w:cstheme="minorHAnsi"/>
                    <w:color w:val="006699"/>
                    <w:sz w:val="16"/>
                    <w:szCs w:val="16"/>
                  </w:rPr>
                </w:pPr>
              </w:p>
              <w:p w14:paraId="57F5BDB2" w14:textId="77777777" w:rsidR="003C1C02" w:rsidRDefault="003C1C02" w:rsidP="00410CB1">
                <w:pPr>
                  <w:ind w:left="-108" w:right="-108"/>
                  <w:jc w:val="center"/>
                  <w:rPr>
                    <w:rFonts w:asciiTheme="minorHAnsi" w:eastAsia="Calibri" w:hAnsiTheme="minorHAnsi" w:cstheme="minorHAnsi"/>
                    <w:color w:val="006699"/>
                    <w:sz w:val="16"/>
                    <w:szCs w:val="16"/>
                  </w:rPr>
                </w:pPr>
              </w:p>
              <w:p w14:paraId="097B411D" w14:textId="77777777" w:rsidR="003C1C02" w:rsidRDefault="003C1C02" w:rsidP="00410CB1">
                <w:pPr>
                  <w:ind w:left="-108" w:right="-108"/>
                  <w:jc w:val="center"/>
                  <w:rPr>
                    <w:rFonts w:asciiTheme="minorHAnsi" w:eastAsia="Calibri" w:hAnsiTheme="minorHAnsi" w:cstheme="minorHAnsi"/>
                    <w:color w:val="006699"/>
                    <w:sz w:val="16"/>
                    <w:szCs w:val="16"/>
                  </w:rPr>
                </w:pPr>
              </w:p>
              <w:p w14:paraId="587DBB24" w14:textId="77777777" w:rsidR="003C1C02" w:rsidRDefault="003C1C02" w:rsidP="00410CB1">
                <w:pPr>
                  <w:ind w:left="-108" w:right="-108"/>
                  <w:jc w:val="center"/>
                  <w:rPr>
                    <w:rFonts w:asciiTheme="minorHAnsi" w:eastAsia="Calibri" w:hAnsiTheme="minorHAnsi" w:cstheme="minorHAnsi"/>
                    <w:color w:val="006699"/>
                    <w:sz w:val="16"/>
                    <w:szCs w:val="16"/>
                  </w:rPr>
                </w:pPr>
              </w:p>
              <w:p w14:paraId="6A814A76" w14:textId="77777777" w:rsidR="003C1C02" w:rsidRDefault="003C1C02" w:rsidP="00410CB1">
                <w:pPr>
                  <w:ind w:left="-108" w:right="-108"/>
                  <w:jc w:val="center"/>
                  <w:rPr>
                    <w:rFonts w:asciiTheme="minorHAnsi" w:eastAsia="Calibri" w:hAnsiTheme="minorHAnsi" w:cstheme="minorHAnsi"/>
                    <w:color w:val="006699"/>
                    <w:sz w:val="16"/>
                    <w:szCs w:val="16"/>
                  </w:rPr>
                </w:pPr>
              </w:p>
              <w:p w14:paraId="7D1290C4" w14:textId="77777777" w:rsidR="003C1C02" w:rsidRDefault="003C1C02" w:rsidP="00410CB1">
                <w:pPr>
                  <w:ind w:left="-108" w:right="-108"/>
                  <w:jc w:val="center"/>
                  <w:rPr>
                    <w:rFonts w:asciiTheme="minorHAnsi" w:eastAsia="Calibri" w:hAnsiTheme="minorHAnsi" w:cstheme="minorHAnsi"/>
                    <w:color w:val="006699"/>
                    <w:sz w:val="16"/>
                    <w:szCs w:val="16"/>
                  </w:rPr>
                </w:pPr>
              </w:p>
              <w:p w14:paraId="4C48B1BA" w14:textId="77777777" w:rsidR="003C1C02" w:rsidRDefault="003C1C02" w:rsidP="00410CB1">
                <w:pPr>
                  <w:ind w:left="-108" w:right="-108"/>
                  <w:jc w:val="center"/>
                  <w:rPr>
                    <w:rFonts w:asciiTheme="minorHAnsi" w:eastAsia="Calibri" w:hAnsiTheme="minorHAnsi" w:cstheme="minorHAnsi"/>
                    <w:color w:val="006699"/>
                    <w:sz w:val="16"/>
                    <w:szCs w:val="16"/>
                  </w:rPr>
                </w:pPr>
              </w:p>
              <w:p w14:paraId="1BD71699" w14:textId="77777777" w:rsidR="003C1C02" w:rsidRDefault="003C1C02" w:rsidP="00410CB1">
                <w:pPr>
                  <w:ind w:left="-108" w:right="-108"/>
                  <w:jc w:val="center"/>
                  <w:rPr>
                    <w:rFonts w:asciiTheme="minorHAnsi" w:eastAsia="Calibri" w:hAnsiTheme="minorHAnsi" w:cstheme="minorHAnsi"/>
                    <w:color w:val="006699"/>
                    <w:sz w:val="16"/>
                    <w:szCs w:val="16"/>
                  </w:rPr>
                </w:pPr>
              </w:p>
              <w:p w14:paraId="258A9FE2" w14:textId="77777777" w:rsidR="003C1C02" w:rsidRDefault="003C1C02" w:rsidP="00410CB1">
                <w:pPr>
                  <w:ind w:left="-108" w:right="-108"/>
                  <w:jc w:val="center"/>
                  <w:rPr>
                    <w:rFonts w:asciiTheme="minorHAnsi" w:eastAsia="Calibri" w:hAnsiTheme="minorHAnsi" w:cstheme="minorHAnsi"/>
                    <w:color w:val="006699"/>
                    <w:sz w:val="16"/>
                    <w:szCs w:val="16"/>
                  </w:rPr>
                </w:pPr>
              </w:p>
              <w:p w14:paraId="522472B3"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5B510F72"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4FCA811F"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26C87401"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731719DC"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58480269"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5D9148CA"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29A254A3"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5395B03B"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3096980F"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1C543C03"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668EFA48"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16248908"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12A9A876"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11B08552"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3BF75515"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1A87EC9C"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6B8CD850"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15536562" w14:textId="77777777" w:rsidR="008E733D" w:rsidRPr="00446896" w:rsidRDefault="008E733D" w:rsidP="00410CB1">
                <w:pPr>
                  <w:ind w:left="-108" w:right="-108"/>
                  <w:jc w:val="center"/>
                  <w:rPr>
                    <w:rFonts w:asciiTheme="minorHAnsi" w:eastAsia="Calibri" w:hAnsiTheme="minorHAnsi" w:cstheme="minorHAnsi"/>
                    <w:color w:val="006699"/>
                    <w:sz w:val="16"/>
                    <w:szCs w:val="16"/>
                  </w:rPr>
                </w:pPr>
              </w:p>
              <w:p w14:paraId="3B651EDE" w14:textId="77777777" w:rsidR="008E733D" w:rsidRDefault="008E733D" w:rsidP="00410CB1">
                <w:pPr>
                  <w:ind w:left="-108" w:right="-108"/>
                  <w:jc w:val="center"/>
                  <w:rPr>
                    <w:rFonts w:asciiTheme="minorHAnsi" w:eastAsia="Calibri" w:hAnsiTheme="minorHAnsi" w:cstheme="minorHAnsi"/>
                    <w:color w:val="006699"/>
                    <w:sz w:val="16"/>
                    <w:szCs w:val="16"/>
                  </w:rPr>
                </w:pPr>
              </w:p>
              <w:p w14:paraId="315E0251" w14:textId="77777777" w:rsidR="007A6102" w:rsidRDefault="007A6102" w:rsidP="00410CB1">
                <w:pPr>
                  <w:ind w:left="-108" w:right="-108"/>
                  <w:jc w:val="center"/>
                  <w:rPr>
                    <w:rFonts w:asciiTheme="minorHAnsi" w:eastAsia="Calibri" w:hAnsiTheme="minorHAnsi" w:cstheme="minorHAnsi"/>
                    <w:color w:val="006699"/>
                    <w:sz w:val="16"/>
                    <w:szCs w:val="16"/>
                  </w:rPr>
                </w:pPr>
              </w:p>
              <w:p w14:paraId="7E8BA4D4" w14:textId="77777777" w:rsidR="007A6102" w:rsidRDefault="007A6102" w:rsidP="00410CB1">
                <w:pPr>
                  <w:ind w:left="-108" w:right="-108"/>
                  <w:jc w:val="center"/>
                  <w:rPr>
                    <w:rFonts w:asciiTheme="minorHAnsi" w:eastAsia="Calibri" w:hAnsiTheme="minorHAnsi" w:cstheme="minorHAnsi"/>
                    <w:color w:val="006699"/>
                    <w:sz w:val="16"/>
                    <w:szCs w:val="16"/>
                  </w:rPr>
                </w:pPr>
              </w:p>
              <w:p w14:paraId="4E3F5D30" w14:textId="77777777" w:rsidR="007A6102" w:rsidRDefault="00902DBA" w:rsidP="00410CB1">
                <w:pPr>
                  <w:ind w:left="-108" w:right="-108"/>
                  <w:jc w:val="center"/>
                  <w:rPr>
                    <w:rFonts w:asciiTheme="minorHAnsi" w:eastAsia="Calibri" w:hAnsiTheme="minorHAnsi" w:cstheme="minorHAnsi"/>
                    <w:color w:val="006699"/>
                    <w:sz w:val="16"/>
                    <w:szCs w:val="16"/>
                  </w:rPr>
                </w:pPr>
                <w:r>
                  <w:rPr>
                    <w:rFonts w:asciiTheme="minorHAnsi" w:eastAsia="Calibri" w:hAnsiTheme="minorHAnsi" w:cstheme="minorHAnsi"/>
                    <w:noProof/>
                    <w:color w:val="006699"/>
                    <w:sz w:val="16"/>
                    <w:szCs w:val="16"/>
                    <w:lang w:eastAsia="en-NZ"/>
                  </w:rPr>
                  <w:drawing>
                    <wp:inline distT="0" distB="0" distL="0" distR="0" wp14:anchorId="103120FF" wp14:editId="47CB8159">
                      <wp:extent cx="586800" cy="586800"/>
                      <wp:effectExtent l="0" t="0" r="3810" b="3810"/>
                      <wp:docPr id="27" name="Picture 27" descr="F:\ICONS GMRFx\ICONS dark grey\Icons_Glas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CONS GMRFx\ICONS dark grey\Icons_Glasses.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p w14:paraId="6FE6E429"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07CBDE0D"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33125497"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614403B7"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094F5BAD"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447CA74E" w14:textId="77777777" w:rsidR="000A4082" w:rsidRDefault="000A4082" w:rsidP="00410CB1">
                <w:pPr>
                  <w:ind w:left="-108" w:right="-108"/>
                  <w:jc w:val="center"/>
                  <w:rPr>
                    <w:rFonts w:asciiTheme="minorHAnsi" w:eastAsia="Calibri" w:hAnsiTheme="minorHAnsi" w:cstheme="minorHAnsi"/>
                    <w:color w:val="006699"/>
                    <w:sz w:val="16"/>
                    <w:szCs w:val="16"/>
                  </w:rPr>
                </w:pPr>
              </w:p>
              <w:p w14:paraId="7D2B42A9" w14:textId="77777777" w:rsidR="00EB7C1C" w:rsidRDefault="00EB7C1C" w:rsidP="00410CB1">
                <w:pPr>
                  <w:ind w:left="-108" w:right="-108"/>
                  <w:jc w:val="center"/>
                  <w:rPr>
                    <w:rFonts w:asciiTheme="minorHAnsi" w:eastAsia="Calibri" w:hAnsiTheme="minorHAnsi" w:cstheme="minorHAnsi"/>
                    <w:color w:val="006699"/>
                    <w:sz w:val="16"/>
                    <w:szCs w:val="16"/>
                  </w:rPr>
                </w:pPr>
              </w:p>
              <w:p w14:paraId="7FA939BD" w14:textId="77777777" w:rsidR="00EB7C1C" w:rsidRDefault="00EB7C1C" w:rsidP="00410CB1">
                <w:pPr>
                  <w:ind w:left="-108" w:right="-108"/>
                  <w:jc w:val="center"/>
                  <w:rPr>
                    <w:rFonts w:asciiTheme="minorHAnsi" w:eastAsia="Calibri" w:hAnsiTheme="minorHAnsi" w:cstheme="minorHAnsi"/>
                    <w:color w:val="006699"/>
                    <w:sz w:val="16"/>
                    <w:szCs w:val="16"/>
                  </w:rPr>
                </w:pPr>
              </w:p>
              <w:p w14:paraId="1A18FAAD" w14:textId="77777777" w:rsidR="00EB7C1C" w:rsidRPr="00446896" w:rsidRDefault="00EB7C1C" w:rsidP="00410CB1">
                <w:pPr>
                  <w:ind w:left="-108" w:right="-108"/>
                  <w:jc w:val="center"/>
                  <w:rPr>
                    <w:rFonts w:asciiTheme="minorHAnsi" w:eastAsia="Calibri" w:hAnsiTheme="minorHAnsi" w:cstheme="minorHAnsi"/>
                    <w:color w:val="006699"/>
                    <w:sz w:val="16"/>
                    <w:szCs w:val="16"/>
                  </w:rPr>
                </w:pPr>
              </w:p>
              <w:p w14:paraId="4B5591CB"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2CC6F582"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67C5511E"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17C5E463"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1DD76071"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6A9B848C"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6B38E338"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0071DEEC"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2B81B5B7"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2A24E6E1"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64BA09F5"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501CF7BF"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02594696"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35F5A70F"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2C16B7A1"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7E8F6969"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5ECBDDC0"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4E06EB49"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7A7D35DE"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30888A7F"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013605EE"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108E1C22"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36D9FF52"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6424D041" w14:textId="77777777" w:rsidR="000A4082" w:rsidRPr="00446896" w:rsidRDefault="00902DBA" w:rsidP="00410CB1">
                <w:pPr>
                  <w:ind w:left="-108" w:right="-108"/>
                  <w:jc w:val="center"/>
                  <w:rPr>
                    <w:rFonts w:asciiTheme="minorHAnsi" w:eastAsia="Calibri" w:hAnsiTheme="minorHAnsi" w:cstheme="minorHAnsi"/>
                    <w:color w:val="006699"/>
                    <w:sz w:val="16"/>
                    <w:szCs w:val="16"/>
                  </w:rPr>
                </w:pPr>
                <w:r>
                  <w:rPr>
                    <w:rFonts w:asciiTheme="minorHAnsi" w:eastAsia="Calibri" w:hAnsiTheme="minorHAnsi" w:cstheme="minorHAnsi"/>
                    <w:noProof/>
                    <w:color w:val="006699"/>
                    <w:sz w:val="16"/>
                    <w:szCs w:val="16"/>
                    <w:lang w:eastAsia="en-NZ"/>
                  </w:rPr>
                  <w:drawing>
                    <wp:inline distT="0" distB="0" distL="0" distR="0" wp14:anchorId="652E1257" wp14:editId="338279BC">
                      <wp:extent cx="586800" cy="586800"/>
                      <wp:effectExtent l="0" t="0" r="3810" b="3810"/>
                      <wp:docPr id="28" name="Picture 28" descr="F:\ICONS GMRFx\ICONS dark grey\Icons_Glas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CONS GMRFx\ICONS dark grey\Icons_Glasses.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p w14:paraId="73563F80"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4ECF154C" w14:textId="77777777" w:rsidR="000A4082" w:rsidRPr="00446896" w:rsidRDefault="000A4082" w:rsidP="00410CB1">
                <w:pPr>
                  <w:ind w:left="-108" w:right="-108"/>
                  <w:jc w:val="center"/>
                  <w:rPr>
                    <w:rFonts w:asciiTheme="minorHAnsi" w:eastAsia="Calibri" w:hAnsiTheme="minorHAnsi" w:cstheme="minorHAnsi"/>
                    <w:color w:val="006699"/>
                    <w:sz w:val="16"/>
                    <w:szCs w:val="16"/>
                  </w:rPr>
                </w:pPr>
              </w:p>
              <w:p w14:paraId="7970F1ED"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7CFE11D2"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39FEA7E4"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797BA061"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16C49F2E"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101B5798"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03FC1852"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793DBACE"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503479CE"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0831AF2D"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751A14EE"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04A1E886"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52620C1C"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16776731"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7DBE6E2E"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0D95E16F"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49F62994"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03A5ECD5"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0F7B6799"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0C41FF40"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5AE9E33C"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59BF5C59"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1D469D39"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390A53D9"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5C3F71E3"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09010B4D"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081B49CA"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19EA826F"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549A8AB4"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47C805F0" w14:textId="77777777" w:rsidR="00F14818" w:rsidRPr="00446896" w:rsidRDefault="00F14818" w:rsidP="00410CB1">
                <w:pPr>
                  <w:ind w:left="-108" w:right="-108"/>
                  <w:jc w:val="center"/>
                  <w:rPr>
                    <w:rFonts w:asciiTheme="minorHAnsi" w:eastAsia="Calibri" w:hAnsiTheme="minorHAnsi" w:cstheme="minorHAnsi"/>
                    <w:color w:val="006699"/>
                    <w:sz w:val="16"/>
                    <w:szCs w:val="16"/>
                  </w:rPr>
                </w:pPr>
              </w:p>
              <w:p w14:paraId="5F98AD44" w14:textId="77777777" w:rsidR="00F14818" w:rsidRDefault="00902DBA" w:rsidP="00410CB1">
                <w:pPr>
                  <w:ind w:left="-108" w:right="-108"/>
                  <w:jc w:val="center"/>
                  <w:rPr>
                    <w:rFonts w:asciiTheme="minorHAnsi" w:eastAsia="Calibri" w:hAnsiTheme="minorHAnsi" w:cstheme="minorHAnsi"/>
                    <w:color w:val="006699"/>
                    <w:sz w:val="16"/>
                    <w:szCs w:val="16"/>
                  </w:rPr>
                </w:pPr>
                <w:r>
                  <w:rPr>
                    <w:rFonts w:asciiTheme="minorHAnsi" w:eastAsia="Calibri" w:hAnsiTheme="minorHAnsi" w:cstheme="minorHAnsi"/>
                    <w:noProof/>
                    <w:color w:val="006699"/>
                    <w:sz w:val="16"/>
                    <w:szCs w:val="16"/>
                    <w:lang w:eastAsia="en-NZ"/>
                  </w:rPr>
                  <w:drawing>
                    <wp:inline distT="0" distB="0" distL="0" distR="0" wp14:anchorId="2F84EAE1" wp14:editId="19337B74">
                      <wp:extent cx="586800" cy="586800"/>
                      <wp:effectExtent l="0" t="0" r="3810" b="3810"/>
                      <wp:docPr id="30" name="Picture 30" descr="F:\ICONS GMRFx\ICONS dark grey\Icons_Glas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CONS GMRFx\ICONS dark grey\Icons_Glasses.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p w14:paraId="7F3BE4D0" w14:textId="77777777" w:rsidR="005717FB" w:rsidRDefault="005717FB" w:rsidP="00410CB1">
                <w:pPr>
                  <w:ind w:left="-108" w:right="-108"/>
                  <w:jc w:val="center"/>
                  <w:rPr>
                    <w:rFonts w:asciiTheme="minorHAnsi" w:eastAsia="Calibri" w:hAnsiTheme="minorHAnsi" w:cstheme="minorHAnsi"/>
                    <w:color w:val="006699"/>
                    <w:sz w:val="16"/>
                    <w:szCs w:val="16"/>
                  </w:rPr>
                </w:pPr>
              </w:p>
              <w:p w14:paraId="37C5FAF8" w14:textId="77777777" w:rsidR="005717FB" w:rsidRDefault="005717FB" w:rsidP="00410CB1">
                <w:pPr>
                  <w:ind w:left="-108" w:right="-108"/>
                  <w:jc w:val="center"/>
                  <w:rPr>
                    <w:rFonts w:asciiTheme="minorHAnsi" w:eastAsia="Calibri" w:hAnsiTheme="minorHAnsi" w:cstheme="minorHAnsi"/>
                    <w:color w:val="006699"/>
                    <w:sz w:val="16"/>
                    <w:szCs w:val="16"/>
                  </w:rPr>
                </w:pPr>
              </w:p>
              <w:p w14:paraId="4139DC3A" w14:textId="77777777" w:rsidR="005717FB" w:rsidRDefault="005717FB" w:rsidP="00410CB1">
                <w:pPr>
                  <w:ind w:left="-108" w:right="-108"/>
                  <w:jc w:val="center"/>
                  <w:rPr>
                    <w:rFonts w:asciiTheme="minorHAnsi" w:eastAsia="Calibri" w:hAnsiTheme="minorHAnsi" w:cstheme="minorHAnsi"/>
                    <w:color w:val="006699"/>
                    <w:sz w:val="16"/>
                    <w:szCs w:val="16"/>
                  </w:rPr>
                </w:pPr>
              </w:p>
              <w:p w14:paraId="63C278A1" w14:textId="77777777" w:rsidR="005717FB" w:rsidRDefault="005717FB" w:rsidP="00410CB1">
                <w:pPr>
                  <w:ind w:left="-108" w:right="-108"/>
                  <w:jc w:val="center"/>
                  <w:rPr>
                    <w:rFonts w:asciiTheme="minorHAnsi" w:eastAsia="Calibri" w:hAnsiTheme="minorHAnsi" w:cstheme="minorHAnsi"/>
                    <w:color w:val="006699"/>
                    <w:sz w:val="16"/>
                    <w:szCs w:val="16"/>
                  </w:rPr>
                </w:pPr>
              </w:p>
              <w:p w14:paraId="369AB758" w14:textId="77777777" w:rsidR="005717FB" w:rsidRDefault="005717FB" w:rsidP="00410CB1">
                <w:pPr>
                  <w:ind w:left="-108" w:right="-108"/>
                  <w:jc w:val="center"/>
                  <w:rPr>
                    <w:rFonts w:asciiTheme="minorHAnsi" w:eastAsia="Calibri" w:hAnsiTheme="minorHAnsi" w:cstheme="minorHAnsi"/>
                    <w:color w:val="006699"/>
                    <w:sz w:val="16"/>
                    <w:szCs w:val="16"/>
                  </w:rPr>
                </w:pPr>
              </w:p>
              <w:p w14:paraId="6878724C" w14:textId="77777777" w:rsidR="005717FB" w:rsidRDefault="005717FB" w:rsidP="00410CB1">
                <w:pPr>
                  <w:ind w:left="-108" w:right="-108"/>
                  <w:jc w:val="center"/>
                  <w:rPr>
                    <w:rFonts w:asciiTheme="minorHAnsi" w:eastAsia="Calibri" w:hAnsiTheme="minorHAnsi" w:cstheme="minorHAnsi"/>
                    <w:color w:val="006699"/>
                    <w:sz w:val="16"/>
                    <w:szCs w:val="16"/>
                  </w:rPr>
                </w:pPr>
              </w:p>
              <w:p w14:paraId="6FC5CAD0" w14:textId="77777777" w:rsidR="005717FB" w:rsidRPr="00446896" w:rsidRDefault="005717FB" w:rsidP="00410CB1">
                <w:pPr>
                  <w:ind w:left="-108" w:right="-108"/>
                  <w:jc w:val="center"/>
                  <w:rPr>
                    <w:rFonts w:asciiTheme="minorHAnsi" w:eastAsia="Calibri" w:hAnsiTheme="minorHAnsi" w:cstheme="minorHAnsi"/>
                    <w:color w:val="006699"/>
                    <w:sz w:val="16"/>
                    <w:szCs w:val="16"/>
                  </w:rPr>
                </w:pPr>
              </w:p>
              <w:p w14:paraId="12027B69" w14:textId="77777777" w:rsidR="000A4082" w:rsidRPr="00446896" w:rsidRDefault="000A4082" w:rsidP="00410CB1">
                <w:pPr>
                  <w:ind w:left="-108" w:right="-108"/>
                  <w:jc w:val="center"/>
                  <w:rPr>
                    <w:rFonts w:asciiTheme="minorHAnsi" w:eastAsia="Calibri" w:hAnsiTheme="minorHAnsi" w:cstheme="minorHAnsi"/>
                    <w:color w:val="006699"/>
                    <w:sz w:val="48"/>
                    <w:szCs w:val="48"/>
                  </w:rPr>
                </w:pPr>
              </w:p>
            </w:tc>
            <w:tc>
              <w:tcPr>
                <w:tcW w:w="9214" w:type="dxa"/>
              </w:tcPr>
              <w:p w14:paraId="044529B7" w14:textId="77777777" w:rsidR="000A4082" w:rsidRPr="007B5C2F" w:rsidRDefault="000A4082" w:rsidP="00273938">
                <w:pPr>
                  <w:spacing w:before="120" w:after="80" w:line="240" w:lineRule="auto"/>
                  <w:rPr>
                    <w:rFonts w:asciiTheme="minorHAnsi" w:eastAsia="Calibri" w:hAnsiTheme="minorHAnsi" w:cstheme="minorHAnsi"/>
                    <w:b/>
                    <w:color w:val="204D84"/>
                    <w:sz w:val="44"/>
                    <w:szCs w:val="44"/>
                  </w:rPr>
                </w:pPr>
                <w:r w:rsidRPr="00CD3007">
                  <w:rPr>
                    <w:rFonts w:asciiTheme="minorHAnsi" w:eastAsia="Calibri" w:hAnsiTheme="minorHAnsi" w:cstheme="minorHAnsi"/>
                    <w:b/>
                    <w:color w:val="204D84"/>
                    <w:sz w:val="44"/>
                    <w:szCs w:val="44"/>
                  </w:rPr>
                  <w:t xml:space="preserve">Preparing </w:t>
                </w:r>
                <w:r w:rsidR="00BE6504">
                  <w:rPr>
                    <w:rFonts w:asciiTheme="minorHAnsi" w:eastAsia="Calibri" w:hAnsiTheme="minorHAnsi" w:cstheme="minorHAnsi"/>
                    <w:b/>
                    <w:color w:val="204D84"/>
                    <w:sz w:val="44"/>
                    <w:szCs w:val="44"/>
                  </w:rPr>
                  <w:t xml:space="preserve">and submitting </w:t>
                </w:r>
                <w:r w:rsidRPr="00CD3007">
                  <w:rPr>
                    <w:rFonts w:asciiTheme="minorHAnsi" w:eastAsia="Calibri" w:hAnsiTheme="minorHAnsi" w:cstheme="minorHAnsi"/>
                    <w:b/>
                    <w:color w:val="204D84"/>
                    <w:sz w:val="44"/>
                    <w:szCs w:val="44"/>
                  </w:rPr>
                  <w:t xml:space="preserve">a </w:t>
                </w:r>
                <w:r w:rsidRPr="007B5C2F">
                  <w:rPr>
                    <w:rFonts w:asciiTheme="minorHAnsi" w:eastAsia="Calibri" w:hAnsiTheme="minorHAnsi" w:cstheme="minorHAnsi"/>
                    <w:b/>
                    <w:color w:val="204D84"/>
                    <w:sz w:val="44"/>
                    <w:szCs w:val="44"/>
                  </w:rPr>
                  <w:t>proposal</w:t>
                </w:r>
              </w:p>
              <w:p w14:paraId="6C5DF84A" w14:textId="77777777" w:rsidR="000A4082" w:rsidRPr="00897051" w:rsidRDefault="000A408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95" w:name="_Toc387319367"/>
                <w:bookmarkStart w:id="96" w:name="_Toc387319516"/>
                <w:bookmarkStart w:id="97" w:name="_Toc387319665"/>
                <w:bookmarkStart w:id="98" w:name="_Toc387326117"/>
                <w:bookmarkStart w:id="99" w:name="_Toc387401967"/>
                <w:bookmarkStart w:id="100" w:name="_Toc387402142"/>
                <w:bookmarkStart w:id="101" w:name="_Toc387648236"/>
                <w:bookmarkStart w:id="102" w:name="_Toc387669557"/>
                <w:r w:rsidRPr="00897051">
                  <w:rPr>
                    <w:rFonts w:asciiTheme="minorHAnsi" w:hAnsiTheme="minorHAnsi" w:cstheme="minorHAnsi"/>
                    <w:b/>
                    <w:bCs/>
                    <w:color w:val="808080" w:themeColor="background1" w:themeShade="80"/>
                    <w:sz w:val="28"/>
                    <w:szCs w:val="28"/>
                  </w:rPr>
                  <w:t xml:space="preserve">Preparing a </w:t>
                </w:r>
                <w:r w:rsidR="00326D1D">
                  <w:rPr>
                    <w:rFonts w:asciiTheme="minorHAnsi" w:hAnsiTheme="minorHAnsi" w:cstheme="minorHAnsi"/>
                    <w:b/>
                    <w:bCs/>
                    <w:color w:val="808080" w:themeColor="background1" w:themeShade="80"/>
                    <w:sz w:val="28"/>
                    <w:szCs w:val="28"/>
                  </w:rPr>
                  <w:t>P</w:t>
                </w:r>
                <w:r w:rsidRPr="00897051">
                  <w:rPr>
                    <w:rFonts w:asciiTheme="minorHAnsi" w:hAnsiTheme="minorHAnsi" w:cstheme="minorHAnsi"/>
                    <w:b/>
                    <w:bCs/>
                    <w:color w:val="808080" w:themeColor="background1" w:themeShade="80"/>
                    <w:sz w:val="28"/>
                    <w:szCs w:val="28"/>
                  </w:rPr>
                  <w:t>roposal</w:t>
                </w:r>
                <w:bookmarkEnd w:id="95"/>
                <w:bookmarkEnd w:id="96"/>
                <w:bookmarkEnd w:id="97"/>
                <w:bookmarkEnd w:id="98"/>
                <w:bookmarkEnd w:id="99"/>
                <w:bookmarkEnd w:id="100"/>
                <w:bookmarkEnd w:id="101"/>
                <w:bookmarkEnd w:id="102"/>
              </w:p>
              <w:p w14:paraId="6C0B3288" w14:textId="77777777" w:rsidR="00C02161" w:rsidRDefault="00703032" w:rsidP="00634F3D">
                <w:pPr>
                  <w:pStyle w:val="ListParagraph"/>
                  <w:numPr>
                    <w:ilvl w:val="0"/>
                    <w:numId w:val="21"/>
                  </w:numPr>
                  <w:spacing w:after="80" w:line="240" w:lineRule="auto"/>
                  <w:ind w:left="879" w:hanging="255"/>
                  <w:contextualSpacing w:val="0"/>
                  <w:rPr>
                    <w:rFonts w:asciiTheme="minorHAnsi" w:hAnsiTheme="minorHAnsi" w:cstheme="minorHAnsi"/>
                    <w:bCs/>
                  </w:rPr>
                </w:pPr>
                <w:bookmarkStart w:id="103" w:name="_Toc387319368"/>
                <w:bookmarkStart w:id="104" w:name="_Toc387319517"/>
                <w:bookmarkStart w:id="105" w:name="_Toc387319666"/>
                <w:bookmarkStart w:id="106" w:name="_Toc387326118"/>
                <w:bookmarkStart w:id="107" w:name="_Toc387401968"/>
                <w:bookmarkStart w:id="108" w:name="_Toc387402143"/>
                <w:bookmarkStart w:id="109" w:name="_Toc387648237"/>
                <w:bookmarkStart w:id="110" w:name="_Toc387669558"/>
                <w:r w:rsidRPr="00347A18">
                  <w:rPr>
                    <w:rFonts w:asciiTheme="minorHAnsi" w:hAnsiTheme="minorHAnsi" w:cstheme="minorHAnsi"/>
                    <w:bCs/>
                  </w:rPr>
                  <w:t>Respondent</w:t>
                </w:r>
                <w:r w:rsidR="000A4082" w:rsidRPr="00347A18">
                  <w:rPr>
                    <w:rFonts w:asciiTheme="minorHAnsi" w:hAnsiTheme="minorHAnsi" w:cstheme="minorHAnsi"/>
                    <w:bCs/>
                  </w:rPr>
                  <w:t xml:space="preserve">s are to </w:t>
                </w:r>
                <w:r w:rsidR="00F341C1">
                  <w:rPr>
                    <w:rFonts w:asciiTheme="minorHAnsi" w:hAnsiTheme="minorHAnsi" w:cstheme="minorHAnsi"/>
                    <w:bCs/>
                  </w:rPr>
                  <w:t xml:space="preserve">use the </w:t>
                </w:r>
                <w:r w:rsidR="00562716">
                  <w:rPr>
                    <w:rFonts w:asciiTheme="minorHAnsi" w:hAnsiTheme="minorHAnsi" w:cstheme="minorHAnsi"/>
                    <w:bCs/>
                  </w:rPr>
                  <w:t>Response Form</w:t>
                </w:r>
                <w:r w:rsidR="00F341C1">
                  <w:rPr>
                    <w:rFonts w:asciiTheme="minorHAnsi" w:hAnsiTheme="minorHAnsi" w:cstheme="minorHAnsi"/>
                    <w:bCs/>
                  </w:rPr>
                  <w:t xml:space="preserve"> provided and include </w:t>
                </w:r>
                <w:r w:rsidR="000A4082" w:rsidRPr="00347A18">
                  <w:rPr>
                    <w:rFonts w:asciiTheme="minorHAnsi" w:hAnsiTheme="minorHAnsi" w:cstheme="minorHAnsi"/>
                    <w:bCs/>
                  </w:rPr>
                  <w:t xml:space="preserve">all information requested by the </w:t>
                </w:r>
                <w:r w:rsidR="00A13A41" w:rsidRPr="00347A18">
                  <w:rPr>
                    <w:rFonts w:asciiTheme="minorHAnsi" w:hAnsiTheme="minorHAnsi" w:cstheme="minorHAnsi"/>
                    <w:bCs/>
                  </w:rPr>
                  <w:t xml:space="preserve">Buyer </w:t>
                </w:r>
                <w:r w:rsidR="000A4082" w:rsidRPr="00347A18">
                  <w:rPr>
                    <w:rFonts w:asciiTheme="minorHAnsi" w:hAnsiTheme="minorHAnsi" w:cstheme="minorHAnsi"/>
                    <w:bCs/>
                  </w:rPr>
                  <w:t xml:space="preserve">in </w:t>
                </w:r>
                <w:r w:rsidR="00AF7206" w:rsidRPr="00347A18">
                  <w:rPr>
                    <w:rFonts w:asciiTheme="minorHAnsi" w:hAnsiTheme="minorHAnsi" w:cstheme="minorHAnsi"/>
                    <w:bCs/>
                  </w:rPr>
                  <w:t xml:space="preserve">relation to </w:t>
                </w:r>
                <w:r w:rsidR="00FF48EE">
                  <w:rPr>
                    <w:rFonts w:asciiTheme="minorHAnsi" w:hAnsiTheme="minorHAnsi" w:cstheme="minorHAnsi"/>
                    <w:bCs/>
                  </w:rPr>
                  <w:t>the RFP</w:t>
                </w:r>
                <w:r w:rsidR="000A4082" w:rsidRPr="00347A18">
                  <w:rPr>
                    <w:rFonts w:asciiTheme="minorHAnsi" w:hAnsiTheme="minorHAnsi" w:cstheme="minorHAnsi"/>
                    <w:bCs/>
                  </w:rPr>
                  <w:t>.</w:t>
                </w:r>
                <w:bookmarkEnd w:id="103"/>
                <w:bookmarkEnd w:id="104"/>
                <w:bookmarkEnd w:id="105"/>
                <w:bookmarkEnd w:id="106"/>
                <w:bookmarkEnd w:id="107"/>
                <w:bookmarkEnd w:id="108"/>
                <w:bookmarkEnd w:id="109"/>
                <w:bookmarkEnd w:id="110"/>
                <w:r w:rsidR="000A4082" w:rsidRPr="00347A18">
                  <w:rPr>
                    <w:rFonts w:asciiTheme="minorHAnsi" w:hAnsiTheme="minorHAnsi" w:cstheme="minorHAnsi"/>
                    <w:bCs/>
                  </w:rPr>
                  <w:t xml:space="preserve"> </w:t>
                </w:r>
                <w:bookmarkStart w:id="111" w:name="_Toc387319441"/>
                <w:bookmarkStart w:id="112" w:name="_Toc387319590"/>
                <w:bookmarkStart w:id="113" w:name="_Toc387319739"/>
                <w:bookmarkStart w:id="114" w:name="_Toc387326191"/>
                <w:bookmarkStart w:id="115" w:name="_Toc387402041"/>
                <w:bookmarkStart w:id="116" w:name="_Toc387402216"/>
                <w:bookmarkStart w:id="117" w:name="_Toc387648310"/>
                <w:bookmarkStart w:id="118" w:name="_Toc387669633"/>
              </w:p>
              <w:p w14:paraId="049E6ACB" w14:textId="77777777" w:rsidR="000A4082" w:rsidRDefault="00840560" w:rsidP="00634F3D">
                <w:pPr>
                  <w:pStyle w:val="ListParagraph"/>
                  <w:numPr>
                    <w:ilvl w:val="0"/>
                    <w:numId w:val="21"/>
                  </w:numPr>
                  <w:spacing w:after="80" w:line="240" w:lineRule="auto"/>
                  <w:ind w:left="879" w:hanging="255"/>
                  <w:contextualSpacing w:val="0"/>
                  <w:rPr>
                    <w:rFonts w:asciiTheme="minorHAnsi" w:hAnsiTheme="minorHAnsi" w:cstheme="minorHAnsi"/>
                    <w:bCs/>
                  </w:rPr>
                </w:pPr>
                <w:r w:rsidRPr="00347A18">
                  <w:rPr>
                    <w:rFonts w:asciiTheme="minorHAnsi" w:hAnsiTheme="minorHAnsi" w:cstheme="minorHAnsi"/>
                    <w:bCs/>
                  </w:rPr>
                  <w:t xml:space="preserve">By submitting a </w:t>
                </w:r>
                <w:r w:rsidR="00A13A41" w:rsidRPr="00347A18">
                  <w:rPr>
                    <w:rFonts w:asciiTheme="minorHAnsi" w:hAnsiTheme="minorHAnsi" w:cstheme="minorHAnsi"/>
                    <w:bCs/>
                  </w:rPr>
                  <w:t xml:space="preserve">Proposal </w:t>
                </w:r>
                <w:r w:rsidRPr="00347A18">
                  <w:rPr>
                    <w:rFonts w:asciiTheme="minorHAnsi" w:hAnsiTheme="minorHAnsi" w:cstheme="minorHAnsi"/>
                    <w:bCs/>
                  </w:rPr>
                  <w:t xml:space="preserve">the </w:t>
                </w:r>
                <w:r w:rsidR="00A13A41" w:rsidRPr="00347A18">
                  <w:rPr>
                    <w:rFonts w:asciiTheme="minorHAnsi" w:hAnsiTheme="minorHAnsi" w:cstheme="minorHAnsi"/>
                    <w:bCs/>
                  </w:rPr>
                  <w:t xml:space="preserve">Respondent </w:t>
                </w:r>
                <w:r w:rsidRPr="00347A18">
                  <w:rPr>
                    <w:rFonts w:asciiTheme="minorHAnsi" w:hAnsiTheme="minorHAnsi" w:cstheme="minorHAnsi"/>
                    <w:bCs/>
                  </w:rPr>
                  <w:t xml:space="preserve">accepts that it is bound by </w:t>
                </w:r>
                <w:r w:rsidR="005E4C6D" w:rsidRPr="00347A18">
                  <w:rPr>
                    <w:rFonts w:asciiTheme="minorHAnsi" w:hAnsiTheme="minorHAnsi" w:cstheme="minorHAnsi"/>
                    <w:bCs/>
                  </w:rPr>
                  <w:t xml:space="preserve">the </w:t>
                </w:r>
                <w:r w:rsidR="0068182F">
                  <w:rPr>
                    <w:rFonts w:asciiTheme="minorHAnsi" w:hAnsiTheme="minorHAnsi" w:cstheme="minorHAnsi"/>
                    <w:bCs/>
                  </w:rPr>
                  <w:t xml:space="preserve">RFP </w:t>
                </w:r>
                <w:r w:rsidR="002A137E">
                  <w:rPr>
                    <w:rFonts w:asciiTheme="minorHAnsi" w:hAnsiTheme="minorHAnsi" w:cstheme="minorHAnsi"/>
                    <w:bCs/>
                  </w:rPr>
                  <w:t xml:space="preserve">Process, </w:t>
                </w:r>
                <w:r w:rsidR="0068182F">
                  <w:rPr>
                    <w:rFonts w:asciiTheme="minorHAnsi" w:hAnsiTheme="minorHAnsi" w:cstheme="minorHAnsi"/>
                    <w:bCs/>
                  </w:rPr>
                  <w:t>Terms and Conditions</w:t>
                </w:r>
                <w:r w:rsidR="00F341C1" w:rsidRPr="00347A18">
                  <w:rPr>
                    <w:rFonts w:asciiTheme="minorHAnsi" w:hAnsiTheme="minorHAnsi" w:cstheme="minorHAnsi"/>
                    <w:bCs/>
                  </w:rPr>
                  <w:t xml:space="preserve"> </w:t>
                </w:r>
                <w:r w:rsidRPr="00347A18">
                  <w:rPr>
                    <w:rFonts w:asciiTheme="minorHAnsi" w:hAnsiTheme="minorHAnsi" w:cstheme="minorHAnsi"/>
                    <w:bCs/>
                  </w:rPr>
                  <w:t>(</w:t>
                </w:r>
                <w:r w:rsidR="00262728">
                  <w:rPr>
                    <w:rFonts w:asciiTheme="minorHAnsi" w:hAnsiTheme="minorHAnsi" w:cstheme="minorHAnsi"/>
                    <w:bCs/>
                  </w:rPr>
                  <w:t>RFP-Terms</w:t>
                </w:r>
                <w:r w:rsidRPr="00347A18">
                  <w:rPr>
                    <w:rFonts w:asciiTheme="minorHAnsi" w:hAnsiTheme="minorHAnsi" w:cstheme="minorHAnsi"/>
                    <w:bCs/>
                  </w:rPr>
                  <w:t>)</w:t>
                </w:r>
                <w:r w:rsidR="0068182F">
                  <w:rPr>
                    <w:rFonts w:asciiTheme="minorHAnsi" w:hAnsiTheme="minorHAnsi" w:cstheme="minorHAnsi"/>
                    <w:bCs/>
                  </w:rPr>
                  <w:t xml:space="preserve"> contained in Section 6 (as varied by Section1, paragraph 1.6, if applicable)</w:t>
                </w:r>
                <w:r w:rsidRPr="00347A18">
                  <w:rPr>
                    <w:rFonts w:asciiTheme="minorHAnsi" w:hAnsiTheme="minorHAnsi" w:cstheme="minorHAnsi"/>
                    <w:bCs/>
                  </w:rPr>
                  <w:t>.</w:t>
                </w:r>
                <w:bookmarkEnd w:id="111"/>
                <w:bookmarkEnd w:id="112"/>
                <w:bookmarkEnd w:id="113"/>
                <w:bookmarkEnd w:id="114"/>
                <w:bookmarkEnd w:id="115"/>
                <w:bookmarkEnd w:id="116"/>
                <w:bookmarkEnd w:id="117"/>
                <w:bookmarkEnd w:id="118"/>
                <w:r w:rsidRPr="00347A18">
                  <w:rPr>
                    <w:rFonts w:asciiTheme="minorHAnsi" w:hAnsiTheme="minorHAnsi" w:cstheme="minorHAnsi"/>
                    <w:bCs/>
                  </w:rPr>
                  <w:t xml:space="preserve">  </w:t>
                </w:r>
              </w:p>
              <w:p w14:paraId="4C73AA10" w14:textId="77777777" w:rsidR="00C02161" w:rsidRPr="00347A18" w:rsidRDefault="00C02161" w:rsidP="00817E14">
                <w:pPr>
                  <w:pStyle w:val="ListParagraph"/>
                  <w:numPr>
                    <w:ilvl w:val="0"/>
                    <w:numId w:val="21"/>
                  </w:numPr>
                  <w:spacing w:after="80" w:line="240" w:lineRule="auto"/>
                  <w:ind w:left="879" w:hanging="255"/>
                  <w:contextualSpacing w:val="0"/>
                  <w:rPr>
                    <w:rFonts w:asciiTheme="minorHAnsi" w:hAnsiTheme="minorHAnsi" w:cstheme="minorHAnsi"/>
                    <w:bCs/>
                  </w:rPr>
                </w:pPr>
                <w:r w:rsidRPr="00347A18">
                  <w:rPr>
                    <w:rFonts w:asciiTheme="minorHAnsi" w:hAnsiTheme="minorHAnsi" w:cstheme="minorHAnsi"/>
                    <w:bCs/>
                  </w:rPr>
                  <w:t>Each Respondent will:</w:t>
                </w:r>
              </w:p>
              <w:p w14:paraId="0C500A1F" w14:textId="77777777" w:rsidR="00C02161" w:rsidRPr="00347A18" w:rsidRDefault="00C02161" w:rsidP="00C02161">
                <w:pPr>
                  <w:pStyle w:val="ListParagraph"/>
                  <w:numPr>
                    <w:ilvl w:val="0"/>
                    <w:numId w:val="44"/>
                  </w:numPr>
                  <w:spacing w:after="80" w:line="240" w:lineRule="auto"/>
                  <w:ind w:left="1186" w:hanging="301"/>
                  <w:contextualSpacing w:val="0"/>
                  <w:rPr>
                    <w:rFonts w:asciiTheme="minorHAnsi" w:hAnsiTheme="minorHAnsi" w:cstheme="minorHAnsi"/>
                  </w:rPr>
                </w:pPr>
                <w:r w:rsidRPr="00347A18">
                  <w:rPr>
                    <w:rFonts w:asciiTheme="minorHAnsi" w:hAnsiTheme="minorHAnsi" w:cstheme="minorHAnsi"/>
                  </w:rPr>
                  <w:t xml:space="preserve">examine the RFP and any documents referenced in the RFP and any other information provided by the </w:t>
                </w:r>
                <w:r w:rsidRPr="00347A18">
                  <w:rPr>
                    <w:rFonts w:asciiTheme="minorHAnsi" w:hAnsiTheme="minorHAnsi" w:cstheme="minorHAnsi"/>
                    <w:bCs/>
                  </w:rPr>
                  <w:t>Buyer</w:t>
                </w:r>
              </w:p>
              <w:p w14:paraId="75A106B9" w14:textId="77777777" w:rsidR="00C02161" w:rsidRPr="00347A18" w:rsidRDefault="00C02161" w:rsidP="00C02161">
                <w:pPr>
                  <w:pStyle w:val="ListParagraph"/>
                  <w:numPr>
                    <w:ilvl w:val="0"/>
                    <w:numId w:val="44"/>
                  </w:numPr>
                  <w:spacing w:after="80" w:line="240" w:lineRule="auto"/>
                  <w:ind w:left="1186" w:hanging="301"/>
                  <w:contextualSpacing w:val="0"/>
                  <w:rPr>
                    <w:rFonts w:asciiTheme="minorHAnsi" w:hAnsiTheme="minorHAnsi" w:cstheme="minorHAnsi"/>
                  </w:rPr>
                </w:pPr>
                <w:r w:rsidRPr="00347A18">
                  <w:rPr>
                    <w:rFonts w:asciiTheme="minorHAnsi" w:hAnsiTheme="minorHAnsi" w:cstheme="minorHAnsi"/>
                  </w:rPr>
                  <w:t>consider all risks, contingencies and other circumstances relating to the delivery of the Requirements and include adequate provision in its Proposal to manage such risks and contingencies</w:t>
                </w:r>
              </w:p>
              <w:p w14:paraId="3D8BE1A4" w14:textId="77777777" w:rsidR="00C02161" w:rsidRPr="00347A18" w:rsidRDefault="00C02161" w:rsidP="00C02161">
                <w:pPr>
                  <w:pStyle w:val="ListParagraph"/>
                  <w:numPr>
                    <w:ilvl w:val="0"/>
                    <w:numId w:val="44"/>
                  </w:numPr>
                  <w:spacing w:after="80" w:line="240" w:lineRule="auto"/>
                  <w:ind w:left="1186" w:hanging="301"/>
                  <w:contextualSpacing w:val="0"/>
                  <w:rPr>
                    <w:rFonts w:asciiTheme="minorHAnsi" w:hAnsiTheme="minorHAnsi" w:cstheme="minorHAnsi"/>
                  </w:rPr>
                </w:pPr>
                <w:r w:rsidRPr="00347A18">
                  <w:rPr>
                    <w:rFonts w:asciiTheme="minorHAnsi" w:hAnsiTheme="minorHAnsi" w:cstheme="minorHAnsi"/>
                  </w:rPr>
                  <w:t>document in its Proposal all assumptions and qualifications made about the delivery of the Requirements</w:t>
                </w:r>
                <w:r>
                  <w:rPr>
                    <w:rFonts w:asciiTheme="minorHAnsi" w:hAnsiTheme="minorHAnsi" w:cstheme="minorHAnsi"/>
                  </w:rPr>
                  <w:t xml:space="preserve">, including </w:t>
                </w:r>
                <w:r w:rsidRPr="00347A18">
                  <w:rPr>
                    <w:rFonts w:asciiTheme="minorHAnsi" w:hAnsiTheme="minorHAnsi" w:cstheme="minorHAnsi"/>
                  </w:rPr>
                  <w:t xml:space="preserve">any assumption that the Buyer or a third party will </w:t>
                </w:r>
                <w:r>
                  <w:rPr>
                    <w:rFonts w:asciiTheme="minorHAnsi" w:hAnsiTheme="minorHAnsi" w:cstheme="minorHAnsi"/>
                  </w:rPr>
                  <w:t xml:space="preserve">deliver any aspect of the Requirements or </w:t>
                </w:r>
                <w:r w:rsidRPr="00347A18">
                  <w:rPr>
                    <w:rFonts w:asciiTheme="minorHAnsi" w:hAnsiTheme="minorHAnsi" w:cstheme="minorHAnsi"/>
                  </w:rPr>
                  <w:t xml:space="preserve">incur </w:t>
                </w:r>
                <w:r w:rsidR="00EE69D6">
                  <w:rPr>
                    <w:rFonts w:asciiTheme="minorHAnsi" w:hAnsiTheme="minorHAnsi" w:cstheme="minorHAnsi"/>
                  </w:rPr>
                  <w:t xml:space="preserve">any </w:t>
                </w:r>
                <w:r w:rsidRPr="00347A18">
                  <w:rPr>
                    <w:rFonts w:asciiTheme="minorHAnsi" w:hAnsiTheme="minorHAnsi" w:cstheme="minorHAnsi"/>
                  </w:rPr>
                  <w:t xml:space="preserve">cost related to the delivery of the Requirements </w:t>
                </w:r>
              </w:p>
              <w:p w14:paraId="3A5C22ED" w14:textId="77777777" w:rsidR="00C02161" w:rsidRPr="00347A18" w:rsidRDefault="00C02161" w:rsidP="00C02161">
                <w:pPr>
                  <w:pStyle w:val="ListParagraph"/>
                  <w:numPr>
                    <w:ilvl w:val="0"/>
                    <w:numId w:val="44"/>
                  </w:numPr>
                  <w:spacing w:after="80" w:line="240" w:lineRule="auto"/>
                  <w:ind w:left="1186" w:hanging="301"/>
                  <w:contextualSpacing w:val="0"/>
                  <w:rPr>
                    <w:rFonts w:asciiTheme="minorHAnsi" w:hAnsiTheme="minorHAnsi" w:cstheme="minorHAnsi"/>
                  </w:rPr>
                </w:pPr>
                <w:r>
                  <w:rPr>
                    <w:rFonts w:asciiTheme="minorHAnsi" w:hAnsiTheme="minorHAnsi" w:cstheme="minorHAnsi"/>
                    <w:bCs/>
                  </w:rPr>
                  <w:t xml:space="preserve">ensure that </w:t>
                </w:r>
                <w:r w:rsidRPr="00347A18">
                  <w:rPr>
                    <w:rFonts w:asciiTheme="minorHAnsi" w:hAnsiTheme="minorHAnsi" w:cstheme="minorHAnsi"/>
                    <w:bCs/>
                  </w:rPr>
                  <w:t>pric</w:t>
                </w:r>
                <w:r>
                  <w:rPr>
                    <w:rFonts w:asciiTheme="minorHAnsi" w:hAnsiTheme="minorHAnsi" w:cstheme="minorHAnsi"/>
                    <w:bCs/>
                  </w:rPr>
                  <w:t>ing information</w:t>
                </w:r>
                <w:r w:rsidRPr="00347A18">
                  <w:rPr>
                    <w:rFonts w:asciiTheme="minorHAnsi" w:hAnsiTheme="minorHAnsi" w:cstheme="minorHAnsi"/>
                    <w:bCs/>
                  </w:rPr>
                  <w:t xml:space="preserve"> is quoted in </w:t>
                </w:r>
                <w:r w:rsidR="00EE69D6">
                  <w:rPr>
                    <w:rFonts w:asciiTheme="minorHAnsi" w:hAnsiTheme="minorHAnsi" w:cstheme="minorHAnsi"/>
                    <w:bCs/>
                  </w:rPr>
                  <w:t>NZ</w:t>
                </w:r>
                <w:r w:rsidR="008107C3">
                  <w:rPr>
                    <w:rFonts w:asciiTheme="minorHAnsi" w:hAnsiTheme="minorHAnsi" w:cstheme="minorHAnsi"/>
                    <w:bCs/>
                  </w:rPr>
                  <w:t>$</w:t>
                </w:r>
                <w:r w:rsidR="008107C3" w:rsidRPr="00347A18">
                  <w:rPr>
                    <w:rFonts w:asciiTheme="minorHAnsi" w:hAnsiTheme="minorHAnsi" w:cstheme="minorHAnsi"/>
                    <w:bCs/>
                  </w:rPr>
                  <w:t xml:space="preserve"> </w:t>
                </w:r>
                <w:r w:rsidRPr="00347A18">
                  <w:rPr>
                    <w:rFonts w:asciiTheme="minorHAnsi" w:hAnsiTheme="minorHAnsi" w:cstheme="minorHAnsi"/>
                    <w:bCs/>
                  </w:rPr>
                  <w:t>exclusive of GST</w:t>
                </w:r>
              </w:p>
              <w:p w14:paraId="7BB4A979" w14:textId="77777777" w:rsidR="00C02161" w:rsidRPr="00347A18" w:rsidRDefault="00C02161" w:rsidP="00C02161">
                <w:pPr>
                  <w:pStyle w:val="ListParagraph"/>
                  <w:numPr>
                    <w:ilvl w:val="0"/>
                    <w:numId w:val="44"/>
                  </w:numPr>
                  <w:spacing w:after="80" w:line="240" w:lineRule="auto"/>
                  <w:ind w:left="1186" w:hanging="301"/>
                  <w:contextualSpacing w:val="0"/>
                  <w:rPr>
                    <w:rFonts w:asciiTheme="minorHAnsi" w:hAnsiTheme="minorHAnsi" w:cstheme="minorHAnsi"/>
                  </w:rPr>
                </w:pPr>
                <w:r>
                  <w:rPr>
                    <w:rFonts w:asciiTheme="minorHAnsi" w:hAnsiTheme="minorHAnsi" w:cstheme="minorHAnsi"/>
                  </w:rPr>
                  <w:t>if</w:t>
                </w:r>
                <w:r w:rsidRPr="00347A18">
                  <w:rPr>
                    <w:rFonts w:asciiTheme="minorHAnsi" w:hAnsiTheme="minorHAnsi" w:cstheme="minorHAnsi"/>
                  </w:rPr>
                  <w:t xml:space="preserve"> appropriate, obtain independent advice before </w:t>
                </w:r>
                <w:r>
                  <w:rPr>
                    <w:rFonts w:asciiTheme="minorHAnsi" w:hAnsiTheme="minorHAnsi" w:cstheme="minorHAnsi"/>
                  </w:rPr>
                  <w:t>submitting a</w:t>
                </w:r>
                <w:r w:rsidRPr="00347A18">
                  <w:rPr>
                    <w:rFonts w:asciiTheme="minorHAnsi" w:hAnsiTheme="minorHAnsi" w:cstheme="minorHAnsi"/>
                  </w:rPr>
                  <w:t xml:space="preserve"> Proposal</w:t>
                </w:r>
              </w:p>
              <w:p w14:paraId="5CD67CD1" w14:textId="77777777" w:rsidR="00C02161" w:rsidRPr="00347A18" w:rsidRDefault="00C02161" w:rsidP="00C02161">
                <w:pPr>
                  <w:pStyle w:val="ListParagraph"/>
                  <w:numPr>
                    <w:ilvl w:val="0"/>
                    <w:numId w:val="44"/>
                  </w:numPr>
                  <w:spacing w:after="80" w:line="240" w:lineRule="auto"/>
                  <w:ind w:left="1186" w:hanging="301"/>
                  <w:contextualSpacing w:val="0"/>
                  <w:rPr>
                    <w:rFonts w:asciiTheme="minorHAnsi" w:hAnsiTheme="minorHAnsi" w:cstheme="minorHAnsi"/>
                  </w:rPr>
                </w:pPr>
                <w:r w:rsidRPr="00347A18">
                  <w:rPr>
                    <w:rFonts w:asciiTheme="minorHAnsi" w:hAnsiTheme="minorHAnsi" w:cstheme="minorHAnsi"/>
                  </w:rPr>
                  <w:t>satisfy itself as to the correctness and sufficiency of its Proposal, including the proposed pricing and the sustainability of the pricing.</w:t>
                </w:r>
              </w:p>
              <w:p w14:paraId="2B7F537D" w14:textId="77777777" w:rsidR="000A4082" w:rsidRDefault="004A0D93" w:rsidP="00634F3D">
                <w:pPr>
                  <w:pStyle w:val="ListParagraph"/>
                  <w:numPr>
                    <w:ilvl w:val="0"/>
                    <w:numId w:val="21"/>
                  </w:numPr>
                  <w:spacing w:after="80" w:line="240" w:lineRule="auto"/>
                  <w:ind w:left="879" w:hanging="255"/>
                  <w:contextualSpacing w:val="0"/>
                  <w:rPr>
                    <w:rFonts w:asciiTheme="minorHAnsi" w:hAnsiTheme="minorHAnsi" w:cstheme="minorHAnsi"/>
                    <w:bCs/>
                  </w:rPr>
                </w:pPr>
                <w:r w:rsidRPr="00347A18">
                  <w:rPr>
                    <w:rFonts w:asciiTheme="minorHAnsi" w:hAnsiTheme="minorHAnsi" w:cstheme="minorHAnsi"/>
                    <w:bCs/>
                  </w:rPr>
                  <w:t xml:space="preserve">There is no expectation or obligation for </w:t>
                </w:r>
                <w:r w:rsidR="00D7128D" w:rsidRPr="00347A18">
                  <w:rPr>
                    <w:rFonts w:asciiTheme="minorHAnsi" w:hAnsiTheme="minorHAnsi" w:cstheme="minorHAnsi"/>
                    <w:bCs/>
                  </w:rPr>
                  <w:t>Respondents</w:t>
                </w:r>
                <w:r w:rsidRPr="00347A18">
                  <w:rPr>
                    <w:rFonts w:asciiTheme="minorHAnsi" w:hAnsiTheme="minorHAnsi" w:cstheme="minorHAnsi"/>
                    <w:bCs/>
                  </w:rPr>
                  <w:t xml:space="preserve"> to submit </w:t>
                </w:r>
                <w:r w:rsidR="00347A18" w:rsidRPr="00347A18">
                  <w:rPr>
                    <w:rFonts w:asciiTheme="minorHAnsi" w:hAnsiTheme="minorHAnsi" w:cstheme="minorHAnsi"/>
                    <w:bCs/>
                  </w:rPr>
                  <w:t xml:space="preserve">Proposals </w:t>
                </w:r>
                <w:r w:rsidRPr="00347A18">
                  <w:rPr>
                    <w:rFonts w:asciiTheme="minorHAnsi" w:hAnsiTheme="minorHAnsi" w:cstheme="minorHAnsi"/>
                    <w:bCs/>
                  </w:rPr>
                  <w:t xml:space="preserve">in response to </w:t>
                </w:r>
                <w:r w:rsidR="00FF48EE">
                  <w:rPr>
                    <w:rFonts w:asciiTheme="minorHAnsi" w:hAnsiTheme="minorHAnsi" w:cstheme="minorHAnsi"/>
                    <w:bCs/>
                  </w:rPr>
                  <w:t>the RFP</w:t>
                </w:r>
                <w:r w:rsidRPr="00347A18">
                  <w:rPr>
                    <w:rFonts w:asciiTheme="minorHAnsi" w:hAnsiTheme="minorHAnsi" w:cstheme="minorHAnsi"/>
                    <w:bCs/>
                  </w:rPr>
                  <w:t xml:space="preserve"> solely to remain on any prequalified or registered supplier list. Any </w:t>
                </w:r>
                <w:r w:rsidR="00D7128D" w:rsidRPr="00347A18">
                  <w:rPr>
                    <w:rFonts w:asciiTheme="minorHAnsi" w:hAnsiTheme="minorHAnsi" w:cstheme="minorHAnsi"/>
                    <w:bCs/>
                  </w:rPr>
                  <w:t>Respondent</w:t>
                </w:r>
                <w:r w:rsidRPr="00347A18">
                  <w:rPr>
                    <w:rFonts w:asciiTheme="minorHAnsi" w:hAnsiTheme="minorHAnsi" w:cstheme="minorHAnsi"/>
                    <w:bCs/>
                  </w:rPr>
                  <w:t xml:space="preserve"> on such a list will not be penalised for failure to submit a </w:t>
                </w:r>
                <w:r w:rsidR="00347A18" w:rsidRPr="00347A18">
                  <w:rPr>
                    <w:rFonts w:asciiTheme="minorHAnsi" w:hAnsiTheme="minorHAnsi" w:cstheme="minorHAnsi"/>
                    <w:bCs/>
                  </w:rPr>
                  <w:t>Proposal</w:t>
                </w:r>
                <w:r w:rsidRPr="00347A18">
                  <w:rPr>
                    <w:rFonts w:asciiTheme="minorHAnsi" w:hAnsiTheme="minorHAnsi" w:cstheme="minorHAnsi"/>
                    <w:bCs/>
                  </w:rPr>
                  <w:t>.</w:t>
                </w:r>
              </w:p>
              <w:p w14:paraId="4EB2BC06" w14:textId="77777777" w:rsidR="00902DBA" w:rsidRDefault="00902DBA" w:rsidP="00902DBA">
                <w:pPr>
                  <w:spacing w:after="80" w:line="240" w:lineRule="auto"/>
                  <w:rPr>
                    <w:rFonts w:asciiTheme="minorHAnsi" w:hAnsiTheme="minorHAnsi" w:cstheme="minorHAnsi"/>
                    <w:bCs/>
                  </w:rPr>
                </w:pPr>
              </w:p>
              <w:p w14:paraId="39E4154F" w14:textId="77777777" w:rsidR="00902DBA" w:rsidRPr="00902DBA" w:rsidRDefault="00902DBA" w:rsidP="00902DBA">
                <w:pPr>
                  <w:spacing w:after="80" w:line="240" w:lineRule="auto"/>
                  <w:rPr>
                    <w:rFonts w:asciiTheme="minorHAnsi" w:hAnsiTheme="minorHAnsi" w:cstheme="minorHAnsi"/>
                    <w:bCs/>
                  </w:rPr>
                </w:pPr>
              </w:p>
              <w:p w14:paraId="7E125D73" w14:textId="77777777" w:rsidR="000A4082" w:rsidRPr="00347A18" w:rsidRDefault="000A408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119" w:name="_Toc387319373"/>
                <w:bookmarkStart w:id="120" w:name="_Toc387319522"/>
                <w:bookmarkStart w:id="121" w:name="_Toc387319671"/>
                <w:bookmarkStart w:id="122" w:name="_Toc387326123"/>
                <w:bookmarkStart w:id="123" w:name="_Toc387401973"/>
                <w:bookmarkStart w:id="124" w:name="_Toc387402148"/>
                <w:bookmarkStart w:id="125" w:name="_Toc387648242"/>
                <w:bookmarkStart w:id="126" w:name="_Toc387669563"/>
                <w:r w:rsidRPr="00347A18">
                  <w:rPr>
                    <w:rFonts w:asciiTheme="minorHAnsi" w:hAnsiTheme="minorHAnsi" w:cstheme="minorHAnsi"/>
                    <w:b/>
                    <w:bCs/>
                    <w:color w:val="808080" w:themeColor="background1" w:themeShade="80"/>
                    <w:sz w:val="28"/>
                    <w:szCs w:val="28"/>
                  </w:rPr>
                  <w:t xml:space="preserve">Offer </w:t>
                </w:r>
                <w:r w:rsidR="00C02161">
                  <w:rPr>
                    <w:rFonts w:asciiTheme="minorHAnsi" w:hAnsiTheme="minorHAnsi" w:cstheme="minorHAnsi"/>
                    <w:b/>
                    <w:bCs/>
                    <w:color w:val="808080" w:themeColor="background1" w:themeShade="80"/>
                    <w:sz w:val="28"/>
                    <w:szCs w:val="28"/>
                  </w:rPr>
                  <w:t>V</w:t>
                </w:r>
                <w:r w:rsidRPr="00347A18">
                  <w:rPr>
                    <w:rFonts w:asciiTheme="minorHAnsi" w:hAnsiTheme="minorHAnsi" w:cstheme="minorHAnsi"/>
                    <w:b/>
                    <w:bCs/>
                    <w:color w:val="808080" w:themeColor="background1" w:themeShade="80"/>
                    <w:sz w:val="28"/>
                    <w:szCs w:val="28"/>
                  </w:rPr>
                  <w:t xml:space="preserve">alidity </w:t>
                </w:r>
                <w:r w:rsidR="00C02161">
                  <w:rPr>
                    <w:rFonts w:asciiTheme="minorHAnsi" w:hAnsiTheme="minorHAnsi" w:cstheme="minorHAnsi"/>
                    <w:b/>
                    <w:bCs/>
                    <w:color w:val="808080" w:themeColor="background1" w:themeShade="80"/>
                    <w:sz w:val="28"/>
                    <w:szCs w:val="28"/>
                  </w:rPr>
                  <w:t>P</w:t>
                </w:r>
                <w:r w:rsidRPr="00347A18">
                  <w:rPr>
                    <w:rFonts w:asciiTheme="minorHAnsi" w:hAnsiTheme="minorHAnsi" w:cstheme="minorHAnsi"/>
                    <w:b/>
                    <w:bCs/>
                    <w:color w:val="808080" w:themeColor="background1" w:themeShade="80"/>
                    <w:sz w:val="28"/>
                    <w:szCs w:val="28"/>
                  </w:rPr>
                  <w:t>eriod</w:t>
                </w:r>
                <w:bookmarkEnd w:id="119"/>
                <w:bookmarkEnd w:id="120"/>
                <w:bookmarkEnd w:id="121"/>
                <w:bookmarkEnd w:id="122"/>
                <w:bookmarkEnd w:id="123"/>
                <w:bookmarkEnd w:id="124"/>
                <w:bookmarkEnd w:id="125"/>
                <w:bookmarkEnd w:id="126"/>
              </w:p>
              <w:p w14:paraId="2197F83E" w14:textId="77777777" w:rsidR="000A4082" w:rsidRPr="00347A18" w:rsidRDefault="000A4082" w:rsidP="00EB7C1C">
                <w:pPr>
                  <w:pStyle w:val="ListParagraph"/>
                  <w:numPr>
                    <w:ilvl w:val="0"/>
                    <w:numId w:val="48"/>
                  </w:numPr>
                  <w:spacing w:after="80" w:line="240" w:lineRule="auto"/>
                  <w:ind w:left="879" w:hanging="255"/>
                  <w:contextualSpacing w:val="0"/>
                  <w:rPr>
                    <w:rFonts w:asciiTheme="minorHAnsi" w:hAnsiTheme="minorHAnsi" w:cstheme="minorHAnsi"/>
                    <w:bCs/>
                  </w:rPr>
                </w:pPr>
                <w:bookmarkStart w:id="127" w:name="_Toc387319374"/>
                <w:bookmarkStart w:id="128" w:name="_Toc387319523"/>
                <w:bookmarkStart w:id="129" w:name="_Toc387319672"/>
                <w:bookmarkStart w:id="130" w:name="_Toc387326124"/>
                <w:bookmarkStart w:id="131" w:name="_Toc387401974"/>
                <w:bookmarkStart w:id="132" w:name="_Toc387402149"/>
                <w:bookmarkStart w:id="133" w:name="_Toc387648243"/>
                <w:bookmarkStart w:id="134" w:name="_Toc387669564"/>
                <w:r w:rsidRPr="00347A18">
                  <w:rPr>
                    <w:rFonts w:asciiTheme="minorHAnsi" w:hAnsiTheme="minorHAnsi" w:cstheme="minorHAnsi"/>
                    <w:bCs/>
                  </w:rPr>
                  <w:t xml:space="preserve">Proposals are to remain valid and open for acceptance by the </w:t>
                </w:r>
                <w:r w:rsidR="00A13A41" w:rsidRPr="00347A18">
                  <w:rPr>
                    <w:rFonts w:asciiTheme="minorHAnsi" w:hAnsiTheme="minorHAnsi" w:cstheme="minorHAnsi"/>
                    <w:bCs/>
                  </w:rPr>
                  <w:t xml:space="preserve">Buyer </w:t>
                </w:r>
                <w:r w:rsidRPr="00347A18">
                  <w:rPr>
                    <w:rFonts w:asciiTheme="minorHAnsi" w:hAnsiTheme="minorHAnsi" w:cstheme="minorHAnsi"/>
                    <w:bCs/>
                  </w:rPr>
                  <w:t xml:space="preserve">for the </w:t>
                </w:r>
                <w:r w:rsidR="00347A18" w:rsidRPr="00347A18">
                  <w:rPr>
                    <w:rFonts w:asciiTheme="minorHAnsi" w:hAnsiTheme="minorHAnsi" w:cstheme="minorHAnsi"/>
                    <w:bCs/>
                  </w:rPr>
                  <w:t>Offer Validity Period</w:t>
                </w:r>
                <w:r w:rsidRPr="00347A18">
                  <w:rPr>
                    <w:rFonts w:asciiTheme="minorHAnsi" w:hAnsiTheme="minorHAnsi" w:cstheme="minorHAnsi"/>
                    <w:bCs/>
                  </w:rPr>
                  <w:t>.</w:t>
                </w:r>
                <w:bookmarkEnd w:id="127"/>
                <w:bookmarkEnd w:id="128"/>
                <w:bookmarkEnd w:id="129"/>
                <w:bookmarkEnd w:id="130"/>
                <w:bookmarkEnd w:id="131"/>
                <w:bookmarkEnd w:id="132"/>
                <w:bookmarkEnd w:id="133"/>
                <w:bookmarkEnd w:id="134"/>
                <w:r w:rsidR="00AF7206" w:rsidRPr="00347A18">
                  <w:rPr>
                    <w:rFonts w:asciiTheme="minorHAnsi" w:hAnsiTheme="minorHAnsi" w:cstheme="minorHAnsi"/>
                    <w:bCs/>
                  </w:rPr>
                  <w:t xml:space="preserve"> </w:t>
                </w:r>
              </w:p>
              <w:p w14:paraId="5E1B38EA" w14:textId="77777777" w:rsidR="000A4082" w:rsidRPr="00347A18" w:rsidRDefault="00AC47AB"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135" w:name="_Toc387319375"/>
                <w:bookmarkStart w:id="136" w:name="_Toc387319524"/>
                <w:bookmarkStart w:id="137" w:name="_Toc387319673"/>
                <w:bookmarkStart w:id="138" w:name="_Toc387326125"/>
                <w:bookmarkStart w:id="139" w:name="_Toc387401975"/>
                <w:bookmarkStart w:id="140" w:name="_Toc387402150"/>
                <w:bookmarkStart w:id="141" w:name="_Toc387648244"/>
                <w:bookmarkStart w:id="142" w:name="_Toc387669565"/>
                <w:r>
                  <w:rPr>
                    <w:rFonts w:asciiTheme="minorHAnsi" w:hAnsiTheme="minorHAnsi" w:cstheme="minorHAnsi"/>
                    <w:b/>
                    <w:bCs/>
                    <w:color w:val="808080" w:themeColor="background1" w:themeShade="80"/>
                    <w:sz w:val="28"/>
                    <w:szCs w:val="28"/>
                  </w:rPr>
                  <w:t xml:space="preserve">Respondents’ </w:t>
                </w:r>
                <w:r w:rsidR="00756AFE">
                  <w:rPr>
                    <w:rFonts w:asciiTheme="minorHAnsi" w:hAnsiTheme="minorHAnsi" w:cstheme="minorHAnsi"/>
                    <w:b/>
                    <w:bCs/>
                    <w:color w:val="808080" w:themeColor="background1" w:themeShade="80"/>
                    <w:sz w:val="28"/>
                    <w:szCs w:val="28"/>
                  </w:rPr>
                  <w:t>Deadline for Questions</w:t>
                </w:r>
                <w:bookmarkEnd w:id="135"/>
                <w:bookmarkEnd w:id="136"/>
                <w:bookmarkEnd w:id="137"/>
                <w:bookmarkEnd w:id="138"/>
                <w:bookmarkEnd w:id="139"/>
                <w:bookmarkEnd w:id="140"/>
                <w:bookmarkEnd w:id="141"/>
                <w:bookmarkEnd w:id="142"/>
              </w:p>
              <w:p w14:paraId="55635368" w14:textId="77777777" w:rsidR="000A4082" w:rsidRPr="007407EA" w:rsidRDefault="000A4082" w:rsidP="00EB7C1C">
                <w:pPr>
                  <w:pStyle w:val="ListParagraph"/>
                  <w:numPr>
                    <w:ilvl w:val="0"/>
                    <w:numId w:val="49"/>
                  </w:numPr>
                  <w:spacing w:after="80" w:line="240" w:lineRule="auto"/>
                  <w:ind w:left="879" w:hanging="255"/>
                  <w:contextualSpacing w:val="0"/>
                  <w:rPr>
                    <w:rFonts w:asciiTheme="minorHAnsi" w:hAnsiTheme="minorHAnsi" w:cstheme="minorHAnsi"/>
                    <w:bCs/>
                  </w:rPr>
                </w:pPr>
                <w:bookmarkStart w:id="143" w:name="_Toc387319376"/>
                <w:bookmarkStart w:id="144" w:name="_Toc387319525"/>
                <w:bookmarkStart w:id="145" w:name="_Toc387319674"/>
                <w:bookmarkStart w:id="146" w:name="_Toc387326126"/>
                <w:bookmarkStart w:id="147" w:name="_Toc387401976"/>
                <w:bookmarkStart w:id="148" w:name="_Toc387402151"/>
                <w:bookmarkStart w:id="149" w:name="_Toc387648245"/>
                <w:bookmarkStart w:id="150" w:name="_Toc387669566"/>
                <w:r w:rsidRPr="007407EA">
                  <w:rPr>
                    <w:rFonts w:asciiTheme="minorHAnsi" w:hAnsiTheme="minorHAnsi" w:cstheme="minorHAnsi"/>
                    <w:bCs/>
                  </w:rPr>
                  <w:t xml:space="preserve">Each </w:t>
                </w:r>
                <w:r w:rsidR="00D7128D" w:rsidRPr="007407EA">
                  <w:rPr>
                    <w:rFonts w:asciiTheme="minorHAnsi" w:hAnsiTheme="minorHAnsi" w:cstheme="minorHAnsi"/>
                    <w:bCs/>
                  </w:rPr>
                  <w:t>Respondent</w:t>
                </w:r>
                <w:r w:rsidRPr="007407EA">
                  <w:rPr>
                    <w:rFonts w:asciiTheme="minorHAnsi" w:hAnsiTheme="minorHAnsi" w:cstheme="minorHAnsi"/>
                    <w:bCs/>
                  </w:rPr>
                  <w:t xml:space="preserve"> should satisfy itself as to the interpretation of the RFP. If there is any perceived ambiguity or uncertainty in the RFP</w:t>
                </w:r>
                <w:r w:rsidR="00D7128D" w:rsidRPr="007407EA">
                  <w:rPr>
                    <w:rFonts w:asciiTheme="minorHAnsi" w:hAnsiTheme="minorHAnsi" w:cstheme="minorHAnsi"/>
                    <w:bCs/>
                  </w:rPr>
                  <w:t xml:space="preserve"> document</w:t>
                </w:r>
                <w:r w:rsidR="007407EA">
                  <w:rPr>
                    <w:rFonts w:asciiTheme="minorHAnsi" w:hAnsiTheme="minorHAnsi" w:cstheme="minorHAnsi"/>
                    <w:bCs/>
                  </w:rPr>
                  <w:t>/</w:t>
                </w:r>
                <w:r w:rsidR="00D7128D" w:rsidRPr="007407EA">
                  <w:rPr>
                    <w:rFonts w:asciiTheme="minorHAnsi" w:hAnsiTheme="minorHAnsi" w:cstheme="minorHAnsi"/>
                    <w:bCs/>
                  </w:rPr>
                  <w:t>s</w:t>
                </w:r>
                <w:r w:rsidRPr="007407EA">
                  <w:rPr>
                    <w:rFonts w:asciiTheme="minorHAnsi" w:hAnsiTheme="minorHAnsi" w:cstheme="minorHAnsi"/>
                    <w:bCs/>
                  </w:rPr>
                  <w:t xml:space="preserve"> </w:t>
                </w:r>
                <w:r w:rsidR="00E10CC7" w:rsidRPr="007407EA">
                  <w:rPr>
                    <w:rFonts w:asciiTheme="minorHAnsi" w:hAnsiTheme="minorHAnsi" w:cstheme="minorHAnsi"/>
                    <w:bCs/>
                  </w:rPr>
                  <w:t xml:space="preserve">Respondents </w:t>
                </w:r>
                <w:r w:rsidRPr="007407EA">
                  <w:rPr>
                    <w:rFonts w:asciiTheme="minorHAnsi" w:hAnsiTheme="minorHAnsi" w:cstheme="minorHAnsi"/>
                    <w:bCs/>
                  </w:rPr>
                  <w:t xml:space="preserve">should seek clarification before the </w:t>
                </w:r>
                <w:r w:rsidR="005110A5">
                  <w:rPr>
                    <w:rFonts w:asciiTheme="minorHAnsi" w:hAnsiTheme="minorHAnsi" w:cstheme="minorHAnsi"/>
                    <w:bCs/>
                  </w:rPr>
                  <w:t>Deadline for Q</w:t>
                </w:r>
                <w:r w:rsidR="00E6719D" w:rsidRPr="007407EA">
                  <w:rPr>
                    <w:rFonts w:asciiTheme="minorHAnsi" w:hAnsiTheme="minorHAnsi" w:cstheme="minorHAnsi"/>
                    <w:bCs/>
                  </w:rPr>
                  <w:t>uestions</w:t>
                </w:r>
                <w:r w:rsidRPr="007407EA">
                  <w:rPr>
                    <w:rFonts w:asciiTheme="minorHAnsi" w:hAnsiTheme="minorHAnsi" w:cstheme="minorHAnsi"/>
                    <w:bCs/>
                  </w:rPr>
                  <w:t>.</w:t>
                </w:r>
                <w:bookmarkEnd w:id="143"/>
                <w:bookmarkEnd w:id="144"/>
                <w:bookmarkEnd w:id="145"/>
                <w:bookmarkEnd w:id="146"/>
                <w:bookmarkEnd w:id="147"/>
                <w:bookmarkEnd w:id="148"/>
                <w:bookmarkEnd w:id="149"/>
                <w:bookmarkEnd w:id="150"/>
                <w:r w:rsidRPr="007407EA">
                  <w:rPr>
                    <w:rFonts w:asciiTheme="minorHAnsi" w:hAnsiTheme="minorHAnsi" w:cstheme="minorHAnsi"/>
                    <w:bCs/>
                  </w:rPr>
                  <w:t xml:space="preserve"> </w:t>
                </w:r>
              </w:p>
              <w:p w14:paraId="5E8393EC" w14:textId="77777777" w:rsidR="000A4082" w:rsidRPr="00CF28C5" w:rsidRDefault="000A4082" w:rsidP="00EB7C1C">
                <w:pPr>
                  <w:pStyle w:val="ListParagraph"/>
                  <w:numPr>
                    <w:ilvl w:val="0"/>
                    <w:numId w:val="49"/>
                  </w:numPr>
                  <w:spacing w:after="80" w:line="240" w:lineRule="auto"/>
                  <w:ind w:left="879" w:hanging="255"/>
                  <w:contextualSpacing w:val="0"/>
                  <w:rPr>
                    <w:rFonts w:asciiTheme="minorHAnsi" w:hAnsiTheme="minorHAnsi" w:cstheme="minorHAnsi"/>
                    <w:bCs/>
                    <w:color w:val="000000" w:themeColor="text1"/>
                  </w:rPr>
                </w:pPr>
                <w:bookmarkStart w:id="151" w:name="_Toc387319377"/>
                <w:bookmarkStart w:id="152" w:name="_Toc387319526"/>
                <w:bookmarkStart w:id="153" w:name="_Toc387319675"/>
                <w:bookmarkStart w:id="154" w:name="_Toc387326127"/>
                <w:bookmarkStart w:id="155" w:name="_Toc387401977"/>
                <w:bookmarkStart w:id="156" w:name="_Toc387402152"/>
                <w:bookmarkStart w:id="157" w:name="_Toc387648246"/>
                <w:bookmarkStart w:id="158" w:name="_Toc387669567"/>
                <w:r w:rsidRPr="00347A18">
                  <w:rPr>
                    <w:rFonts w:asciiTheme="minorHAnsi" w:hAnsiTheme="minorHAnsi" w:cstheme="minorHAnsi"/>
                    <w:bCs/>
                  </w:rPr>
                  <w:t xml:space="preserve">All requests for clarification must be </w:t>
                </w:r>
                <w:r w:rsidRPr="00CF28C5">
                  <w:rPr>
                    <w:rFonts w:asciiTheme="minorHAnsi" w:hAnsiTheme="minorHAnsi" w:cstheme="minorHAnsi"/>
                    <w:bCs/>
                    <w:color w:val="000000" w:themeColor="text1"/>
                  </w:rPr>
                  <w:t xml:space="preserve">made by email to the </w:t>
                </w:r>
                <w:r w:rsidR="00A13A41" w:rsidRPr="00CF28C5">
                  <w:rPr>
                    <w:rFonts w:asciiTheme="minorHAnsi" w:hAnsiTheme="minorHAnsi" w:cstheme="minorHAnsi"/>
                    <w:bCs/>
                    <w:color w:val="000000" w:themeColor="text1"/>
                  </w:rPr>
                  <w:t xml:space="preserve">Buyer’s </w:t>
                </w:r>
                <w:r w:rsidR="00347A18" w:rsidRPr="00CF28C5">
                  <w:rPr>
                    <w:rFonts w:asciiTheme="minorHAnsi" w:hAnsiTheme="minorHAnsi" w:cstheme="minorHAnsi"/>
                    <w:bCs/>
                    <w:color w:val="000000" w:themeColor="text1"/>
                  </w:rPr>
                  <w:t xml:space="preserve">Point </w:t>
                </w:r>
                <w:r w:rsidR="00C93D6A" w:rsidRPr="00CF28C5">
                  <w:rPr>
                    <w:rFonts w:asciiTheme="minorHAnsi" w:hAnsiTheme="minorHAnsi" w:cstheme="minorHAnsi"/>
                    <w:bCs/>
                    <w:color w:val="000000" w:themeColor="text1"/>
                  </w:rPr>
                  <w:t xml:space="preserve">of </w:t>
                </w:r>
                <w:r w:rsidR="00347A18" w:rsidRPr="00CF28C5">
                  <w:rPr>
                    <w:rFonts w:asciiTheme="minorHAnsi" w:hAnsiTheme="minorHAnsi" w:cstheme="minorHAnsi"/>
                    <w:bCs/>
                    <w:color w:val="000000" w:themeColor="text1"/>
                  </w:rPr>
                  <w:t>Contact</w:t>
                </w:r>
                <w:r w:rsidRPr="00CF28C5">
                  <w:rPr>
                    <w:rFonts w:asciiTheme="minorHAnsi" w:hAnsiTheme="minorHAnsi" w:cstheme="minorHAnsi"/>
                    <w:bCs/>
                    <w:color w:val="000000" w:themeColor="text1"/>
                  </w:rPr>
                  <w:t xml:space="preserve">. </w:t>
                </w:r>
                <w:bookmarkEnd w:id="151"/>
                <w:bookmarkEnd w:id="152"/>
                <w:bookmarkEnd w:id="153"/>
                <w:bookmarkEnd w:id="154"/>
                <w:bookmarkEnd w:id="155"/>
                <w:bookmarkEnd w:id="156"/>
                <w:bookmarkEnd w:id="157"/>
                <w:bookmarkEnd w:id="158"/>
                <w:r w:rsidR="00B235F9" w:rsidRPr="00CF28C5">
                  <w:rPr>
                    <w:rFonts w:asciiTheme="minorHAnsi" w:hAnsiTheme="minorHAnsi" w:cstheme="minorHAnsi"/>
                    <w:bCs/>
                    <w:color w:val="000000" w:themeColor="text1"/>
                  </w:rPr>
                  <w:t>The Buyer will endeavour to respond to requests in a timely manner, but not later than the deadline for the Buyer to answer Respondents’ questions in Section 1, paragraph 1.2.a, if applicable.</w:t>
                </w:r>
              </w:p>
              <w:p w14:paraId="78CEA816" w14:textId="77777777" w:rsidR="00192302" w:rsidRDefault="000A4082" w:rsidP="00EB7C1C">
                <w:pPr>
                  <w:pStyle w:val="ListParagraph"/>
                  <w:numPr>
                    <w:ilvl w:val="0"/>
                    <w:numId w:val="49"/>
                  </w:numPr>
                  <w:spacing w:after="80" w:line="240" w:lineRule="auto"/>
                  <w:ind w:left="879" w:hanging="255"/>
                  <w:contextualSpacing w:val="0"/>
                  <w:rPr>
                    <w:rFonts w:asciiTheme="minorHAnsi" w:hAnsiTheme="minorHAnsi" w:cstheme="minorHAnsi"/>
                    <w:bCs/>
                  </w:rPr>
                </w:pPr>
                <w:bookmarkStart w:id="159" w:name="_Toc387319379"/>
                <w:bookmarkStart w:id="160" w:name="_Toc387319528"/>
                <w:bookmarkStart w:id="161" w:name="_Toc387319677"/>
                <w:bookmarkStart w:id="162" w:name="_Toc387326129"/>
                <w:bookmarkStart w:id="163" w:name="_Toc387401979"/>
                <w:bookmarkStart w:id="164" w:name="_Toc387402154"/>
                <w:bookmarkStart w:id="165" w:name="_Toc387648248"/>
                <w:bookmarkStart w:id="166" w:name="_Toc387669569"/>
                <w:r w:rsidRPr="00347A18">
                  <w:rPr>
                    <w:rFonts w:asciiTheme="minorHAnsi" w:hAnsiTheme="minorHAnsi" w:cstheme="minorHAnsi"/>
                    <w:bCs/>
                  </w:rPr>
                  <w:t xml:space="preserve">If the </w:t>
                </w:r>
                <w:r w:rsidR="00A13A41" w:rsidRPr="00347A18">
                  <w:rPr>
                    <w:rFonts w:asciiTheme="minorHAnsi" w:hAnsiTheme="minorHAnsi" w:cstheme="minorHAnsi"/>
                    <w:bCs/>
                  </w:rPr>
                  <w:t xml:space="preserve">Buyer </w:t>
                </w:r>
                <w:r w:rsidRPr="00347A18">
                  <w:rPr>
                    <w:rFonts w:asciiTheme="minorHAnsi" w:hAnsiTheme="minorHAnsi" w:cstheme="minorHAnsi"/>
                    <w:bCs/>
                  </w:rPr>
                  <w:t xml:space="preserve">considers a request to be of sufficient importance to all </w:t>
                </w:r>
                <w:r w:rsidR="00D7128D" w:rsidRPr="00347A18">
                  <w:rPr>
                    <w:rFonts w:asciiTheme="minorHAnsi" w:hAnsiTheme="minorHAnsi" w:cstheme="minorHAnsi"/>
                    <w:bCs/>
                  </w:rPr>
                  <w:t>Respondent</w:t>
                </w:r>
                <w:r w:rsidRPr="00347A18">
                  <w:rPr>
                    <w:rFonts w:asciiTheme="minorHAnsi" w:hAnsiTheme="minorHAnsi" w:cstheme="minorHAnsi"/>
                    <w:bCs/>
                  </w:rPr>
                  <w:t xml:space="preserve">s it may provide details of the question and answer to other </w:t>
                </w:r>
                <w:r w:rsidR="00D7128D" w:rsidRPr="00347A18">
                  <w:rPr>
                    <w:rFonts w:asciiTheme="minorHAnsi" w:hAnsiTheme="minorHAnsi" w:cstheme="minorHAnsi"/>
                    <w:bCs/>
                  </w:rPr>
                  <w:t>Respondent</w:t>
                </w:r>
                <w:r w:rsidRPr="00347A18">
                  <w:rPr>
                    <w:rFonts w:asciiTheme="minorHAnsi" w:hAnsiTheme="minorHAnsi" w:cstheme="minorHAnsi"/>
                    <w:bCs/>
                  </w:rPr>
                  <w:t xml:space="preserve">s. </w:t>
                </w:r>
                <w:r w:rsidR="00286D47" w:rsidRPr="00347A18">
                  <w:rPr>
                    <w:rFonts w:asciiTheme="minorHAnsi" w:hAnsiTheme="minorHAnsi" w:cstheme="minorHAnsi"/>
                    <w:bCs/>
                  </w:rPr>
                  <w:t xml:space="preserve">In doing so the </w:t>
                </w:r>
                <w:r w:rsidR="00A13A41" w:rsidRPr="00347A18">
                  <w:rPr>
                    <w:rFonts w:asciiTheme="minorHAnsi" w:hAnsiTheme="minorHAnsi" w:cstheme="minorHAnsi"/>
                    <w:bCs/>
                  </w:rPr>
                  <w:t xml:space="preserve">Buyer </w:t>
                </w:r>
                <w:r w:rsidR="00286D47" w:rsidRPr="00347A18">
                  <w:rPr>
                    <w:rFonts w:asciiTheme="minorHAnsi" w:hAnsiTheme="minorHAnsi" w:cstheme="minorHAnsi"/>
                    <w:bCs/>
                  </w:rPr>
                  <w:t xml:space="preserve">may summarise the </w:t>
                </w:r>
                <w:r w:rsidR="00D7128D" w:rsidRPr="00347A18">
                  <w:rPr>
                    <w:rFonts w:asciiTheme="minorHAnsi" w:hAnsiTheme="minorHAnsi" w:cstheme="minorHAnsi"/>
                    <w:bCs/>
                  </w:rPr>
                  <w:t>Respondent</w:t>
                </w:r>
                <w:r w:rsidR="00286D47" w:rsidRPr="00347A18">
                  <w:rPr>
                    <w:rFonts w:asciiTheme="minorHAnsi" w:hAnsiTheme="minorHAnsi" w:cstheme="minorHAnsi"/>
                    <w:bCs/>
                  </w:rPr>
                  <w:t xml:space="preserve">’s </w:t>
                </w:r>
                <w:r w:rsidR="00C930A3" w:rsidRPr="00347A18">
                  <w:rPr>
                    <w:rFonts w:asciiTheme="minorHAnsi" w:hAnsiTheme="minorHAnsi" w:cstheme="minorHAnsi"/>
                    <w:bCs/>
                  </w:rPr>
                  <w:t xml:space="preserve">question and </w:t>
                </w:r>
                <w:r w:rsidR="00C02161">
                  <w:rPr>
                    <w:rFonts w:asciiTheme="minorHAnsi" w:hAnsiTheme="minorHAnsi" w:cstheme="minorHAnsi"/>
                    <w:bCs/>
                  </w:rPr>
                  <w:t>will</w:t>
                </w:r>
                <w:r w:rsidR="00C02161" w:rsidRPr="00347A18">
                  <w:rPr>
                    <w:rFonts w:asciiTheme="minorHAnsi" w:hAnsiTheme="minorHAnsi" w:cstheme="minorHAnsi"/>
                    <w:bCs/>
                  </w:rPr>
                  <w:t xml:space="preserve"> </w:t>
                </w:r>
                <w:r w:rsidR="00C930A3" w:rsidRPr="00347A18">
                  <w:rPr>
                    <w:rFonts w:asciiTheme="minorHAnsi" w:hAnsiTheme="minorHAnsi" w:cstheme="minorHAnsi"/>
                    <w:bCs/>
                  </w:rPr>
                  <w:t xml:space="preserve">not disclose the </w:t>
                </w:r>
                <w:r w:rsidR="00D7128D" w:rsidRPr="00347A18">
                  <w:rPr>
                    <w:rFonts w:asciiTheme="minorHAnsi" w:hAnsiTheme="minorHAnsi" w:cstheme="minorHAnsi"/>
                    <w:bCs/>
                  </w:rPr>
                  <w:t>Respondent</w:t>
                </w:r>
                <w:r w:rsidR="00C930A3" w:rsidRPr="00347A18">
                  <w:rPr>
                    <w:rFonts w:asciiTheme="minorHAnsi" w:hAnsiTheme="minorHAnsi" w:cstheme="minorHAnsi"/>
                    <w:bCs/>
                  </w:rPr>
                  <w:t xml:space="preserve">’s identity. </w:t>
                </w:r>
                <w:r w:rsidR="00286D47" w:rsidRPr="00347A18">
                  <w:rPr>
                    <w:rFonts w:asciiTheme="minorHAnsi" w:hAnsiTheme="minorHAnsi" w:cstheme="minorHAnsi"/>
                    <w:bCs/>
                  </w:rPr>
                  <w:t>The question and answer</w:t>
                </w:r>
                <w:r w:rsidRPr="00347A18">
                  <w:rPr>
                    <w:rFonts w:asciiTheme="minorHAnsi" w:hAnsiTheme="minorHAnsi" w:cstheme="minorHAnsi"/>
                    <w:bCs/>
                  </w:rPr>
                  <w:t xml:space="preserve"> may be posted on GETS</w:t>
                </w:r>
                <w:r w:rsidR="00192302">
                  <w:rPr>
                    <w:rFonts w:asciiTheme="minorHAnsi" w:hAnsiTheme="minorHAnsi" w:cstheme="minorHAnsi"/>
                    <w:bCs/>
                  </w:rPr>
                  <w:t xml:space="preserve"> and/or emailed to participating Respondents</w:t>
                </w:r>
                <w:r w:rsidRPr="00347A18">
                  <w:rPr>
                    <w:rFonts w:asciiTheme="minorHAnsi" w:hAnsiTheme="minorHAnsi" w:cstheme="minorHAnsi"/>
                    <w:bCs/>
                  </w:rPr>
                  <w:t>.</w:t>
                </w:r>
                <w:r w:rsidR="00815BA7">
                  <w:rPr>
                    <w:rFonts w:asciiTheme="minorHAnsi" w:hAnsiTheme="minorHAnsi" w:cstheme="minorHAnsi"/>
                    <w:bCs/>
                  </w:rPr>
                  <w:t xml:space="preserve"> A Respondent may withdraw a request at any time.</w:t>
                </w:r>
              </w:p>
              <w:p w14:paraId="2B134EA7" w14:textId="77777777" w:rsidR="000A4082" w:rsidRDefault="00192302" w:rsidP="00EB7C1C">
                <w:pPr>
                  <w:pStyle w:val="ListParagraph"/>
                  <w:numPr>
                    <w:ilvl w:val="0"/>
                    <w:numId w:val="49"/>
                  </w:numPr>
                  <w:spacing w:after="80" w:line="240" w:lineRule="auto"/>
                  <w:ind w:left="879" w:hanging="255"/>
                  <w:contextualSpacing w:val="0"/>
                  <w:rPr>
                    <w:rFonts w:asciiTheme="minorHAnsi" w:hAnsiTheme="minorHAnsi" w:cstheme="minorHAnsi"/>
                    <w:bCs/>
                  </w:rPr>
                </w:pPr>
                <w:r w:rsidRPr="00815BA7">
                  <w:rPr>
                    <w:rFonts w:asciiTheme="minorHAnsi" w:hAnsiTheme="minorHAnsi" w:cstheme="minorHAnsi"/>
                    <w:bCs/>
                  </w:rPr>
                  <w:t xml:space="preserve">In submitting a request for clarification </w:t>
                </w:r>
                <w:r w:rsidR="00815BA7">
                  <w:rPr>
                    <w:rFonts w:asciiTheme="minorHAnsi" w:hAnsiTheme="minorHAnsi" w:cstheme="minorHAnsi"/>
                    <w:bCs/>
                  </w:rPr>
                  <w:t>a Respondent</w:t>
                </w:r>
                <w:r w:rsidRPr="00815BA7">
                  <w:rPr>
                    <w:rFonts w:asciiTheme="minorHAnsi" w:hAnsiTheme="minorHAnsi" w:cstheme="minorHAnsi"/>
                    <w:bCs/>
                  </w:rPr>
                  <w:t xml:space="preserve"> </w:t>
                </w:r>
                <w:r w:rsidR="00516E22">
                  <w:rPr>
                    <w:rFonts w:asciiTheme="minorHAnsi" w:hAnsiTheme="minorHAnsi" w:cstheme="minorHAnsi"/>
                    <w:bCs/>
                  </w:rPr>
                  <w:t>is to</w:t>
                </w:r>
                <w:r w:rsidR="00516E22" w:rsidRPr="00815BA7">
                  <w:rPr>
                    <w:rFonts w:asciiTheme="minorHAnsi" w:hAnsiTheme="minorHAnsi" w:cstheme="minorHAnsi"/>
                    <w:bCs/>
                  </w:rPr>
                  <w:t xml:space="preserve"> </w:t>
                </w:r>
                <w:r w:rsidRPr="00815BA7">
                  <w:rPr>
                    <w:rFonts w:asciiTheme="minorHAnsi" w:hAnsiTheme="minorHAnsi" w:cstheme="minorHAnsi"/>
                    <w:bCs/>
                  </w:rPr>
                  <w:t>indicate</w:t>
                </w:r>
                <w:r w:rsidR="005110A5">
                  <w:rPr>
                    <w:rFonts w:asciiTheme="minorHAnsi" w:hAnsiTheme="minorHAnsi" w:cstheme="minorHAnsi"/>
                    <w:bCs/>
                  </w:rPr>
                  <w:t>,</w:t>
                </w:r>
                <w:r w:rsidR="00815BA7">
                  <w:rPr>
                    <w:rFonts w:asciiTheme="minorHAnsi" w:hAnsiTheme="minorHAnsi" w:cstheme="minorHAnsi"/>
                    <w:bCs/>
                  </w:rPr>
                  <w:t xml:space="preserve"> in its request,</w:t>
                </w:r>
                <w:r w:rsidRPr="00815BA7">
                  <w:rPr>
                    <w:rFonts w:asciiTheme="minorHAnsi" w:hAnsiTheme="minorHAnsi" w:cstheme="minorHAnsi"/>
                    <w:bCs/>
                  </w:rPr>
                  <w:t xml:space="preserve"> any information </w:t>
                </w:r>
                <w:r w:rsidR="00815BA7" w:rsidRPr="00815BA7">
                  <w:rPr>
                    <w:rFonts w:asciiTheme="minorHAnsi" w:hAnsiTheme="minorHAnsi" w:cstheme="minorHAnsi"/>
                    <w:bCs/>
                  </w:rPr>
                  <w:t xml:space="preserve">that is commercially sensitive. </w:t>
                </w:r>
                <w:r w:rsidRPr="00815BA7">
                  <w:rPr>
                    <w:rFonts w:asciiTheme="minorHAnsi" w:hAnsiTheme="minorHAnsi" w:cstheme="minorHAnsi"/>
                    <w:bCs/>
                  </w:rPr>
                  <w:t xml:space="preserve">The Buyer </w:t>
                </w:r>
                <w:r w:rsidR="00686CBC">
                  <w:rPr>
                    <w:rFonts w:asciiTheme="minorHAnsi" w:hAnsiTheme="minorHAnsi" w:cstheme="minorHAnsi"/>
                    <w:bCs/>
                  </w:rPr>
                  <w:t>will</w:t>
                </w:r>
                <w:r w:rsidRPr="00815BA7">
                  <w:rPr>
                    <w:rFonts w:asciiTheme="minorHAnsi" w:hAnsiTheme="minorHAnsi" w:cstheme="minorHAnsi"/>
                    <w:bCs/>
                  </w:rPr>
                  <w:t xml:space="preserve"> not publish </w:t>
                </w:r>
                <w:r w:rsidR="00686CBC">
                  <w:rPr>
                    <w:rFonts w:asciiTheme="minorHAnsi" w:hAnsiTheme="minorHAnsi" w:cstheme="minorHAnsi"/>
                    <w:bCs/>
                  </w:rPr>
                  <w:t xml:space="preserve">such commercially sensitive information. However, the Buyer may modify a </w:t>
                </w:r>
                <w:r w:rsidR="00480198">
                  <w:rPr>
                    <w:rFonts w:asciiTheme="minorHAnsi" w:hAnsiTheme="minorHAnsi" w:cstheme="minorHAnsi"/>
                    <w:bCs/>
                  </w:rPr>
                  <w:t>request</w:t>
                </w:r>
                <w:r w:rsidR="00686CBC">
                  <w:rPr>
                    <w:rFonts w:asciiTheme="minorHAnsi" w:hAnsiTheme="minorHAnsi" w:cstheme="minorHAnsi"/>
                    <w:bCs/>
                  </w:rPr>
                  <w:t xml:space="preserve"> to eliminate such commercially sensitive information, and publish this and the answer where the Buyer considers it of general significance to all Respondents. In this case, however, the Respondent will be given an opportunity to withdraw the </w:t>
                </w:r>
                <w:r w:rsidR="00480198">
                  <w:rPr>
                    <w:rFonts w:asciiTheme="minorHAnsi" w:hAnsiTheme="minorHAnsi" w:cstheme="minorHAnsi"/>
                    <w:bCs/>
                  </w:rPr>
                  <w:t>request</w:t>
                </w:r>
                <w:r w:rsidR="00686CBC">
                  <w:rPr>
                    <w:rFonts w:asciiTheme="minorHAnsi" w:hAnsiTheme="minorHAnsi" w:cstheme="minorHAnsi"/>
                    <w:bCs/>
                  </w:rPr>
                  <w:t xml:space="preserve"> or remove the commercially sensitive information. </w:t>
                </w:r>
                <w:r w:rsidRPr="00815BA7">
                  <w:rPr>
                    <w:rFonts w:asciiTheme="minorHAnsi" w:hAnsiTheme="minorHAnsi" w:cstheme="minorHAnsi"/>
                    <w:bCs/>
                  </w:rPr>
                  <w:t xml:space="preserve"> </w:t>
                </w:r>
                <w:bookmarkEnd w:id="159"/>
                <w:bookmarkEnd w:id="160"/>
                <w:bookmarkEnd w:id="161"/>
                <w:bookmarkEnd w:id="162"/>
                <w:bookmarkEnd w:id="163"/>
                <w:bookmarkEnd w:id="164"/>
                <w:bookmarkEnd w:id="165"/>
                <w:bookmarkEnd w:id="166"/>
              </w:p>
              <w:p w14:paraId="1EBD1D7C" w14:textId="77777777" w:rsidR="000A4082" w:rsidRPr="00347A18" w:rsidRDefault="000A408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167" w:name="_Toc387319394"/>
                <w:bookmarkStart w:id="168" w:name="_Toc387319543"/>
                <w:bookmarkStart w:id="169" w:name="_Toc387319692"/>
                <w:bookmarkStart w:id="170" w:name="_Toc387326144"/>
                <w:bookmarkStart w:id="171" w:name="_Toc387401994"/>
                <w:bookmarkStart w:id="172" w:name="_Toc387402169"/>
                <w:bookmarkStart w:id="173" w:name="_Toc387648263"/>
                <w:bookmarkStart w:id="174" w:name="_Toc387669584"/>
                <w:r w:rsidRPr="00347A18">
                  <w:rPr>
                    <w:rFonts w:asciiTheme="minorHAnsi" w:hAnsiTheme="minorHAnsi" w:cstheme="minorHAnsi"/>
                    <w:b/>
                    <w:bCs/>
                    <w:color w:val="808080" w:themeColor="background1" w:themeShade="80"/>
                    <w:sz w:val="28"/>
                    <w:szCs w:val="28"/>
                  </w:rPr>
                  <w:t xml:space="preserve">Submitting a </w:t>
                </w:r>
                <w:bookmarkEnd w:id="167"/>
                <w:bookmarkEnd w:id="168"/>
                <w:bookmarkEnd w:id="169"/>
                <w:bookmarkEnd w:id="170"/>
                <w:bookmarkEnd w:id="171"/>
                <w:bookmarkEnd w:id="172"/>
                <w:bookmarkEnd w:id="173"/>
                <w:bookmarkEnd w:id="174"/>
                <w:r w:rsidR="00C02161">
                  <w:rPr>
                    <w:rFonts w:asciiTheme="minorHAnsi" w:hAnsiTheme="minorHAnsi" w:cstheme="minorHAnsi"/>
                    <w:b/>
                    <w:bCs/>
                    <w:color w:val="808080" w:themeColor="background1" w:themeShade="80"/>
                    <w:sz w:val="28"/>
                    <w:szCs w:val="28"/>
                  </w:rPr>
                  <w:t>P</w:t>
                </w:r>
                <w:r w:rsidR="00C02161" w:rsidRPr="00347A18">
                  <w:rPr>
                    <w:rFonts w:asciiTheme="minorHAnsi" w:hAnsiTheme="minorHAnsi" w:cstheme="minorHAnsi"/>
                    <w:b/>
                    <w:bCs/>
                    <w:color w:val="808080" w:themeColor="background1" w:themeShade="80"/>
                    <w:sz w:val="28"/>
                    <w:szCs w:val="28"/>
                  </w:rPr>
                  <w:t>roposal</w:t>
                </w:r>
              </w:p>
              <w:p w14:paraId="5820D618" w14:textId="77777777" w:rsidR="000A4082" w:rsidRPr="00726271" w:rsidRDefault="00815BA7" w:rsidP="00EB7C1C">
                <w:pPr>
                  <w:pStyle w:val="ListParagraph"/>
                  <w:numPr>
                    <w:ilvl w:val="0"/>
                    <w:numId w:val="28"/>
                  </w:numPr>
                  <w:spacing w:after="80" w:line="240" w:lineRule="auto"/>
                  <w:ind w:left="879" w:hanging="255"/>
                  <w:contextualSpacing w:val="0"/>
                  <w:rPr>
                    <w:rFonts w:asciiTheme="minorHAnsi" w:hAnsiTheme="minorHAnsi" w:cstheme="minorHAnsi"/>
                    <w:bCs/>
                  </w:rPr>
                </w:pPr>
                <w:bookmarkStart w:id="175" w:name="_Toc387319396"/>
                <w:bookmarkStart w:id="176" w:name="_Toc387319545"/>
                <w:bookmarkStart w:id="177" w:name="_Toc387319694"/>
                <w:bookmarkStart w:id="178" w:name="_Toc387326146"/>
                <w:bookmarkStart w:id="179" w:name="_Toc387401996"/>
                <w:bookmarkStart w:id="180" w:name="_Toc387402171"/>
                <w:bookmarkStart w:id="181" w:name="_Toc387648265"/>
                <w:bookmarkStart w:id="182" w:name="_Toc387669586"/>
                <w:r w:rsidRPr="00726271">
                  <w:rPr>
                    <w:rFonts w:asciiTheme="minorHAnsi" w:hAnsiTheme="minorHAnsi" w:cstheme="minorHAnsi"/>
                    <w:bCs/>
                  </w:rPr>
                  <w:t xml:space="preserve">Each Respondent is responsible for ensuring that its Proposal is </w:t>
                </w:r>
                <w:r w:rsidR="00F044BD" w:rsidRPr="00726271">
                  <w:rPr>
                    <w:rFonts w:asciiTheme="minorHAnsi" w:hAnsiTheme="minorHAnsi" w:cstheme="minorHAnsi"/>
                    <w:bCs/>
                  </w:rPr>
                  <w:t xml:space="preserve">received </w:t>
                </w:r>
                <w:r w:rsidR="00726271" w:rsidRPr="00726271">
                  <w:rPr>
                    <w:rFonts w:asciiTheme="minorHAnsi" w:hAnsiTheme="minorHAnsi" w:cstheme="minorHAnsi"/>
                    <w:bCs/>
                  </w:rPr>
                  <w:t xml:space="preserve">by the Buyer </w:t>
                </w:r>
                <w:r w:rsidR="00F044BD" w:rsidRPr="00726271">
                  <w:rPr>
                    <w:rFonts w:asciiTheme="minorHAnsi" w:hAnsiTheme="minorHAnsi" w:cstheme="minorHAnsi"/>
                    <w:bCs/>
                  </w:rPr>
                  <w:t>at the correct address on or before the Deadline for Proposals.</w:t>
                </w:r>
                <w:bookmarkEnd w:id="175"/>
                <w:bookmarkEnd w:id="176"/>
                <w:bookmarkEnd w:id="177"/>
                <w:bookmarkEnd w:id="178"/>
                <w:bookmarkEnd w:id="179"/>
                <w:bookmarkEnd w:id="180"/>
                <w:bookmarkEnd w:id="181"/>
                <w:bookmarkEnd w:id="182"/>
                <w:r w:rsidR="00726271" w:rsidRPr="00726271">
                  <w:rPr>
                    <w:rFonts w:asciiTheme="minorHAnsi" w:hAnsiTheme="minorHAnsi" w:cstheme="minorHAnsi"/>
                    <w:bCs/>
                  </w:rPr>
                  <w:t xml:space="preserve"> </w:t>
                </w:r>
                <w:bookmarkStart w:id="183" w:name="_Toc387319397"/>
                <w:bookmarkStart w:id="184" w:name="_Toc387319546"/>
                <w:bookmarkStart w:id="185" w:name="_Toc387319695"/>
                <w:bookmarkStart w:id="186" w:name="_Toc387326147"/>
                <w:bookmarkStart w:id="187" w:name="_Toc387401997"/>
                <w:bookmarkStart w:id="188" w:name="_Toc387402172"/>
                <w:bookmarkStart w:id="189" w:name="_Toc387648266"/>
                <w:bookmarkStart w:id="190" w:name="_Toc387669587"/>
                <w:r w:rsidR="000A4082" w:rsidRPr="00726271">
                  <w:rPr>
                    <w:rFonts w:asciiTheme="minorHAnsi" w:hAnsiTheme="minorHAnsi" w:cstheme="minorHAnsi"/>
                    <w:bCs/>
                  </w:rPr>
                  <w:t xml:space="preserve">The </w:t>
                </w:r>
                <w:r w:rsidR="00D7128D" w:rsidRPr="00726271">
                  <w:rPr>
                    <w:rFonts w:asciiTheme="minorHAnsi" w:hAnsiTheme="minorHAnsi" w:cstheme="minorHAnsi"/>
                    <w:bCs/>
                  </w:rPr>
                  <w:t>Buyer</w:t>
                </w:r>
                <w:r w:rsidR="000A4082" w:rsidRPr="00726271">
                  <w:rPr>
                    <w:rFonts w:asciiTheme="minorHAnsi" w:hAnsiTheme="minorHAnsi" w:cstheme="minorHAnsi"/>
                    <w:bCs/>
                  </w:rPr>
                  <w:t xml:space="preserve"> will acknowledge receipt of each </w:t>
                </w:r>
                <w:r w:rsidR="00347A18" w:rsidRPr="00726271">
                  <w:rPr>
                    <w:rFonts w:asciiTheme="minorHAnsi" w:hAnsiTheme="minorHAnsi" w:cstheme="minorHAnsi"/>
                    <w:bCs/>
                  </w:rPr>
                  <w:t>Proposal</w:t>
                </w:r>
                <w:r w:rsidR="000A4082" w:rsidRPr="00726271">
                  <w:rPr>
                    <w:rFonts w:asciiTheme="minorHAnsi" w:hAnsiTheme="minorHAnsi" w:cstheme="minorHAnsi"/>
                    <w:bCs/>
                  </w:rPr>
                  <w:t>.</w:t>
                </w:r>
                <w:bookmarkEnd w:id="183"/>
                <w:bookmarkEnd w:id="184"/>
                <w:bookmarkEnd w:id="185"/>
                <w:bookmarkEnd w:id="186"/>
                <w:bookmarkEnd w:id="187"/>
                <w:bookmarkEnd w:id="188"/>
                <w:bookmarkEnd w:id="189"/>
                <w:bookmarkEnd w:id="190"/>
              </w:p>
              <w:p w14:paraId="7EC22B76" w14:textId="77777777" w:rsidR="00A57267" w:rsidRPr="00347A18" w:rsidRDefault="006C392E" w:rsidP="00EB7C1C">
                <w:pPr>
                  <w:pStyle w:val="ListParagraph"/>
                  <w:numPr>
                    <w:ilvl w:val="0"/>
                    <w:numId w:val="28"/>
                  </w:numPr>
                  <w:spacing w:after="80" w:line="240" w:lineRule="auto"/>
                  <w:ind w:left="879" w:hanging="255"/>
                  <w:contextualSpacing w:val="0"/>
                  <w:rPr>
                    <w:rFonts w:asciiTheme="minorHAnsi" w:hAnsiTheme="minorHAnsi" w:cstheme="minorHAnsi"/>
                    <w:bCs/>
                  </w:rPr>
                </w:pPr>
                <w:bookmarkStart w:id="191" w:name="_Toc387669588"/>
                <w:bookmarkStart w:id="192" w:name="_Toc387319398"/>
                <w:bookmarkStart w:id="193" w:name="_Toc387319547"/>
                <w:bookmarkStart w:id="194" w:name="_Toc387319696"/>
                <w:bookmarkStart w:id="195" w:name="_Toc387326148"/>
                <w:bookmarkStart w:id="196" w:name="_Toc387401998"/>
                <w:bookmarkStart w:id="197" w:name="_Toc387402173"/>
                <w:bookmarkStart w:id="198" w:name="_Toc387648267"/>
                <w:r w:rsidRPr="00347A18">
                  <w:rPr>
                    <w:rFonts w:asciiTheme="minorHAnsi" w:hAnsiTheme="minorHAnsi" w:cstheme="minorHAnsi"/>
                    <w:bCs/>
                  </w:rPr>
                  <w:t xml:space="preserve">The </w:t>
                </w:r>
                <w:r w:rsidR="00D7128D" w:rsidRPr="00347A18">
                  <w:rPr>
                    <w:rFonts w:asciiTheme="minorHAnsi" w:hAnsiTheme="minorHAnsi" w:cstheme="minorHAnsi"/>
                    <w:bCs/>
                  </w:rPr>
                  <w:t>Buyer</w:t>
                </w:r>
                <w:r w:rsidR="00CB005F" w:rsidRPr="00347A18">
                  <w:rPr>
                    <w:rFonts w:asciiTheme="minorHAnsi" w:hAnsiTheme="minorHAnsi" w:cstheme="minorHAnsi"/>
                    <w:bCs/>
                  </w:rPr>
                  <w:t xml:space="preserve"> </w:t>
                </w:r>
                <w:r w:rsidRPr="00347A18">
                  <w:rPr>
                    <w:rFonts w:asciiTheme="minorHAnsi" w:hAnsiTheme="minorHAnsi" w:cstheme="minorHAnsi"/>
                    <w:bCs/>
                  </w:rPr>
                  <w:t xml:space="preserve">intends to rely on the </w:t>
                </w:r>
                <w:r w:rsidR="00D7128D" w:rsidRPr="00347A18">
                  <w:rPr>
                    <w:rFonts w:asciiTheme="minorHAnsi" w:hAnsiTheme="minorHAnsi" w:cstheme="minorHAnsi"/>
                    <w:bCs/>
                  </w:rPr>
                  <w:t>Respondent</w:t>
                </w:r>
                <w:r w:rsidRPr="00347A18">
                  <w:rPr>
                    <w:rFonts w:asciiTheme="minorHAnsi" w:hAnsiTheme="minorHAnsi" w:cstheme="minorHAnsi"/>
                    <w:bCs/>
                  </w:rPr>
                  <w:t xml:space="preserve">’s </w:t>
                </w:r>
                <w:r w:rsidR="00347A18" w:rsidRPr="00347A18">
                  <w:rPr>
                    <w:rFonts w:asciiTheme="minorHAnsi" w:hAnsiTheme="minorHAnsi" w:cstheme="minorHAnsi"/>
                    <w:bCs/>
                  </w:rPr>
                  <w:t xml:space="preserve">Proposal </w:t>
                </w:r>
                <w:r w:rsidR="00C01CFC" w:rsidRPr="00347A18">
                  <w:rPr>
                    <w:rFonts w:asciiTheme="minorHAnsi" w:hAnsiTheme="minorHAnsi" w:cstheme="minorHAnsi"/>
                    <w:bCs/>
                  </w:rPr>
                  <w:t xml:space="preserve">and all information provided by the </w:t>
                </w:r>
                <w:r w:rsidR="00D7128D" w:rsidRPr="00347A18">
                  <w:rPr>
                    <w:rFonts w:asciiTheme="minorHAnsi" w:hAnsiTheme="minorHAnsi" w:cstheme="minorHAnsi"/>
                    <w:bCs/>
                  </w:rPr>
                  <w:t>Respondent</w:t>
                </w:r>
                <w:r w:rsidR="00C01CFC" w:rsidRPr="00347A18">
                  <w:rPr>
                    <w:rFonts w:asciiTheme="minorHAnsi" w:hAnsiTheme="minorHAnsi" w:cstheme="minorHAnsi"/>
                    <w:bCs/>
                  </w:rPr>
                  <w:t xml:space="preserve"> (e.g. correspondence and negotiations)</w:t>
                </w:r>
                <w:r w:rsidRPr="00347A18">
                  <w:rPr>
                    <w:rFonts w:asciiTheme="minorHAnsi" w:hAnsiTheme="minorHAnsi" w:cstheme="minorHAnsi"/>
                    <w:bCs/>
                  </w:rPr>
                  <w:t xml:space="preserve">. </w:t>
                </w:r>
                <w:r w:rsidR="00A57267" w:rsidRPr="00347A18">
                  <w:rPr>
                    <w:rFonts w:asciiTheme="minorHAnsi" w:hAnsiTheme="minorHAnsi" w:cstheme="minorHAnsi"/>
                    <w:bCs/>
                  </w:rPr>
                  <w:t>In</w:t>
                </w:r>
                <w:r w:rsidR="000A4082" w:rsidRPr="00347A18">
                  <w:rPr>
                    <w:rFonts w:asciiTheme="minorHAnsi" w:hAnsiTheme="minorHAnsi" w:cstheme="minorHAnsi"/>
                    <w:bCs/>
                  </w:rPr>
                  <w:t xml:space="preserve"> submitting a </w:t>
                </w:r>
                <w:r w:rsidR="00347A18" w:rsidRPr="00347A18">
                  <w:rPr>
                    <w:rFonts w:asciiTheme="minorHAnsi" w:hAnsiTheme="minorHAnsi" w:cstheme="minorHAnsi"/>
                    <w:bCs/>
                  </w:rPr>
                  <w:t xml:space="preserve">Proposal </w:t>
                </w:r>
                <w:r w:rsidR="00CB005F" w:rsidRPr="00347A18">
                  <w:rPr>
                    <w:rFonts w:asciiTheme="minorHAnsi" w:hAnsiTheme="minorHAnsi" w:cstheme="minorHAnsi"/>
                    <w:bCs/>
                  </w:rPr>
                  <w:t xml:space="preserve">and communicating with the </w:t>
                </w:r>
                <w:r w:rsidR="00D7128D" w:rsidRPr="00347A18">
                  <w:rPr>
                    <w:rFonts w:asciiTheme="minorHAnsi" w:hAnsiTheme="minorHAnsi" w:cstheme="minorHAnsi"/>
                    <w:bCs/>
                  </w:rPr>
                  <w:t>Buyer</w:t>
                </w:r>
                <w:r w:rsidR="00CB005F" w:rsidRPr="00347A18">
                  <w:rPr>
                    <w:rFonts w:asciiTheme="minorHAnsi" w:hAnsiTheme="minorHAnsi" w:cstheme="minorHAnsi"/>
                    <w:bCs/>
                  </w:rPr>
                  <w:t xml:space="preserve"> </w:t>
                </w:r>
                <w:r w:rsidR="000A4082" w:rsidRPr="00347A18">
                  <w:rPr>
                    <w:rFonts w:asciiTheme="minorHAnsi" w:hAnsiTheme="minorHAnsi" w:cstheme="minorHAnsi"/>
                    <w:bCs/>
                  </w:rPr>
                  <w:t xml:space="preserve">each </w:t>
                </w:r>
                <w:r w:rsidR="00D7128D" w:rsidRPr="00347A18">
                  <w:rPr>
                    <w:rFonts w:asciiTheme="minorHAnsi" w:hAnsiTheme="minorHAnsi" w:cstheme="minorHAnsi"/>
                    <w:bCs/>
                  </w:rPr>
                  <w:t>Respondent</w:t>
                </w:r>
                <w:r w:rsidR="000A4082" w:rsidRPr="00347A18">
                  <w:rPr>
                    <w:rFonts w:asciiTheme="minorHAnsi" w:hAnsiTheme="minorHAnsi" w:cstheme="minorHAnsi"/>
                    <w:bCs/>
                  </w:rPr>
                  <w:t xml:space="preserve"> </w:t>
                </w:r>
                <w:r w:rsidR="00A57267" w:rsidRPr="00347A18">
                  <w:rPr>
                    <w:rFonts w:asciiTheme="minorHAnsi" w:hAnsiTheme="minorHAnsi" w:cstheme="minorHAnsi"/>
                    <w:bCs/>
                  </w:rPr>
                  <w:t>should check that</w:t>
                </w:r>
                <w:r w:rsidR="000A4082" w:rsidRPr="00347A18">
                  <w:rPr>
                    <w:rFonts w:asciiTheme="minorHAnsi" w:hAnsiTheme="minorHAnsi" w:cstheme="minorHAnsi"/>
                    <w:bCs/>
                  </w:rPr>
                  <w:t xml:space="preserve"> all information </w:t>
                </w:r>
                <w:r w:rsidRPr="00347A18">
                  <w:rPr>
                    <w:rFonts w:asciiTheme="minorHAnsi" w:hAnsiTheme="minorHAnsi" w:cstheme="minorHAnsi"/>
                    <w:bCs/>
                  </w:rPr>
                  <w:t>it provides</w:t>
                </w:r>
                <w:r w:rsidR="000A4082" w:rsidRPr="00347A18">
                  <w:rPr>
                    <w:rFonts w:asciiTheme="minorHAnsi" w:hAnsiTheme="minorHAnsi" w:cstheme="minorHAnsi"/>
                    <w:bCs/>
                  </w:rPr>
                  <w:t xml:space="preserve"> </w:t>
                </w:r>
                <w:r w:rsidR="002A66A1" w:rsidRPr="00347A18">
                  <w:rPr>
                    <w:rFonts w:asciiTheme="minorHAnsi" w:hAnsiTheme="minorHAnsi" w:cstheme="minorHAnsi"/>
                    <w:bCs/>
                  </w:rPr>
                  <w:t xml:space="preserve">to the </w:t>
                </w:r>
                <w:r w:rsidR="00347A18" w:rsidRPr="00347A18">
                  <w:rPr>
                    <w:rFonts w:asciiTheme="minorHAnsi" w:hAnsiTheme="minorHAnsi" w:cstheme="minorHAnsi"/>
                    <w:bCs/>
                  </w:rPr>
                  <w:t xml:space="preserve">Buyer </w:t>
                </w:r>
                <w:r w:rsidR="000A4082" w:rsidRPr="00347A18">
                  <w:rPr>
                    <w:rFonts w:asciiTheme="minorHAnsi" w:hAnsiTheme="minorHAnsi" w:cstheme="minorHAnsi"/>
                    <w:bCs/>
                  </w:rPr>
                  <w:t>is</w:t>
                </w:r>
                <w:r w:rsidR="00A57267" w:rsidRPr="00347A18">
                  <w:rPr>
                    <w:rFonts w:asciiTheme="minorHAnsi" w:hAnsiTheme="minorHAnsi" w:cstheme="minorHAnsi"/>
                    <w:bCs/>
                  </w:rPr>
                  <w:t>:</w:t>
                </w:r>
                <w:bookmarkEnd w:id="191"/>
              </w:p>
              <w:p w14:paraId="7A0A3869" w14:textId="77777777" w:rsidR="00A57267" w:rsidRPr="00347A18" w:rsidRDefault="00C930A3" w:rsidP="00EB7C1C">
                <w:pPr>
                  <w:pStyle w:val="ListParagraph"/>
                  <w:numPr>
                    <w:ilvl w:val="0"/>
                    <w:numId w:val="42"/>
                  </w:numPr>
                  <w:spacing w:after="80" w:line="240" w:lineRule="auto"/>
                  <w:ind w:left="1186" w:hanging="301"/>
                  <w:contextualSpacing w:val="0"/>
                  <w:rPr>
                    <w:rFonts w:asciiTheme="minorHAnsi" w:hAnsiTheme="minorHAnsi" w:cstheme="minorHAnsi"/>
                  </w:rPr>
                </w:pPr>
                <w:r w:rsidRPr="00347A18">
                  <w:rPr>
                    <w:rFonts w:asciiTheme="minorHAnsi" w:hAnsiTheme="minorHAnsi" w:cstheme="minorHAnsi"/>
                  </w:rPr>
                  <w:t>true, accurate and complete</w:t>
                </w:r>
                <w:r w:rsidR="00907B6B">
                  <w:rPr>
                    <w:rFonts w:asciiTheme="minorHAnsi" w:hAnsiTheme="minorHAnsi" w:cstheme="minorHAnsi"/>
                  </w:rPr>
                  <w:t>,</w:t>
                </w:r>
                <w:r w:rsidRPr="00347A18">
                  <w:rPr>
                    <w:rFonts w:asciiTheme="minorHAnsi" w:hAnsiTheme="minorHAnsi" w:cstheme="minorHAnsi"/>
                  </w:rPr>
                  <w:t xml:space="preserve"> and not misleading in any material respect</w:t>
                </w:r>
              </w:p>
              <w:p w14:paraId="75231FBC" w14:textId="77777777" w:rsidR="000A4082" w:rsidRPr="00347A18" w:rsidRDefault="00A57267" w:rsidP="00EB7C1C">
                <w:pPr>
                  <w:pStyle w:val="ListParagraph"/>
                  <w:numPr>
                    <w:ilvl w:val="0"/>
                    <w:numId w:val="42"/>
                  </w:numPr>
                  <w:spacing w:after="80" w:line="240" w:lineRule="auto"/>
                  <w:ind w:left="1186" w:hanging="301"/>
                  <w:contextualSpacing w:val="0"/>
                  <w:rPr>
                    <w:rFonts w:asciiTheme="minorHAnsi" w:hAnsiTheme="minorHAnsi" w:cstheme="minorHAnsi"/>
                  </w:rPr>
                </w:pPr>
                <w:bookmarkStart w:id="199" w:name="_Toc387669590"/>
                <w:r w:rsidRPr="00347A18">
                  <w:rPr>
                    <w:rFonts w:asciiTheme="minorHAnsi" w:hAnsiTheme="minorHAnsi" w:cstheme="minorHAnsi"/>
                  </w:rPr>
                  <w:t xml:space="preserve">does not contain </w:t>
                </w:r>
                <w:r w:rsidR="00610069" w:rsidRPr="00347A18">
                  <w:rPr>
                    <w:rFonts w:asciiTheme="minorHAnsi" w:hAnsiTheme="minorHAnsi" w:cstheme="minorHAnsi"/>
                  </w:rPr>
                  <w:t xml:space="preserve">Intellectual Property </w:t>
                </w:r>
                <w:r w:rsidRPr="00347A18">
                  <w:rPr>
                    <w:rFonts w:asciiTheme="minorHAnsi" w:hAnsiTheme="minorHAnsi" w:cstheme="minorHAnsi"/>
                  </w:rPr>
                  <w:t xml:space="preserve">that </w:t>
                </w:r>
                <w:r w:rsidR="000A4082" w:rsidRPr="00347A18">
                  <w:rPr>
                    <w:rFonts w:asciiTheme="minorHAnsi" w:hAnsiTheme="minorHAnsi" w:cstheme="minorHAnsi"/>
                  </w:rPr>
                  <w:t xml:space="preserve">will breach </w:t>
                </w:r>
                <w:r w:rsidR="006C392E" w:rsidRPr="00347A18">
                  <w:rPr>
                    <w:rFonts w:asciiTheme="minorHAnsi" w:hAnsiTheme="minorHAnsi" w:cstheme="minorHAnsi"/>
                  </w:rPr>
                  <w:t>a</w:t>
                </w:r>
                <w:r w:rsidR="000A4082" w:rsidRPr="00347A18">
                  <w:rPr>
                    <w:rFonts w:asciiTheme="minorHAnsi" w:hAnsiTheme="minorHAnsi" w:cstheme="minorHAnsi"/>
                  </w:rPr>
                  <w:t xml:space="preserve"> third party</w:t>
                </w:r>
                <w:r w:rsidR="006C392E" w:rsidRPr="00347A18">
                  <w:rPr>
                    <w:rFonts w:asciiTheme="minorHAnsi" w:hAnsiTheme="minorHAnsi" w:cstheme="minorHAnsi"/>
                  </w:rPr>
                  <w:t>’s rights</w:t>
                </w:r>
                <w:bookmarkEnd w:id="192"/>
                <w:bookmarkEnd w:id="193"/>
                <w:bookmarkEnd w:id="194"/>
                <w:bookmarkEnd w:id="195"/>
                <w:bookmarkEnd w:id="196"/>
                <w:bookmarkEnd w:id="197"/>
                <w:bookmarkEnd w:id="198"/>
                <w:bookmarkEnd w:id="199"/>
                <w:r w:rsidR="00BB726C" w:rsidRPr="00347A18">
                  <w:rPr>
                    <w:rFonts w:asciiTheme="minorHAnsi" w:hAnsiTheme="minorHAnsi" w:cstheme="minorHAnsi"/>
                  </w:rPr>
                  <w:t>.</w:t>
                </w:r>
              </w:p>
              <w:p w14:paraId="5F85586B" w14:textId="77777777" w:rsidR="000A4082" w:rsidRPr="00347A18" w:rsidRDefault="000A4082" w:rsidP="00EB7C1C">
                <w:pPr>
                  <w:pStyle w:val="ListParagraph"/>
                  <w:numPr>
                    <w:ilvl w:val="0"/>
                    <w:numId w:val="28"/>
                  </w:numPr>
                  <w:spacing w:after="80" w:line="240" w:lineRule="auto"/>
                  <w:ind w:left="879" w:hanging="255"/>
                  <w:contextualSpacing w:val="0"/>
                  <w:rPr>
                    <w:rFonts w:asciiTheme="minorHAnsi" w:hAnsiTheme="minorHAnsi" w:cstheme="minorHAnsi"/>
                  </w:rPr>
                </w:pPr>
                <w:bookmarkStart w:id="200" w:name="_Toc387319399"/>
                <w:bookmarkStart w:id="201" w:name="_Toc387319548"/>
                <w:bookmarkStart w:id="202" w:name="_Toc387319697"/>
                <w:bookmarkStart w:id="203" w:name="_Toc387326149"/>
                <w:bookmarkStart w:id="204" w:name="_Toc387401999"/>
                <w:bookmarkStart w:id="205" w:name="_Toc387402174"/>
                <w:bookmarkStart w:id="206" w:name="_Toc387648268"/>
                <w:bookmarkStart w:id="207" w:name="_Toc387669591"/>
                <w:r w:rsidRPr="00347A18">
                  <w:rPr>
                    <w:rFonts w:asciiTheme="minorHAnsi" w:hAnsiTheme="minorHAnsi" w:cstheme="minorHAnsi"/>
                  </w:rPr>
                  <w:t xml:space="preserve">Where the </w:t>
                </w:r>
                <w:r w:rsidR="00347A18" w:rsidRPr="00347A18">
                  <w:rPr>
                    <w:rFonts w:asciiTheme="minorHAnsi" w:hAnsiTheme="minorHAnsi" w:cstheme="minorHAnsi"/>
                  </w:rPr>
                  <w:t xml:space="preserve">Buyer </w:t>
                </w:r>
                <w:r w:rsidR="00534938" w:rsidRPr="00347A18">
                  <w:rPr>
                    <w:rFonts w:asciiTheme="minorHAnsi" w:hAnsiTheme="minorHAnsi" w:cstheme="minorHAnsi"/>
                  </w:rPr>
                  <w:t>requires</w:t>
                </w:r>
                <w:r w:rsidRPr="00347A18">
                  <w:rPr>
                    <w:rFonts w:asciiTheme="minorHAnsi" w:hAnsiTheme="minorHAnsi" w:cstheme="minorHAnsi"/>
                  </w:rPr>
                  <w:t xml:space="preserve"> the </w:t>
                </w:r>
                <w:r w:rsidR="00347A18" w:rsidRPr="00347A18">
                  <w:rPr>
                    <w:rFonts w:asciiTheme="minorHAnsi" w:hAnsiTheme="minorHAnsi" w:cstheme="minorHAnsi"/>
                  </w:rPr>
                  <w:t xml:space="preserve">Proposal </w:t>
                </w:r>
                <w:r w:rsidR="00534938" w:rsidRPr="00347A18">
                  <w:rPr>
                    <w:rFonts w:asciiTheme="minorHAnsi" w:hAnsiTheme="minorHAnsi" w:cstheme="minorHAnsi"/>
                  </w:rPr>
                  <w:t>to be</w:t>
                </w:r>
                <w:r w:rsidR="00310CD7" w:rsidRPr="00347A18">
                  <w:rPr>
                    <w:rFonts w:asciiTheme="minorHAnsi" w:hAnsiTheme="minorHAnsi" w:cstheme="minorHAnsi"/>
                  </w:rPr>
                  <w:t xml:space="preserve"> delivered </w:t>
                </w:r>
                <w:r w:rsidRPr="00347A18">
                  <w:rPr>
                    <w:rFonts w:asciiTheme="minorHAnsi" w:hAnsiTheme="minorHAnsi" w:cstheme="minorHAnsi"/>
                  </w:rPr>
                  <w:t xml:space="preserve">in hard </w:t>
                </w:r>
                <w:r w:rsidR="00EE69D6">
                  <w:rPr>
                    <w:rFonts w:asciiTheme="minorHAnsi" w:hAnsiTheme="minorHAnsi" w:cstheme="minorHAnsi"/>
                  </w:rPr>
                  <w:t>and soft copies</w:t>
                </w:r>
                <w:r w:rsidR="00347A18" w:rsidRPr="00347A18">
                  <w:rPr>
                    <w:rFonts w:asciiTheme="minorHAnsi" w:hAnsiTheme="minorHAnsi" w:cstheme="minorHAnsi"/>
                  </w:rPr>
                  <w:t>,</w:t>
                </w:r>
                <w:r w:rsidRPr="00347A18">
                  <w:rPr>
                    <w:rFonts w:asciiTheme="minorHAnsi" w:hAnsiTheme="minorHAnsi" w:cstheme="minorHAnsi"/>
                  </w:rPr>
                  <w:t xml:space="preserve"> </w:t>
                </w:r>
                <w:r w:rsidR="006A5953">
                  <w:rPr>
                    <w:rFonts w:asciiTheme="minorHAnsi" w:hAnsiTheme="minorHAnsi" w:cstheme="minorHAnsi"/>
                  </w:rPr>
                  <w:t>the Respondent is responsible for ensuring that both the hard and soft copies are identical</w:t>
                </w:r>
                <w:r w:rsidRPr="00347A18">
                  <w:rPr>
                    <w:rFonts w:asciiTheme="minorHAnsi" w:hAnsiTheme="minorHAnsi" w:cstheme="minorHAnsi"/>
                  </w:rPr>
                  <w:t>.</w:t>
                </w:r>
                <w:bookmarkEnd w:id="200"/>
                <w:bookmarkEnd w:id="201"/>
                <w:bookmarkEnd w:id="202"/>
                <w:bookmarkEnd w:id="203"/>
                <w:bookmarkEnd w:id="204"/>
                <w:bookmarkEnd w:id="205"/>
                <w:bookmarkEnd w:id="206"/>
                <w:bookmarkEnd w:id="207"/>
              </w:p>
              <w:p w14:paraId="199DFB15" w14:textId="77777777" w:rsidR="000A4082" w:rsidRPr="00347A18" w:rsidRDefault="00534938" w:rsidP="00EB7C1C">
                <w:pPr>
                  <w:pStyle w:val="ListParagraph"/>
                  <w:numPr>
                    <w:ilvl w:val="0"/>
                    <w:numId w:val="28"/>
                  </w:numPr>
                  <w:spacing w:after="80" w:line="240" w:lineRule="auto"/>
                  <w:ind w:left="879" w:hanging="255"/>
                  <w:contextualSpacing w:val="0"/>
                  <w:rPr>
                    <w:rFonts w:asciiTheme="minorHAnsi" w:hAnsiTheme="minorHAnsi" w:cstheme="minorHAnsi"/>
                  </w:rPr>
                </w:pPr>
                <w:bookmarkStart w:id="208" w:name="_Toc387319400"/>
                <w:bookmarkStart w:id="209" w:name="_Toc387319549"/>
                <w:bookmarkStart w:id="210" w:name="_Toc387319698"/>
                <w:bookmarkStart w:id="211" w:name="_Toc387326150"/>
                <w:bookmarkStart w:id="212" w:name="_Toc387402000"/>
                <w:bookmarkStart w:id="213" w:name="_Toc387402175"/>
                <w:bookmarkStart w:id="214" w:name="_Toc387648269"/>
                <w:bookmarkStart w:id="215" w:name="_Toc387669592"/>
                <w:r w:rsidRPr="00347A18">
                  <w:rPr>
                    <w:rFonts w:asciiTheme="minorHAnsi" w:hAnsiTheme="minorHAnsi" w:cstheme="minorHAnsi"/>
                  </w:rPr>
                  <w:t xml:space="preserve">Where </w:t>
                </w:r>
                <w:r w:rsidR="000A4082" w:rsidRPr="00347A18">
                  <w:rPr>
                    <w:rFonts w:asciiTheme="minorHAnsi" w:hAnsiTheme="minorHAnsi" w:cstheme="minorHAnsi"/>
                  </w:rPr>
                  <w:t xml:space="preserve">the </w:t>
                </w:r>
                <w:r w:rsidR="00347A18" w:rsidRPr="00347A18">
                  <w:rPr>
                    <w:rFonts w:asciiTheme="minorHAnsi" w:hAnsiTheme="minorHAnsi" w:cstheme="minorHAnsi"/>
                  </w:rPr>
                  <w:t xml:space="preserve">Buyer </w:t>
                </w:r>
                <w:r w:rsidR="000A4082" w:rsidRPr="00347A18">
                  <w:rPr>
                    <w:rFonts w:asciiTheme="minorHAnsi" w:hAnsiTheme="minorHAnsi" w:cstheme="minorHAnsi"/>
                  </w:rPr>
                  <w:t>stipulates a two envelop</w:t>
                </w:r>
                <w:r w:rsidR="00C64733" w:rsidRPr="00347A18">
                  <w:rPr>
                    <w:rFonts w:asciiTheme="minorHAnsi" w:hAnsiTheme="minorHAnsi" w:cstheme="minorHAnsi"/>
                  </w:rPr>
                  <w:t>e</w:t>
                </w:r>
                <w:r w:rsidR="000A4082" w:rsidRPr="00347A18">
                  <w:rPr>
                    <w:rFonts w:asciiTheme="minorHAnsi" w:hAnsiTheme="minorHAnsi" w:cstheme="minorHAnsi"/>
                  </w:rPr>
                  <w:t xml:space="preserve"> </w:t>
                </w:r>
                <w:r w:rsidR="00326D1D">
                  <w:rPr>
                    <w:rFonts w:asciiTheme="minorHAnsi" w:hAnsiTheme="minorHAnsi" w:cstheme="minorHAnsi"/>
                  </w:rPr>
                  <w:t>RFP process</w:t>
                </w:r>
                <w:r w:rsidR="000A4082" w:rsidRPr="00347A18">
                  <w:rPr>
                    <w:rFonts w:asciiTheme="minorHAnsi" w:hAnsiTheme="minorHAnsi" w:cstheme="minorHAnsi"/>
                  </w:rPr>
                  <w:t xml:space="preserve"> the following applies:</w:t>
                </w:r>
                <w:bookmarkEnd w:id="208"/>
                <w:bookmarkEnd w:id="209"/>
                <w:bookmarkEnd w:id="210"/>
                <w:bookmarkEnd w:id="211"/>
                <w:bookmarkEnd w:id="212"/>
                <w:bookmarkEnd w:id="213"/>
                <w:bookmarkEnd w:id="214"/>
                <w:bookmarkEnd w:id="215"/>
              </w:p>
              <w:p w14:paraId="5CB611EB" w14:textId="77777777" w:rsidR="000A4082" w:rsidRPr="00347A18" w:rsidRDefault="006C392E" w:rsidP="00EB7C1C">
                <w:pPr>
                  <w:pStyle w:val="ListParagraph"/>
                  <w:numPr>
                    <w:ilvl w:val="0"/>
                    <w:numId w:val="58"/>
                  </w:numPr>
                  <w:spacing w:after="80" w:line="240" w:lineRule="auto"/>
                  <w:ind w:left="1186" w:hanging="301"/>
                  <w:contextualSpacing w:val="0"/>
                  <w:rPr>
                    <w:rFonts w:asciiTheme="minorHAnsi" w:hAnsiTheme="minorHAnsi" w:cstheme="minorHAnsi"/>
                  </w:rPr>
                </w:pPr>
                <w:bookmarkStart w:id="216" w:name="_Toc387319401"/>
                <w:bookmarkStart w:id="217" w:name="_Toc387319550"/>
                <w:bookmarkStart w:id="218" w:name="_Toc387319699"/>
                <w:bookmarkStart w:id="219" w:name="_Toc387326151"/>
                <w:bookmarkStart w:id="220" w:name="_Toc387402001"/>
                <w:bookmarkStart w:id="221" w:name="_Toc387402176"/>
                <w:bookmarkStart w:id="222" w:name="_Toc387648270"/>
                <w:bookmarkStart w:id="223" w:name="_Toc387669593"/>
                <w:r w:rsidRPr="00347A18">
                  <w:rPr>
                    <w:rFonts w:asciiTheme="minorHAnsi" w:hAnsiTheme="minorHAnsi" w:cstheme="minorHAnsi"/>
                  </w:rPr>
                  <w:t>e</w:t>
                </w:r>
                <w:r w:rsidR="000A4082" w:rsidRPr="00347A18">
                  <w:rPr>
                    <w:rFonts w:asciiTheme="minorHAnsi" w:hAnsiTheme="minorHAnsi" w:cstheme="minorHAnsi"/>
                  </w:rPr>
                  <w:t xml:space="preserve">ach </w:t>
                </w:r>
                <w:r w:rsidR="00D7128D" w:rsidRPr="00347A18">
                  <w:rPr>
                    <w:rFonts w:asciiTheme="minorHAnsi" w:hAnsiTheme="minorHAnsi" w:cstheme="minorHAnsi"/>
                  </w:rPr>
                  <w:t>Respondent</w:t>
                </w:r>
                <w:r w:rsidR="000A4082" w:rsidRPr="00347A18">
                  <w:rPr>
                    <w:rFonts w:asciiTheme="minorHAnsi" w:hAnsiTheme="minorHAnsi" w:cstheme="minorHAnsi"/>
                  </w:rPr>
                  <w:t xml:space="preserve"> must ensure that all </w:t>
                </w:r>
                <w:r w:rsidR="007A0FD5" w:rsidRPr="00347A18">
                  <w:rPr>
                    <w:rFonts w:asciiTheme="minorHAnsi" w:hAnsiTheme="minorHAnsi" w:cstheme="minorHAnsi"/>
                  </w:rPr>
                  <w:t xml:space="preserve">financial information and </w:t>
                </w:r>
                <w:r w:rsidR="000A4082" w:rsidRPr="00347A18">
                  <w:rPr>
                    <w:rFonts w:asciiTheme="minorHAnsi" w:hAnsiTheme="minorHAnsi" w:cstheme="minorHAnsi"/>
                  </w:rPr>
                  <w:t xml:space="preserve">pricing components of </w:t>
                </w:r>
                <w:r w:rsidR="00C02161">
                  <w:rPr>
                    <w:rFonts w:asciiTheme="minorHAnsi" w:hAnsiTheme="minorHAnsi" w:cstheme="minorHAnsi"/>
                  </w:rPr>
                  <w:t>its</w:t>
                </w:r>
                <w:r w:rsidR="00C02161" w:rsidRPr="00347A18">
                  <w:rPr>
                    <w:rFonts w:asciiTheme="minorHAnsi" w:hAnsiTheme="minorHAnsi" w:cstheme="minorHAnsi"/>
                  </w:rPr>
                  <w:t xml:space="preserve"> </w:t>
                </w:r>
                <w:r w:rsidR="00347A18" w:rsidRPr="00347A18">
                  <w:rPr>
                    <w:rFonts w:asciiTheme="minorHAnsi" w:hAnsiTheme="minorHAnsi" w:cstheme="minorHAnsi"/>
                  </w:rPr>
                  <w:t xml:space="preserve">Proposal </w:t>
                </w:r>
                <w:r w:rsidR="000A4082" w:rsidRPr="00347A18">
                  <w:rPr>
                    <w:rFonts w:asciiTheme="minorHAnsi" w:hAnsiTheme="minorHAnsi" w:cstheme="minorHAnsi"/>
                  </w:rPr>
                  <w:t>are provided separate</w:t>
                </w:r>
                <w:r w:rsidR="007A0FD5" w:rsidRPr="00347A18">
                  <w:rPr>
                    <w:rFonts w:asciiTheme="minorHAnsi" w:hAnsiTheme="minorHAnsi" w:cstheme="minorHAnsi"/>
                  </w:rPr>
                  <w:t xml:space="preserve">ly from the remainder of </w:t>
                </w:r>
                <w:r w:rsidR="00C02161">
                  <w:rPr>
                    <w:rFonts w:asciiTheme="minorHAnsi" w:hAnsiTheme="minorHAnsi" w:cstheme="minorHAnsi"/>
                  </w:rPr>
                  <w:t>its</w:t>
                </w:r>
                <w:r w:rsidR="00C02161" w:rsidRPr="00347A18">
                  <w:rPr>
                    <w:rFonts w:asciiTheme="minorHAnsi" w:hAnsiTheme="minorHAnsi" w:cstheme="minorHAnsi"/>
                  </w:rPr>
                  <w:t xml:space="preserve"> </w:t>
                </w:r>
                <w:r w:rsidR="00347A18" w:rsidRPr="00347A18">
                  <w:rPr>
                    <w:rFonts w:asciiTheme="minorHAnsi" w:hAnsiTheme="minorHAnsi" w:cstheme="minorHAnsi"/>
                  </w:rPr>
                  <w:t>Proposal</w:t>
                </w:r>
                <w:bookmarkEnd w:id="216"/>
                <w:bookmarkEnd w:id="217"/>
                <w:bookmarkEnd w:id="218"/>
                <w:bookmarkEnd w:id="219"/>
                <w:bookmarkEnd w:id="220"/>
                <w:bookmarkEnd w:id="221"/>
                <w:bookmarkEnd w:id="222"/>
                <w:bookmarkEnd w:id="223"/>
                <w:r w:rsidR="00347A18" w:rsidRPr="00347A18">
                  <w:rPr>
                    <w:rFonts w:asciiTheme="minorHAnsi" w:hAnsiTheme="minorHAnsi" w:cstheme="minorHAnsi"/>
                  </w:rPr>
                  <w:t xml:space="preserve"> </w:t>
                </w:r>
              </w:p>
              <w:p w14:paraId="4FDA548A" w14:textId="77777777" w:rsidR="000A4082" w:rsidRPr="00347A18" w:rsidRDefault="007A0FD5" w:rsidP="00EB7C1C">
                <w:pPr>
                  <w:pStyle w:val="ListParagraph"/>
                  <w:numPr>
                    <w:ilvl w:val="0"/>
                    <w:numId w:val="58"/>
                  </w:numPr>
                  <w:spacing w:after="80" w:line="240" w:lineRule="auto"/>
                  <w:ind w:left="1186" w:hanging="301"/>
                  <w:contextualSpacing w:val="0"/>
                  <w:rPr>
                    <w:rFonts w:asciiTheme="minorHAnsi" w:hAnsiTheme="minorHAnsi" w:cstheme="minorHAnsi"/>
                  </w:rPr>
                </w:pPr>
                <w:bookmarkStart w:id="224" w:name="_Toc387319402"/>
                <w:bookmarkStart w:id="225" w:name="_Toc387319551"/>
                <w:bookmarkStart w:id="226" w:name="_Toc387319700"/>
                <w:bookmarkStart w:id="227" w:name="_Toc387326152"/>
                <w:bookmarkStart w:id="228" w:name="_Toc387402002"/>
                <w:bookmarkStart w:id="229" w:name="_Toc387402177"/>
                <w:bookmarkStart w:id="230" w:name="_Toc387648271"/>
                <w:bookmarkStart w:id="231" w:name="_Toc387669594"/>
                <w:r w:rsidRPr="00347A18">
                  <w:rPr>
                    <w:rFonts w:asciiTheme="minorHAnsi" w:hAnsiTheme="minorHAnsi" w:cstheme="minorHAnsi"/>
                  </w:rPr>
                  <w:t>financial information and pric</w:t>
                </w:r>
                <w:r w:rsidR="00310CD7" w:rsidRPr="00347A18">
                  <w:rPr>
                    <w:rFonts w:asciiTheme="minorHAnsi" w:hAnsiTheme="minorHAnsi" w:cstheme="minorHAnsi"/>
                  </w:rPr>
                  <w:t>ing</w:t>
                </w:r>
                <w:r w:rsidR="006C392E" w:rsidRPr="00347A18">
                  <w:rPr>
                    <w:rFonts w:asciiTheme="minorHAnsi" w:hAnsiTheme="minorHAnsi" w:cstheme="minorHAnsi"/>
                  </w:rPr>
                  <w:t xml:space="preserve"> </w:t>
                </w:r>
                <w:r w:rsidR="000A4082" w:rsidRPr="00347A18">
                  <w:rPr>
                    <w:rFonts w:asciiTheme="minorHAnsi" w:hAnsiTheme="minorHAnsi" w:cstheme="minorHAnsi"/>
                  </w:rPr>
                  <w:t xml:space="preserve">must be contained either in a separate sealed envelope or as a separate </w:t>
                </w:r>
                <w:r w:rsidR="00E91923">
                  <w:rPr>
                    <w:rFonts w:asciiTheme="minorHAnsi" w:hAnsiTheme="minorHAnsi" w:cstheme="minorHAnsi"/>
                  </w:rPr>
                  <w:t>soft</w:t>
                </w:r>
                <w:r w:rsidR="000A4082" w:rsidRPr="00347A18">
                  <w:rPr>
                    <w:rFonts w:asciiTheme="minorHAnsi" w:hAnsiTheme="minorHAnsi" w:cstheme="minorHAnsi"/>
                  </w:rPr>
                  <w:t xml:space="preserve"> copy file (</w:t>
                </w:r>
                <w:r w:rsidR="006C392E" w:rsidRPr="00347A18">
                  <w:rPr>
                    <w:rFonts w:asciiTheme="minorHAnsi" w:hAnsiTheme="minorHAnsi" w:cstheme="minorHAnsi"/>
                  </w:rPr>
                  <w:t xml:space="preserve">whichever option has be requested by the </w:t>
                </w:r>
                <w:r w:rsidR="00347A18" w:rsidRPr="00347A18">
                  <w:rPr>
                    <w:rFonts w:asciiTheme="minorHAnsi" w:hAnsiTheme="minorHAnsi" w:cstheme="minorHAnsi"/>
                  </w:rPr>
                  <w:t>Buyer</w:t>
                </w:r>
                <w:r w:rsidR="000A4082" w:rsidRPr="00347A18">
                  <w:rPr>
                    <w:rFonts w:asciiTheme="minorHAnsi" w:hAnsiTheme="minorHAnsi" w:cstheme="minorHAnsi"/>
                  </w:rPr>
                  <w:t>)</w:t>
                </w:r>
                <w:bookmarkEnd w:id="224"/>
                <w:bookmarkEnd w:id="225"/>
                <w:bookmarkEnd w:id="226"/>
                <w:bookmarkEnd w:id="227"/>
                <w:bookmarkEnd w:id="228"/>
                <w:bookmarkEnd w:id="229"/>
                <w:bookmarkEnd w:id="230"/>
                <w:bookmarkEnd w:id="231"/>
              </w:p>
              <w:p w14:paraId="05EA08C1" w14:textId="77777777" w:rsidR="000A4082" w:rsidRPr="00347A18" w:rsidRDefault="006C392E" w:rsidP="00EB7C1C">
                <w:pPr>
                  <w:pStyle w:val="ListParagraph"/>
                  <w:numPr>
                    <w:ilvl w:val="0"/>
                    <w:numId w:val="58"/>
                  </w:numPr>
                  <w:spacing w:after="80" w:line="240" w:lineRule="auto"/>
                  <w:ind w:left="1186" w:hanging="301"/>
                  <w:contextualSpacing w:val="0"/>
                  <w:rPr>
                    <w:rFonts w:asciiTheme="minorHAnsi" w:hAnsiTheme="minorHAnsi" w:cstheme="minorHAnsi"/>
                  </w:rPr>
                </w:pPr>
                <w:bookmarkStart w:id="232" w:name="_Toc387319403"/>
                <w:bookmarkStart w:id="233" w:name="_Toc387319552"/>
                <w:bookmarkStart w:id="234" w:name="_Toc387319701"/>
                <w:bookmarkStart w:id="235" w:name="_Toc387326153"/>
                <w:bookmarkStart w:id="236" w:name="_Toc387402003"/>
                <w:bookmarkStart w:id="237" w:name="_Toc387402178"/>
                <w:bookmarkStart w:id="238" w:name="_Toc387648272"/>
                <w:bookmarkStart w:id="239" w:name="_Toc387669595"/>
                <w:r w:rsidRPr="00347A18">
                  <w:rPr>
                    <w:rFonts w:asciiTheme="minorHAnsi" w:hAnsiTheme="minorHAnsi" w:cstheme="minorHAnsi"/>
                  </w:rPr>
                  <w:t>t</w:t>
                </w:r>
                <w:r w:rsidR="000A4082" w:rsidRPr="00347A18">
                  <w:rPr>
                    <w:rFonts w:asciiTheme="minorHAnsi" w:hAnsiTheme="minorHAnsi" w:cstheme="minorHAnsi"/>
                  </w:rPr>
                  <w:t>he pricing information must be clearly marked ‘</w:t>
                </w:r>
                <w:r w:rsidRPr="00347A18">
                  <w:rPr>
                    <w:rFonts w:asciiTheme="minorHAnsi" w:hAnsiTheme="minorHAnsi" w:cstheme="minorHAnsi"/>
                  </w:rPr>
                  <w:t xml:space="preserve">Financial </w:t>
                </w:r>
                <w:r w:rsidR="00310CD7" w:rsidRPr="00347A18">
                  <w:rPr>
                    <w:rFonts w:asciiTheme="minorHAnsi" w:hAnsiTheme="minorHAnsi" w:cstheme="minorHAnsi"/>
                  </w:rPr>
                  <w:t xml:space="preserve">and Pricing </w:t>
                </w:r>
                <w:r w:rsidRPr="00347A18">
                  <w:rPr>
                    <w:rFonts w:asciiTheme="minorHAnsi" w:hAnsiTheme="minorHAnsi" w:cstheme="minorHAnsi"/>
                  </w:rPr>
                  <w:t>Information</w:t>
                </w:r>
                <w:r w:rsidR="00EE69D6">
                  <w:rPr>
                    <w:rFonts w:asciiTheme="minorHAnsi" w:hAnsiTheme="minorHAnsi" w:cstheme="minorHAnsi"/>
                  </w:rPr>
                  <w:t>.</w:t>
                </w:r>
                <w:r w:rsidRPr="00347A18">
                  <w:rPr>
                    <w:rFonts w:asciiTheme="minorHAnsi" w:hAnsiTheme="minorHAnsi" w:cstheme="minorHAnsi"/>
                  </w:rPr>
                  <w:t>’</w:t>
                </w:r>
                <w:r w:rsidR="000A4082" w:rsidRPr="00347A18">
                  <w:rPr>
                    <w:rFonts w:asciiTheme="minorHAnsi" w:hAnsiTheme="minorHAnsi" w:cstheme="minorHAnsi"/>
                  </w:rPr>
                  <w:t xml:space="preserve"> This is to ensure that the pricing information cannot be viewed when the package containing the other elements of the </w:t>
                </w:r>
                <w:r w:rsidR="00C02161">
                  <w:rPr>
                    <w:rFonts w:asciiTheme="minorHAnsi" w:hAnsiTheme="minorHAnsi" w:cstheme="minorHAnsi"/>
                  </w:rPr>
                  <w:t>P</w:t>
                </w:r>
                <w:r w:rsidR="000A4082" w:rsidRPr="00347A18">
                  <w:rPr>
                    <w:rFonts w:asciiTheme="minorHAnsi" w:hAnsiTheme="minorHAnsi" w:cstheme="minorHAnsi"/>
                  </w:rPr>
                  <w:t>roposal is opened.</w:t>
                </w:r>
                <w:bookmarkEnd w:id="232"/>
                <w:bookmarkEnd w:id="233"/>
                <w:bookmarkEnd w:id="234"/>
                <w:bookmarkEnd w:id="235"/>
                <w:bookmarkEnd w:id="236"/>
                <w:bookmarkEnd w:id="237"/>
                <w:bookmarkEnd w:id="238"/>
                <w:bookmarkEnd w:id="239"/>
              </w:p>
              <w:p w14:paraId="7E5E86B0" w14:textId="77777777" w:rsidR="000A4082" w:rsidRPr="007B5C2F" w:rsidRDefault="00DD367B" w:rsidP="00320007">
                <w:pPr>
                  <w:spacing w:before="120" w:after="80" w:line="240" w:lineRule="auto"/>
                  <w:rPr>
                    <w:rFonts w:asciiTheme="minorHAnsi" w:eastAsia="Calibri" w:hAnsiTheme="minorHAnsi" w:cstheme="minorHAnsi"/>
                    <w:b/>
                    <w:color w:val="204D84"/>
                    <w:sz w:val="44"/>
                    <w:szCs w:val="44"/>
                  </w:rPr>
                </w:pPr>
                <w:r>
                  <w:rPr>
                    <w:rFonts w:asciiTheme="minorHAnsi" w:eastAsia="Calibri" w:hAnsiTheme="minorHAnsi" w:cstheme="minorHAnsi"/>
                    <w:b/>
                    <w:color w:val="204D84"/>
                    <w:sz w:val="44"/>
                    <w:szCs w:val="44"/>
                  </w:rPr>
                  <w:t>A</w:t>
                </w:r>
                <w:r w:rsidR="00A17ADE">
                  <w:rPr>
                    <w:rFonts w:asciiTheme="minorHAnsi" w:eastAsia="Calibri" w:hAnsiTheme="minorHAnsi" w:cstheme="minorHAnsi"/>
                    <w:b/>
                    <w:color w:val="204D84"/>
                    <w:sz w:val="44"/>
                    <w:szCs w:val="44"/>
                  </w:rPr>
                  <w:t>ssessing</w:t>
                </w:r>
                <w:r>
                  <w:rPr>
                    <w:rFonts w:asciiTheme="minorHAnsi" w:eastAsia="Calibri" w:hAnsiTheme="minorHAnsi" w:cstheme="minorHAnsi"/>
                    <w:b/>
                    <w:color w:val="204D84"/>
                    <w:sz w:val="44"/>
                    <w:szCs w:val="44"/>
                  </w:rPr>
                  <w:t xml:space="preserve"> </w:t>
                </w:r>
                <w:r w:rsidR="002016CF">
                  <w:rPr>
                    <w:rFonts w:asciiTheme="minorHAnsi" w:eastAsia="Calibri" w:hAnsiTheme="minorHAnsi" w:cstheme="minorHAnsi"/>
                    <w:b/>
                    <w:color w:val="204D84"/>
                    <w:sz w:val="44"/>
                    <w:szCs w:val="44"/>
                  </w:rPr>
                  <w:t>Proposal</w:t>
                </w:r>
                <w:r>
                  <w:rPr>
                    <w:rFonts w:asciiTheme="minorHAnsi" w:eastAsia="Calibri" w:hAnsiTheme="minorHAnsi" w:cstheme="minorHAnsi"/>
                    <w:b/>
                    <w:color w:val="204D84"/>
                    <w:sz w:val="44"/>
                    <w:szCs w:val="44"/>
                  </w:rPr>
                  <w:t>s</w:t>
                </w:r>
              </w:p>
              <w:p w14:paraId="0B61FF15" w14:textId="77777777" w:rsidR="000A4082" w:rsidRPr="00CD3007" w:rsidRDefault="000A408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240" w:name="_Toc387319409"/>
                <w:bookmarkStart w:id="241" w:name="_Toc387319558"/>
                <w:bookmarkStart w:id="242" w:name="_Toc387319707"/>
                <w:bookmarkStart w:id="243" w:name="_Toc387326159"/>
                <w:bookmarkStart w:id="244" w:name="_Toc387402009"/>
                <w:bookmarkStart w:id="245" w:name="_Toc387402184"/>
                <w:bookmarkStart w:id="246" w:name="_Toc387648278"/>
                <w:bookmarkStart w:id="247" w:name="_Toc387669601"/>
                <w:r w:rsidRPr="00CD3007">
                  <w:rPr>
                    <w:rFonts w:asciiTheme="minorHAnsi" w:hAnsiTheme="minorHAnsi" w:cstheme="minorHAnsi"/>
                    <w:b/>
                    <w:bCs/>
                    <w:color w:val="808080" w:themeColor="background1" w:themeShade="80"/>
                    <w:sz w:val="28"/>
                    <w:szCs w:val="28"/>
                  </w:rPr>
                  <w:t>Evaluation</w:t>
                </w:r>
                <w:bookmarkEnd w:id="240"/>
                <w:bookmarkEnd w:id="241"/>
                <w:bookmarkEnd w:id="242"/>
                <w:bookmarkEnd w:id="243"/>
                <w:bookmarkEnd w:id="244"/>
                <w:bookmarkEnd w:id="245"/>
                <w:bookmarkEnd w:id="246"/>
                <w:bookmarkEnd w:id="247"/>
                <w:r w:rsidR="00C84058">
                  <w:rPr>
                    <w:rFonts w:asciiTheme="minorHAnsi" w:hAnsiTheme="minorHAnsi" w:cstheme="minorHAnsi"/>
                    <w:b/>
                    <w:bCs/>
                    <w:color w:val="808080" w:themeColor="background1" w:themeShade="80"/>
                    <w:sz w:val="28"/>
                    <w:szCs w:val="28"/>
                  </w:rPr>
                  <w:t xml:space="preserve"> panel</w:t>
                </w:r>
              </w:p>
              <w:p w14:paraId="498386E5" w14:textId="77777777" w:rsidR="005E67E8" w:rsidRDefault="000A4082" w:rsidP="00EB7C1C">
                <w:pPr>
                  <w:pStyle w:val="ListParagraph"/>
                  <w:numPr>
                    <w:ilvl w:val="0"/>
                    <w:numId w:val="22"/>
                  </w:numPr>
                  <w:spacing w:after="80" w:line="240" w:lineRule="auto"/>
                  <w:ind w:left="879" w:hanging="255"/>
                  <w:contextualSpacing w:val="0"/>
                  <w:rPr>
                    <w:rFonts w:asciiTheme="minorHAnsi" w:hAnsiTheme="minorHAnsi" w:cstheme="minorHAnsi"/>
                    <w:bCs/>
                  </w:rPr>
                </w:pPr>
                <w:bookmarkStart w:id="248" w:name="_Toc387319410"/>
                <w:bookmarkStart w:id="249" w:name="_Toc387319559"/>
                <w:bookmarkStart w:id="250" w:name="_Toc387319708"/>
                <w:bookmarkStart w:id="251" w:name="_Toc387326160"/>
                <w:bookmarkStart w:id="252" w:name="_Toc387402010"/>
                <w:bookmarkStart w:id="253" w:name="_Toc387402185"/>
                <w:bookmarkStart w:id="254" w:name="_Toc387648279"/>
                <w:bookmarkStart w:id="255" w:name="_Toc387669602"/>
                <w:r w:rsidRPr="0074279E">
                  <w:rPr>
                    <w:rFonts w:asciiTheme="minorHAnsi" w:hAnsiTheme="minorHAnsi" w:cstheme="minorHAnsi"/>
                    <w:bCs/>
                  </w:rPr>
                  <w:t xml:space="preserve">The </w:t>
                </w:r>
                <w:r w:rsidR="00A13A41" w:rsidRPr="0074279E">
                  <w:rPr>
                    <w:rFonts w:asciiTheme="minorHAnsi" w:hAnsiTheme="minorHAnsi" w:cstheme="minorHAnsi"/>
                    <w:bCs/>
                  </w:rPr>
                  <w:t xml:space="preserve">Buyer </w:t>
                </w:r>
                <w:r w:rsidRPr="0074279E">
                  <w:rPr>
                    <w:rFonts w:asciiTheme="minorHAnsi" w:hAnsiTheme="minorHAnsi" w:cstheme="minorHAnsi"/>
                    <w:bCs/>
                  </w:rPr>
                  <w:t xml:space="preserve">will convene an evaluation panel comprising members chosen for their relevant expertise and experience. </w:t>
                </w:r>
                <w:r w:rsidR="00352CE9">
                  <w:rPr>
                    <w:rFonts w:asciiTheme="minorHAnsi" w:hAnsiTheme="minorHAnsi" w:cstheme="minorHAnsi"/>
                    <w:bCs/>
                  </w:rPr>
                  <w:t>In addition, t</w:t>
                </w:r>
                <w:r w:rsidRPr="0074279E">
                  <w:rPr>
                    <w:rFonts w:asciiTheme="minorHAnsi" w:hAnsiTheme="minorHAnsi" w:cstheme="minorHAnsi"/>
                    <w:bCs/>
                  </w:rPr>
                  <w:t xml:space="preserve">he </w:t>
                </w:r>
                <w:r w:rsidR="00A13A41" w:rsidRPr="0074279E">
                  <w:rPr>
                    <w:rFonts w:asciiTheme="minorHAnsi" w:hAnsiTheme="minorHAnsi" w:cstheme="minorHAnsi"/>
                    <w:bCs/>
                  </w:rPr>
                  <w:t xml:space="preserve">Buyer </w:t>
                </w:r>
                <w:r w:rsidRPr="0074279E">
                  <w:rPr>
                    <w:rFonts w:asciiTheme="minorHAnsi" w:hAnsiTheme="minorHAnsi" w:cstheme="minorHAnsi"/>
                    <w:bCs/>
                  </w:rPr>
                  <w:t>may invite indepe</w:t>
                </w:r>
                <w:r w:rsidR="007A0FD5" w:rsidRPr="0074279E">
                  <w:rPr>
                    <w:rFonts w:asciiTheme="minorHAnsi" w:hAnsiTheme="minorHAnsi" w:cstheme="minorHAnsi"/>
                    <w:bCs/>
                  </w:rPr>
                  <w:t xml:space="preserve">ndent advisors to evaluate any </w:t>
                </w:r>
                <w:r w:rsidR="00D7128D" w:rsidRPr="0074279E">
                  <w:rPr>
                    <w:rFonts w:asciiTheme="minorHAnsi" w:hAnsiTheme="minorHAnsi" w:cstheme="minorHAnsi"/>
                  </w:rPr>
                  <w:t>Proposal</w:t>
                </w:r>
                <w:r w:rsidRPr="0074279E">
                  <w:rPr>
                    <w:rFonts w:asciiTheme="minorHAnsi" w:hAnsiTheme="minorHAnsi" w:cstheme="minorHAnsi"/>
                    <w:bCs/>
                  </w:rPr>
                  <w:t xml:space="preserve">, or any aspect of any </w:t>
                </w:r>
                <w:r w:rsidR="00D7128D" w:rsidRPr="0074279E">
                  <w:rPr>
                    <w:rFonts w:asciiTheme="minorHAnsi" w:hAnsiTheme="minorHAnsi" w:cstheme="minorHAnsi"/>
                  </w:rPr>
                  <w:t>Proposal</w:t>
                </w:r>
                <w:r w:rsidRPr="0074279E">
                  <w:rPr>
                    <w:rFonts w:asciiTheme="minorHAnsi" w:hAnsiTheme="minorHAnsi" w:cstheme="minorHAnsi"/>
                    <w:bCs/>
                  </w:rPr>
                  <w:t xml:space="preserve">. </w:t>
                </w:r>
              </w:p>
              <w:p w14:paraId="55DAD6DB" w14:textId="77777777" w:rsidR="005E67E8" w:rsidRPr="0074279E" w:rsidRDefault="00725539"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r w:rsidRPr="0074279E">
                  <w:rPr>
                    <w:rFonts w:asciiTheme="minorHAnsi" w:hAnsiTheme="minorHAnsi" w:cstheme="minorHAnsi"/>
                    <w:b/>
                    <w:bCs/>
                    <w:color w:val="808080" w:themeColor="background1" w:themeShade="80"/>
                    <w:sz w:val="28"/>
                    <w:szCs w:val="28"/>
                  </w:rPr>
                  <w:t xml:space="preserve">Third party </w:t>
                </w:r>
                <w:r w:rsidR="005E67E8" w:rsidRPr="0074279E">
                  <w:rPr>
                    <w:rFonts w:asciiTheme="minorHAnsi" w:hAnsiTheme="minorHAnsi" w:cstheme="minorHAnsi"/>
                    <w:b/>
                    <w:bCs/>
                    <w:color w:val="808080" w:themeColor="background1" w:themeShade="80"/>
                    <w:sz w:val="28"/>
                    <w:szCs w:val="28"/>
                  </w:rPr>
                  <w:t>information</w:t>
                </w:r>
              </w:p>
              <w:p w14:paraId="47717D54" w14:textId="77777777" w:rsidR="005E67E8" w:rsidRPr="0074279E" w:rsidRDefault="005E67E8" w:rsidP="00EB7C1C">
                <w:pPr>
                  <w:pStyle w:val="ListParagraph"/>
                  <w:numPr>
                    <w:ilvl w:val="0"/>
                    <w:numId w:val="24"/>
                  </w:numPr>
                  <w:spacing w:after="80" w:line="240" w:lineRule="auto"/>
                  <w:ind w:left="879" w:hanging="255"/>
                  <w:contextualSpacing w:val="0"/>
                  <w:rPr>
                    <w:rFonts w:asciiTheme="minorHAnsi" w:hAnsiTheme="minorHAnsi" w:cstheme="minorHAnsi"/>
                    <w:bCs/>
                  </w:rPr>
                </w:pPr>
                <w:r w:rsidRPr="0074279E">
                  <w:rPr>
                    <w:rFonts w:asciiTheme="minorHAnsi" w:hAnsiTheme="minorHAnsi" w:cstheme="minorHAnsi"/>
                    <w:bCs/>
                  </w:rPr>
                  <w:t xml:space="preserve">Each </w:t>
                </w:r>
                <w:r w:rsidR="00D7128D" w:rsidRPr="0074279E">
                  <w:rPr>
                    <w:rFonts w:asciiTheme="minorHAnsi" w:hAnsiTheme="minorHAnsi" w:cstheme="minorHAnsi"/>
                    <w:bCs/>
                  </w:rPr>
                  <w:t>Respondent</w:t>
                </w:r>
                <w:r w:rsidRPr="0074279E">
                  <w:rPr>
                    <w:rFonts w:asciiTheme="minorHAnsi" w:hAnsiTheme="minorHAnsi" w:cstheme="minorHAnsi"/>
                    <w:bCs/>
                  </w:rPr>
                  <w:t xml:space="preserve"> authorises the </w:t>
                </w:r>
                <w:r w:rsidR="00A13A41" w:rsidRPr="0074279E">
                  <w:rPr>
                    <w:rFonts w:asciiTheme="minorHAnsi" w:hAnsiTheme="minorHAnsi" w:cstheme="minorHAnsi"/>
                    <w:bCs/>
                  </w:rPr>
                  <w:t xml:space="preserve">Buyer </w:t>
                </w:r>
                <w:r w:rsidRPr="0074279E">
                  <w:rPr>
                    <w:rFonts w:asciiTheme="minorHAnsi" w:hAnsiTheme="minorHAnsi" w:cstheme="minorHAnsi"/>
                    <w:bCs/>
                  </w:rPr>
                  <w:t xml:space="preserve">to collect additional </w:t>
                </w:r>
                <w:r w:rsidR="00D3324E" w:rsidRPr="0074279E">
                  <w:rPr>
                    <w:rFonts w:asciiTheme="minorHAnsi" w:hAnsiTheme="minorHAnsi" w:cstheme="minorHAnsi"/>
                    <w:bCs/>
                  </w:rPr>
                  <w:t xml:space="preserve">information, </w:t>
                </w:r>
                <w:r w:rsidRPr="0074279E">
                  <w:rPr>
                    <w:rFonts w:asciiTheme="minorHAnsi" w:hAnsiTheme="minorHAnsi" w:cstheme="minorHAnsi"/>
                    <w:bCs/>
                  </w:rPr>
                  <w:t>except commercially sensitive pricing informatio</w:t>
                </w:r>
                <w:r w:rsidR="00D3324E" w:rsidRPr="0074279E">
                  <w:rPr>
                    <w:rFonts w:asciiTheme="minorHAnsi" w:hAnsiTheme="minorHAnsi" w:cstheme="minorHAnsi"/>
                    <w:bCs/>
                  </w:rPr>
                  <w:t>n,</w:t>
                </w:r>
                <w:r w:rsidRPr="0074279E">
                  <w:rPr>
                    <w:rFonts w:asciiTheme="minorHAnsi" w:hAnsiTheme="minorHAnsi" w:cstheme="minorHAnsi"/>
                    <w:bCs/>
                  </w:rPr>
                  <w:t xml:space="preserve"> from any relevant third part</w:t>
                </w:r>
                <w:r w:rsidR="007D3024" w:rsidRPr="0074279E">
                  <w:rPr>
                    <w:rFonts w:asciiTheme="minorHAnsi" w:hAnsiTheme="minorHAnsi" w:cstheme="minorHAnsi"/>
                    <w:bCs/>
                  </w:rPr>
                  <w:t>y</w:t>
                </w:r>
                <w:r w:rsidRPr="0074279E">
                  <w:rPr>
                    <w:rFonts w:asciiTheme="minorHAnsi" w:hAnsiTheme="minorHAnsi" w:cstheme="minorHAnsi"/>
                    <w:bCs/>
                  </w:rPr>
                  <w:t xml:space="preserve"> (such as a referee or a previous or existing client) and to use that information as part of its evaluation of the </w:t>
                </w:r>
                <w:r w:rsidR="00D7128D" w:rsidRPr="0074279E">
                  <w:rPr>
                    <w:rFonts w:asciiTheme="minorHAnsi" w:hAnsiTheme="minorHAnsi" w:cstheme="minorHAnsi"/>
                    <w:bCs/>
                  </w:rPr>
                  <w:t>Respondent</w:t>
                </w:r>
                <w:r w:rsidRPr="0074279E">
                  <w:rPr>
                    <w:rFonts w:asciiTheme="minorHAnsi" w:hAnsiTheme="minorHAnsi" w:cstheme="minorHAnsi"/>
                    <w:bCs/>
                  </w:rPr>
                  <w:t xml:space="preserve">’s </w:t>
                </w:r>
                <w:r w:rsidR="00D7128D" w:rsidRPr="0074279E">
                  <w:rPr>
                    <w:rFonts w:asciiTheme="minorHAnsi" w:hAnsiTheme="minorHAnsi" w:cstheme="minorHAnsi"/>
                  </w:rPr>
                  <w:t>Proposal</w:t>
                </w:r>
                <w:r w:rsidRPr="0074279E">
                  <w:rPr>
                    <w:rFonts w:asciiTheme="minorHAnsi" w:hAnsiTheme="minorHAnsi" w:cstheme="minorHAnsi"/>
                    <w:bCs/>
                  </w:rPr>
                  <w:t xml:space="preserve">. </w:t>
                </w:r>
              </w:p>
              <w:p w14:paraId="67E1DD53" w14:textId="77777777" w:rsidR="005E67E8" w:rsidRPr="0074279E" w:rsidRDefault="005E67E8" w:rsidP="00EB7C1C">
                <w:pPr>
                  <w:pStyle w:val="ListParagraph"/>
                  <w:numPr>
                    <w:ilvl w:val="0"/>
                    <w:numId w:val="24"/>
                  </w:numPr>
                  <w:spacing w:after="80" w:line="240" w:lineRule="auto"/>
                  <w:ind w:left="879" w:hanging="255"/>
                  <w:contextualSpacing w:val="0"/>
                  <w:rPr>
                    <w:rFonts w:asciiTheme="minorHAnsi" w:hAnsiTheme="minorHAnsi" w:cstheme="minorHAnsi"/>
                    <w:bCs/>
                  </w:rPr>
                </w:pPr>
                <w:r w:rsidRPr="0074279E">
                  <w:rPr>
                    <w:rFonts w:asciiTheme="minorHAnsi" w:hAnsiTheme="minorHAnsi" w:cstheme="minorHAnsi"/>
                    <w:bCs/>
                  </w:rPr>
                  <w:t xml:space="preserve">Each </w:t>
                </w:r>
                <w:r w:rsidR="00D7128D" w:rsidRPr="0074279E">
                  <w:rPr>
                    <w:rFonts w:asciiTheme="minorHAnsi" w:hAnsiTheme="minorHAnsi" w:cstheme="minorHAnsi"/>
                    <w:bCs/>
                  </w:rPr>
                  <w:t>Respondent</w:t>
                </w:r>
                <w:r w:rsidRPr="0074279E">
                  <w:rPr>
                    <w:rFonts w:asciiTheme="minorHAnsi" w:hAnsiTheme="minorHAnsi" w:cstheme="minorHAnsi"/>
                    <w:bCs/>
                  </w:rPr>
                  <w:t xml:space="preserve"> </w:t>
                </w:r>
                <w:r w:rsidR="0010261E">
                  <w:rPr>
                    <w:rFonts w:asciiTheme="minorHAnsi" w:hAnsiTheme="minorHAnsi" w:cstheme="minorHAnsi"/>
                    <w:bCs/>
                  </w:rPr>
                  <w:t>is to</w:t>
                </w:r>
                <w:r w:rsidR="0010261E" w:rsidRPr="0074279E">
                  <w:rPr>
                    <w:rFonts w:asciiTheme="minorHAnsi" w:hAnsiTheme="minorHAnsi" w:cstheme="minorHAnsi"/>
                    <w:bCs/>
                  </w:rPr>
                  <w:t xml:space="preserve"> </w:t>
                </w:r>
                <w:r w:rsidRPr="0074279E">
                  <w:rPr>
                    <w:rFonts w:asciiTheme="minorHAnsi" w:hAnsiTheme="minorHAnsi" w:cstheme="minorHAnsi"/>
                    <w:bCs/>
                  </w:rPr>
                  <w:t xml:space="preserve">ensure that all referees </w:t>
                </w:r>
                <w:r w:rsidR="009057E5">
                  <w:rPr>
                    <w:rFonts w:asciiTheme="minorHAnsi" w:hAnsiTheme="minorHAnsi" w:cstheme="minorHAnsi"/>
                    <w:bCs/>
                  </w:rPr>
                  <w:t>listed</w:t>
                </w:r>
                <w:r w:rsidR="009057E5" w:rsidRPr="0074279E">
                  <w:rPr>
                    <w:rFonts w:asciiTheme="minorHAnsi" w:hAnsiTheme="minorHAnsi" w:cstheme="minorHAnsi"/>
                    <w:bCs/>
                  </w:rPr>
                  <w:t xml:space="preserve"> </w:t>
                </w:r>
                <w:r w:rsidRPr="0074279E">
                  <w:rPr>
                    <w:rFonts w:asciiTheme="minorHAnsi" w:hAnsiTheme="minorHAnsi" w:cstheme="minorHAnsi"/>
                    <w:bCs/>
                  </w:rPr>
                  <w:t xml:space="preserve">in support of its </w:t>
                </w:r>
                <w:r w:rsidR="00D7128D" w:rsidRPr="0074279E">
                  <w:rPr>
                    <w:rFonts w:asciiTheme="minorHAnsi" w:hAnsiTheme="minorHAnsi" w:cstheme="minorHAnsi"/>
                  </w:rPr>
                  <w:t>Proposal</w:t>
                </w:r>
                <w:r w:rsidR="00D7128D" w:rsidRPr="0074279E">
                  <w:rPr>
                    <w:rFonts w:asciiTheme="minorHAnsi" w:hAnsiTheme="minorHAnsi" w:cstheme="minorHAnsi"/>
                    <w:bCs/>
                  </w:rPr>
                  <w:t xml:space="preserve"> </w:t>
                </w:r>
                <w:r w:rsidRPr="0074279E">
                  <w:rPr>
                    <w:rFonts w:asciiTheme="minorHAnsi" w:hAnsiTheme="minorHAnsi" w:cstheme="minorHAnsi"/>
                    <w:bCs/>
                  </w:rPr>
                  <w:t xml:space="preserve">agree to provide a reference. </w:t>
                </w:r>
              </w:p>
              <w:p w14:paraId="5EF4A2E0" w14:textId="77777777" w:rsidR="005E67E8" w:rsidRPr="0074279E" w:rsidRDefault="005E67E8" w:rsidP="00EB7C1C">
                <w:pPr>
                  <w:pStyle w:val="ListParagraph"/>
                  <w:numPr>
                    <w:ilvl w:val="0"/>
                    <w:numId w:val="24"/>
                  </w:numPr>
                  <w:spacing w:after="80" w:line="240" w:lineRule="auto"/>
                  <w:ind w:left="879" w:hanging="255"/>
                  <w:contextualSpacing w:val="0"/>
                  <w:rPr>
                    <w:rFonts w:asciiTheme="minorHAnsi" w:hAnsiTheme="minorHAnsi" w:cstheme="minorHAnsi"/>
                    <w:bCs/>
                  </w:rPr>
                </w:pPr>
                <w:r w:rsidRPr="0074279E">
                  <w:rPr>
                    <w:rFonts w:asciiTheme="minorHAnsi" w:hAnsiTheme="minorHAnsi" w:cstheme="minorHAnsi"/>
                    <w:bCs/>
                  </w:rPr>
                  <w:t xml:space="preserve">To facilitate discussions between the </w:t>
                </w:r>
                <w:r w:rsidR="00A13A41" w:rsidRPr="0074279E">
                  <w:rPr>
                    <w:rFonts w:asciiTheme="minorHAnsi" w:hAnsiTheme="minorHAnsi" w:cstheme="minorHAnsi"/>
                    <w:bCs/>
                  </w:rPr>
                  <w:t xml:space="preserve">Buyer </w:t>
                </w:r>
                <w:r w:rsidRPr="0074279E">
                  <w:rPr>
                    <w:rFonts w:asciiTheme="minorHAnsi" w:hAnsiTheme="minorHAnsi" w:cstheme="minorHAnsi"/>
                    <w:bCs/>
                  </w:rPr>
                  <w:t xml:space="preserve">and third parties each </w:t>
                </w:r>
                <w:r w:rsidR="00D7128D" w:rsidRPr="0074279E">
                  <w:rPr>
                    <w:rFonts w:asciiTheme="minorHAnsi" w:hAnsiTheme="minorHAnsi" w:cstheme="minorHAnsi"/>
                    <w:bCs/>
                  </w:rPr>
                  <w:t>Respondent</w:t>
                </w:r>
                <w:r w:rsidRPr="0074279E">
                  <w:rPr>
                    <w:rFonts w:asciiTheme="minorHAnsi" w:hAnsiTheme="minorHAnsi" w:cstheme="minorHAnsi"/>
                    <w:bCs/>
                  </w:rPr>
                  <w:t xml:space="preserve"> waives any confidentiality obligations that would otherwise apply to information held by </w:t>
                </w:r>
                <w:r w:rsidR="00446896" w:rsidRPr="0074279E">
                  <w:rPr>
                    <w:rFonts w:asciiTheme="minorHAnsi" w:hAnsiTheme="minorHAnsi" w:cstheme="minorHAnsi"/>
                    <w:bCs/>
                  </w:rPr>
                  <w:t>a</w:t>
                </w:r>
                <w:r w:rsidRPr="0074279E">
                  <w:rPr>
                    <w:rFonts w:asciiTheme="minorHAnsi" w:hAnsiTheme="minorHAnsi" w:cstheme="minorHAnsi"/>
                    <w:bCs/>
                  </w:rPr>
                  <w:t xml:space="preserve"> third party, with the exception of commercially sensitive pricing information.</w:t>
                </w:r>
              </w:p>
              <w:p w14:paraId="6A195087" w14:textId="77777777" w:rsidR="005E67E8" w:rsidRPr="0074279E" w:rsidRDefault="00AC47AB"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r>
                  <w:rPr>
                    <w:rFonts w:asciiTheme="minorHAnsi" w:hAnsiTheme="minorHAnsi" w:cstheme="minorHAnsi"/>
                    <w:b/>
                    <w:bCs/>
                    <w:color w:val="808080" w:themeColor="background1" w:themeShade="80"/>
                    <w:sz w:val="28"/>
                    <w:szCs w:val="28"/>
                  </w:rPr>
                  <w:t xml:space="preserve">Buyer’s </w:t>
                </w:r>
                <w:r w:rsidR="00F53D89">
                  <w:rPr>
                    <w:rFonts w:asciiTheme="minorHAnsi" w:hAnsiTheme="minorHAnsi" w:cstheme="minorHAnsi"/>
                    <w:b/>
                    <w:bCs/>
                    <w:color w:val="808080" w:themeColor="background1" w:themeShade="80"/>
                    <w:sz w:val="28"/>
                    <w:szCs w:val="28"/>
                  </w:rPr>
                  <w:t>c</w:t>
                </w:r>
                <w:r w:rsidR="00F53D89" w:rsidRPr="0074279E">
                  <w:rPr>
                    <w:rFonts w:asciiTheme="minorHAnsi" w:hAnsiTheme="minorHAnsi" w:cstheme="minorHAnsi"/>
                    <w:b/>
                    <w:bCs/>
                    <w:color w:val="808080" w:themeColor="background1" w:themeShade="80"/>
                    <w:sz w:val="28"/>
                    <w:szCs w:val="28"/>
                  </w:rPr>
                  <w:t xml:space="preserve">larification </w:t>
                </w:r>
              </w:p>
              <w:p w14:paraId="68332D1F" w14:textId="77777777" w:rsidR="005E67E8" w:rsidRPr="0074279E" w:rsidRDefault="005E67E8" w:rsidP="00EB7C1C">
                <w:pPr>
                  <w:pStyle w:val="ListParagraph"/>
                  <w:numPr>
                    <w:ilvl w:val="0"/>
                    <w:numId w:val="23"/>
                  </w:numPr>
                  <w:spacing w:after="80" w:line="240" w:lineRule="auto"/>
                  <w:ind w:left="879" w:hanging="255"/>
                  <w:contextualSpacing w:val="0"/>
                  <w:rPr>
                    <w:rFonts w:asciiTheme="minorHAnsi" w:hAnsiTheme="minorHAnsi" w:cstheme="minorHAnsi"/>
                    <w:bCs/>
                  </w:rPr>
                </w:pPr>
                <w:r w:rsidRPr="0074279E">
                  <w:rPr>
                    <w:rFonts w:asciiTheme="minorHAnsi" w:hAnsiTheme="minorHAnsi" w:cstheme="minorHAnsi"/>
                    <w:bCs/>
                  </w:rPr>
                  <w:t xml:space="preserve">The </w:t>
                </w:r>
                <w:r w:rsidR="00A13A41" w:rsidRPr="0074279E">
                  <w:rPr>
                    <w:rFonts w:asciiTheme="minorHAnsi" w:hAnsiTheme="minorHAnsi" w:cstheme="minorHAnsi"/>
                    <w:bCs/>
                  </w:rPr>
                  <w:t xml:space="preserve">Buyer </w:t>
                </w:r>
                <w:r w:rsidRPr="0074279E">
                  <w:rPr>
                    <w:rFonts w:asciiTheme="minorHAnsi" w:hAnsiTheme="minorHAnsi" w:cstheme="minorHAnsi"/>
                    <w:bCs/>
                  </w:rPr>
                  <w:t>may</w:t>
                </w:r>
                <w:r w:rsidR="0074279E" w:rsidRPr="0074279E">
                  <w:rPr>
                    <w:rFonts w:asciiTheme="minorHAnsi" w:hAnsiTheme="minorHAnsi" w:cstheme="minorHAnsi"/>
                    <w:bCs/>
                  </w:rPr>
                  <w:t>, at any time,</w:t>
                </w:r>
                <w:r w:rsidRPr="0074279E">
                  <w:rPr>
                    <w:rFonts w:asciiTheme="minorHAnsi" w:hAnsiTheme="minorHAnsi" w:cstheme="minorHAnsi"/>
                    <w:bCs/>
                  </w:rPr>
                  <w:t xml:space="preserve"> request from any </w:t>
                </w:r>
                <w:r w:rsidR="00D7128D" w:rsidRPr="0074279E">
                  <w:rPr>
                    <w:rFonts w:asciiTheme="minorHAnsi" w:hAnsiTheme="minorHAnsi" w:cstheme="minorHAnsi"/>
                    <w:bCs/>
                  </w:rPr>
                  <w:t>Respondent</w:t>
                </w:r>
                <w:r w:rsidRPr="0074279E">
                  <w:rPr>
                    <w:rFonts w:asciiTheme="minorHAnsi" w:hAnsiTheme="minorHAnsi" w:cstheme="minorHAnsi"/>
                    <w:bCs/>
                  </w:rPr>
                  <w:t xml:space="preserve"> clarification of </w:t>
                </w:r>
                <w:r w:rsidR="00C84058" w:rsidRPr="0074279E">
                  <w:rPr>
                    <w:rFonts w:asciiTheme="minorHAnsi" w:hAnsiTheme="minorHAnsi" w:cstheme="minorHAnsi"/>
                    <w:bCs/>
                  </w:rPr>
                  <w:t>its</w:t>
                </w:r>
                <w:r w:rsidRPr="0074279E">
                  <w:rPr>
                    <w:rFonts w:asciiTheme="minorHAnsi" w:hAnsiTheme="minorHAnsi" w:cstheme="minorHAnsi"/>
                    <w:bCs/>
                  </w:rPr>
                  <w:t xml:space="preserve"> </w:t>
                </w:r>
                <w:r w:rsidR="0074279E" w:rsidRPr="0074279E">
                  <w:rPr>
                    <w:rFonts w:asciiTheme="minorHAnsi" w:hAnsiTheme="minorHAnsi" w:cstheme="minorHAnsi"/>
                    <w:bCs/>
                  </w:rPr>
                  <w:t xml:space="preserve">Proposal </w:t>
                </w:r>
                <w:r w:rsidRPr="0074279E">
                  <w:rPr>
                    <w:rFonts w:asciiTheme="minorHAnsi" w:hAnsiTheme="minorHAnsi" w:cstheme="minorHAnsi"/>
                    <w:bCs/>
                  </w:rPr>
                  <w:t xml:space="preserve">as well as additional information </w:t>
                </w:r>
                <w:r w:rsidR="00C84058" w:rsidRPr="0074279E">
                  <w:rPr>
                    <w:rFonts w:asciiTheme="minorHAnsi" w:hAnsiTheme="minorHAnsi" w:cstheme="minorHAnsi"/>
                    <w:bCs/>
                  </w:rPr>
                  <w:t>about any aspect of its</w:t>
                </w:r>
                <w:r w:rsidRPr="0074279E">
                  <w:rPr>
                    <w:rFonts w:asciiTheme="minorHAnsi" w:hAnsiTheme="minorHAnsi" w:cstheme="minorHAnsi"/>
                    <w:bCs/>
                  </w:rPr>
                  <w:t xml:space="preserve"> </w:t>
                </w:r>
                <w:r w:rsidR="0074279E" w:rsidRPr="0074279E">
                  <w:rPr>
                    <w:rFonts w:asciiTheme="minorHAnsi" w:hAnsiTheme="minorHAnsi" w:cstheme="minorHAnsi"/>
                    <w:bCs/>
                  </w:rPr>
                  <w:t xml:space="preserve">Proposal. </w:t>
                </w:r>
                <w:r w:rsidRPr="0074279E">
                  <w:rPr>
                    <w:rFonts w:asciiTheme="minorHAnsi" w:hAnsiTheme="minorHAnsi" w:cstheme="minorHAnsi"/>
                    <w:bCs/>
                  </w:rPr>
                  <w:t xml:space="preserve">The </w:t>
                </w:r>
                <w:r w:rsidR="00A13A41" w:rsidRPr="0074279E">
                  <w:rPr>
                    <w:rFonts w:asciiTheme="minorHAnsi" w:hAnsiTheme="minorHAnsi" w:cstheme="minorHAnsi"/>
                    <w:bCs/>
                  </w:rPr>
                  <w:t xml:space="preserve">Buyer </w:t>
                </w:r>
                <w:r w:rsidRPr="0074279E">
                  <w:rPr>
                    <w:rFonts w:asciiTheme="minorHAnsi" w:hAnsiTheme="minorHAnsi" w:cstheme="minorHAnsi"/>
                    <w:bCs/>
                  </w:rPr>
                  <w:t xml:space="preserve">is not required to request the same clarification or information from each </w:t>
                </w:r>
                <w:r w:rsidR="00D7128D" w:rsidRPr="0074279E">
                  <w:rPr>
                    <w:rFonts w:asciiTheme="minorHAnsi" w:hAnsiTheme="minorHAnsi" w:cstheme="minorHAnsi"/>
                    <w:bCs/>
                  </w:rPr>
                  <w:t>Respondent</w:t>
                </w:r>
                <w:r w:rsidRPr="0074279E">
                  <w:rPr>
                    <w:rFonts w:asciiTheme="minorHAnsi" w:hAnsiTheme="minorHAnsi" w:cstheme="minorHAnsi"/>
                    <w:bCs/>
                  </w:rPr>
                  <w:t xml:space="preserve">. </w:t>
                </w:r>
              </w:p>
              <w:p w14:paraId="0E56F58D" w14:textId="77777777" w:rsidR="005E67E8" w:rsidRPr="00382E8F" w:rsidRDefault="005E67E8" w:rsidP="00EB7C1C">
                <w:pPr>
                  <w:pStyle w:val="ListParagraph"/>
                  <w:numPr>
                    <w:ilvl w:val="0"/>
                    <w:numId w:val="23"/>
                  </w:numPr>
                  <w:spacing w:after="80" w:line="240" w:lineRule="auto"/>
                  <w:ind w:left="879" w:hanging="255"/>
                  <w:contextualSpacing w:val="0"/>
                  <w:rPr>
                    <w:rFonts w:asciiTheme="minorHAnsi" w:hAnsiTheme="minorHAnsi" w:cstheme="minorHAnsi"/>
                    <w:bCs/>
                  </w:rPr>
                </w:pPr>
                <w:r w:rsidRPr="0074279E">
                  <w:rPr>
                    <w:rFonts w:asciiTheme="minorHAnsi" w:hAnsiTheme="minorHAnsi" w:cstheme="minorHAnsi"/>
                    <w:bCs/>
                  </w:rPr>
                  <w:t xml:space="preserve">The </w:t>
                </w:r>
                <w:r w:rsidR="00D7128D" w:rsidRPr="00B235F9">
                  <w:rPr>
                    <w:rFonts w:asciiTheme="minorHAnsi" w:hAnsiTheme="minorHAnsi" w:cstheme="minorHAnsi"/>
                    <w:bCs/>
                  </w:rPr>
                  <w:t>Respondent</w:t>
                </w:r>
                <w:r w:rsidRPr="00B235F9">
                  <w:rPr>
                    <w:rFonts w:asciiTheme="minorHAnsi" w:hAnsiTheme="minorHAnsi" w:cstheme="minorHAnsi"/>
                    <w:bCs/>
                  </w:rPr>
                  <w:t xml:space="preserve"> must provide the clarification or additional information in </w:t>
                </w:r>
                <w:r w:rsidR="00C84058" w:rsidRPr="00B235F9">
                  <w:rPr>
                    <w:rFonts w:asciiTheme="minorHAnsi" w:hAnsiTheme="minorHAnsi" w:cstheme="minorHAnsi"/>
                    <w:bCs/>
                  </w:rPr>
                  <w:t xml:space="preserve">the format </w:t>
                </w:r>
                <w:r w:rsidR="00C84058" w:rsidRPr="006A5953">
                  <w:rPr>
                    <w:rFonts w:asciiTheme="minorHAnsi" w:hAnsiTheme="minorHAnsi" w:cstheme="minorHAnsi"/>
                    <w:bCs/>
                    <w:color w:val="000000" w:themeColor="text1"/>
                  </w:rPr>
                  <w:t>requested</w:t>
                </w:r>
                <w:r w:rsidR="0074279E" w:rsidRPr="006A5953">
                  <w:rPr>
                    <w:rFonts w:asciiTheme="minorHAnsi" w:hAnsiTheme="minorHAnsi" w:cstheme="minorHAnsi"/>
                    <w:bCs/>
                    <w:color w:val="000000" w:themeColor="text1"/>
                  </w:rPr>
                  <w:t xml:space="preserve">. </w:t>
                </w:r>
                <w:r w:rsidR="00B235F9" w:rsidRPr="006A5953">
                  <w:rPr>
                    <w:rFonts w:asciiTheme="minorHAnsi" w:hAnsiTheme="minorHAnsi" w:cstheme="minorHAnsi"/>
                    <w:bCs/>
                    <w:color w:val="000000" w:themeColor="text1"/>
                  </w:rPr>
                  <w:t>Respondents will endeavour to respond to requests in a timely manner</w:t>
                </w:r>
                <w:r w:rsidR="0074279E" w:rsidRPr="006A5953">
                  <w:rPr>
                    <w:rFonts w:asciiTheme="minorHAnsi" w:hAnsiTheme="minorHAnsi" w:cstheme="minorHAnsi"/>
                    <w:bCs/>
                    <w:color w:val="000000" w:themeColor="text1"/>
                  </w:rPr>
                  <w:t xml:space="preserve">. </w:t>
                </w:r>
                <w:r w:rsidRPr="006A5953">
                  <w:rPr>
                    <w:rFonts w:asciiTheme="minorHAnsi" w:hAnsiTheme="minorHAnsi" w:cstheme="minorHAnsi"/>
                    <w:bCs/>
                    <w:color w:val="000000" w:themeColor="text1"/>
                  </w:rPr>
                  <w:t xml:space="preserve">The </w:t>
                </w:r>
                <w:r w:rsidR="00A13A41" w:rsidRPr="006A5953">
                  <w:rPr>
                    <w:rFonts w:asciiTheme="minorHAnsi" w:hAnsiTheme="minorHAnsi" w:cstheme="minorHAnsi"/>
                    <w:bCs/>
                    <w:color w:val="000000" w:themeColor="text1"/>
                  </w:rPr>
                  <w:t xml:space="preserve">Buyer </w:t>
                </w:r>
                <w:r w:rsidRPr="006A5953">
                  <w:rPr>
                    <w:rFonts w:asciiTheme="minorHAnsi" w:hAnsiTheme="minorHAnsi" w:cstheme="minorHAnsi"/>
                    <w:bCs/>
                    <w:color w:val="000000" w:themeColor="text1"/>
                  </w:rPr>
                  <w:t xml:space="preserve">may take such clarification or additional information into account in evaluating </w:t>
                </w:r>
                <w:r w:rsidRPr="00382E8F">
                  <w:rPr>
                    <w:rFonts w:asciiTheme="minorHAnsi" w:hAnsiTheme="minorHAnsi" w:cstheme="minorHAnsi"/>
                    <w:bCs/>
                  </w:rPr>
                  <w:t xml:space="preserve">the </w:t>
                </w:r>
                <w:r w:rsidR="00D7128D" w:rsidRPr="00382E8F">
                  <w:rPr>
                    <w:rFonts w:asciiTheme="minorHAnsi" w:hAnsiTheme="minorHAnsi" w:cstheme="minorHAnsi"/>
                  </w:rPr>
                  <w:t>Proposal</w:t>
                </w:r>
                <w:r w:rsidRPr="00382E8F">
                  <w:rPr>
                    <w:rFonts w:asciiTheme="minorHAnsi" w:hAnsiTheme="minorHAnsi" w:cstheme="minorHAnsi"/>
                    <w:bCs/>
                  </w:rPr>
                  <w:t>.</w:t>
                </w:r>
              </w:p>
              <w:p w14:paraId="3916DC4B" w14:textId="77777777" w:rsidR="005E67E8" w:rsidRPr="0074279E" w:rsidRDefault="0074279E" w:rsidP="00EB7C1C">
                <w:pPr>
                  <w:pStyle w:val="ListParagraph"/>
                  <w:numPr>
                    <w:ilvl w:val="0"/>
                    <w:numId w:val="23"/>
                  </w:numPr>
                  <w:spacing w:after="80" w:line="240" w:lineRule="auto"/>
                  <w:ind w:left="879" w:hanging="255"/>
                  <w:contextualSpacing w:val="0"/>
                  <w:rPr>
                    <w:rFonts w:asciiTheme="minorHAnsi" w:hAnsiTheme="minorHAnsi" w:cstheme="minorHAnsi"/>
                    <w:bCs/>
                  </w:rPr>
                </w:pPr>
                <w:r w:rsidRPr="0074279E">
                  <w:rPr>
                    <w:rFonts w:asciiTheme="minorHAnsi" w:hAnsiTheme="minorHAnsi" w:cstheme="minorHAnsi"/>
                    <w:bCs/>
                  </w:rPr>
                  <w:t>Where</w:t>
                </w:r>
                <w:r w:rsidR="005E67E8" w:rsidRPr="0074279E">
                  <w:rPr>
                    <w:rFonts w:asciiTheme="minorHAnsi" w:hAnsiTheme="minorHAnsi" w:cstheme="minorHAnsi"/>
                    <w:bCs/>
                  </w:rPr>
                  <w:t xml:space="preserve"> a </w:t>
                </w:r>
                <w:r w:rsidR="00D7128D" w:rsidRPr="0074279E">
                  <w:rPr>
                    <w:rFonts w:asciiTheme="minorHAnsi" w:hAnsiTheme="minorHAnsi" w:cstheme="minorHAnsi"/>
                    <w:bCs/>
                  </w:rPr>
                  <w:t>Respondent</w:t>
                </w:r>
                <w:r w:rsidR="005E67E8" w:rsidRPr="0074279E">
                  <w:rPr>
                    <w:rFonts w:asciiTheme="minorHAnsi" w:hAnsiTheme="minorHAnsi" w:cstheme="minorHAnsi"/>
                    <w:bCs/>
                  </w:rPr>
                  <w:t xml:space="preserve"> fails to respond adequately or within a reasonable time to </w:t>
                </w:r>
                <w:r w:rsidR="00352CE9">
                  <w:rPr>
                    <w:rFonts w:asciiTheme="minorHAnsi" w:hAnsiTheme="minorHAnsi" w:cstheme="minorHAnsi"/>
                    <w:bCs/>
                  </w:rPr>
                  <w:t>a</w:t>
                </w:r>
                <w:r w:rsidR="005E67E8" w:rsidRPr="0074279E">
                  <w:rPr>
                    <w:rFonts w:asciiTheme="minorHAnsi" w:hAnsiTheme="minorHAnsi" w:cstheme="minorHAnsi"/>
                    <w:bCs/>
                  </w:rPr>
                  <w:t xml:space="preserve"> request for clarification or additional information, the </w:t>
                </w:r>
                <w:r w:rsidR="00A13A41" w:rsidRPr="0074279E">
                  <w:rPr>
                    <w:rFonts w:asciiTheme="minorHAnsi" w:hAnsiTheme="minorHAnsi" w:cstheme="minorHAnsi"/>
                    <w:bCs/>
                  </w:rPr>
                  <w:t xml:space="preserve">Buyer </w:t>
                </w:r>
                <w:r w:rsidR="005E67E8" w:rsidRPr="0074279E">
                  <w:rPr>
                    <w:rFonts w:asciiTheme="minorHAnsi" w:hAnsiTheme="minorHAnsi" w:cstheme="minorHAnsi"/>
                    <w:bCs/>
                  </w:rPr>
                  <w:t xml:space="preserve">may cease evaluating the </w:t>
                </w:r>
                <w:r w:rsidR="00D7128D" w:rsidRPr="0074279E">
                  <w:rPr>
                    <w:rFonts w:asciiTheme="minorHAnsi" w:hAnsiTheme="minorHAnsi" w:cstheme="minorHAnsi"/>
                    <w:bCs/>
                  </w:rPr>
                  <w:t>Respondent</w:t>
                </w:r>
                <w:r w:rsidR="005E67E8" w:rsidRPr="0074279E">
                  <w:rPr>
                    <w:rFonts w:asciiTheme="minorHAnsi" w:hAnsiTheme="minorHAnsi" w:cstheme="minorHAnsi"/>
                    <w:bCs/>
                  </w:rPr>
                  <w:t xml:space="preserve">’s </w:t>
                </w:r>
                <w:r w:rsidR="00D7128D" w:rsidRPr="0074279E">
                  <w:rPr>
                    <w:rFonts w:asciiTheme="minorHAnsi" w:hAnsiTheme="minorHAnsi" w:cstheme="minorHAnsi"/>
                  </w:rPr>
                  <w:t>Proposal</w:t>
                </w:r>
                <w:r w:rsidR="00D7128D" w:rsidRPr="0074279E">
                  <w:rPr>
                    <w:rFonts w:asciiTheme="minorHAnsi" w:hAnsiTheme="minorHAnsi" w:cstheme="minorHAnsi"/>
                    <w:bCs/>
                  </w:rPr>
                  <w:t xml:space="preserve"> </w:t>
                </w:r>
                <w:r w:rsidR="00446896" w:rsidRPr="0074279E">
                  <w:rPr>
                    <w:rFonts w:asciiTheme="minorHAnsi" w:hAnsiTheme="minorHAnsi" w:cstheme="minorHAnsi"/>
                    <w:bCs/>
                  </w:rPr>
                  <w:t xml:space="preserve">and </w:t>
                </w:r>
                <w:r w:rsidRPr="0074279E">
                  <w:rPr>
                    <w:rFonts w:asciiTheme="minorHAnsi" w:hAnsiTheme="minorHAnsi" w:cstheme="minorHAnsi"/>
                    <w:bCs/>
                  </w:rPr>
                  <w:t xml:space="preserve">may </w:t>
                </w:r>
                <w:r w:rsidR="005E67E8" w:rsidRPr="0074279E">
                  <w:rPr>
                    <w:rFonts w:asciiTheme="minorHAnsi" w:hAnsiTheme="minorHAnsi" w:cstheme="minorHAnsi"/>
                    <w:bCs/>
                  </w:rPr>
                  <w:t xml:space="preserve">eliminate the </w:t>
                </w:r>
                <w:r w:rsidR="00D7128D" w:rsidRPr="0074279E">
                  <w:rPr>
                    <w:rFonts w:asciiTheme="minorHAnsi" w:hAnsiTheme="minorHAnsi" w:cstheme="minorHAnsi"/>
                  </w:rPr>
                  <w:t>Proposal</w:t>
                </w:r>
                <w:r w:rsidR="00D7128D" w:rsidRPr="0074279E">
                  <w:rPr>
                    <w:rFonts w:asciiTheme="minorHAnsi" w:hAnsiTheme="minorHAnsi" w:cstheme="minorHAnsi"/>
                    <w:bCs/>
                  </w:rPr>
                  <w:t xml:space="preserve"> </w:t>
                </w:r>
                <w:r w:rsidR="005E67E8" w:rsidRPr="0074279E">
                  <w:rPr>
                    <w:rFonts w:asciiTheme="minorHAnsi" w:hAnsiTheme="minorHAnsi" w:cstheme="minorHAnsi"/>
                    <w:bCs/>
                  </w:rPr>
                  <w:t xml:space="preserve">from the </w:t>
                </w:r>
                <w:r w:rsidR="00326D1D">
                  <w:rPr>
                    <w:rFonts w:asciiTheme="minorHAnsi" w:hAnsiTheme="minorHAnsi" w:cstheme="minorHAnsi"/>
                    <w:bCs/>
                  </w:rPr>
                  <w:t xml:space="preserve">RFP </w:t>
                </w:r>
                <w:r w:rsidR="005E67E8" w:rsidRPr="0074279E">
                  <w:rPr>
                    <w:rFonts w:asciiTheme="minorHAnsi" w:hAnsiTheme="minorHAnsi" w:cstheme="minorHAnsi"/>
                    <w:bCs/>
                  </w:rPr>
                  <w:t>process.</w:t>
                </w:r>
              </w:p>
              <w:bookmarkEnd w:id="248"/>
              <w:bookmarkEnd w:id="249"/>
              <w:bookmarkEnd w:id="250"/>
              <w:bookmarkEnd w:id="251"/>
              <w:bookmarkEnd w:id="252"/>
              <w:bookmarkEnd w:id="253"/>
              <w:bookmarkEnd w:id="254"/>
              <w:bookmarkEnd w:id="255"/>
              <w:p w14:paraId="3D0DFA52" w14:textId="77777777" w:rsidR="000A4082" w:rsidRPr="0074279E" w:rsidRDefault="009A0D06"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r>
                  <w:rPr>
                    <w:rFonts w:asciiTheme="minorHAnsi" w:hAnsiTheme="minorHAnsi" w:cstheme="minorHAnsi"/>
                    <w:b/>
                    <w:bCs/>
                    <w:color w:val="808080" w:themeColor="background1" w:themeShade="80"/>
                    <w:sz w:val="28"/>
                    <w:szCs w:val="28"/>
                  </w:rPr>
                  <w:t>Evaluation</w:t>
                </w:r>
                <w:r w:rsidR="00A17ADE" w:rsidRPr="0074279E">
                  <w:rPr>
                    <w:rFonts w:asciiTheme="minorHAnsi" w:hAnsiTheme="minorHAnsi" w:cstheme="minorHAnsi"/>
                    <w:b/>
                    <w:bCs/>
                    <w:color w:val="808080" w:themeColor="background1" w:themeShade="80"/>
                    <w:sz w:val="28"/>
                    <w:szCs w:val="28"/>
                  </w:rPr>
                  <w:t xml:space="preserve"> and shortlisting</w:t>
                </w:r>
              </w:p>
              <w:p w14:paraId="5C48E3CB" w14:textId="77777777" w:rsidR="00C968DB" w:rsidRPr="0074279E" w:rsidRDefault="00DC3144" w:rsidP="00EB7C1C">
                <w:pPr>
                  <w:pStyle w:val="ListParagraph"/>
                  <w:numPr>
                    <w:ilvl w:val="0"/>
                    <w:numId w:val="64"/>
                  </w:numPr>
                  <w:spacing w:after="80" w:line="240" w:lineRule="auto"/>
                  <w:ind w:left="879" w:hanging="255"/>
                  <w:contextualSpacing w:val="0"/>
                  <w:rPr>
                    <w:rFonts w:asciiTheme="minorHAnsi" w:hAnsiTheme="minorHAnsi" w:cstheme="minorHAnsi"/>
                    <w:bCs/>
                  </w:rPr>
                </w:pPr>
                <w:r w:rsidRPr="0074279E">
                  <w:rPr>
                    <w:rFonts w:asciiTheme="minorHAnsi" w:hAnsiTheme="minorHAnsi" w:cstheme="minorHAnsi"/>
                    <w:bCs/>
                  </w:rPr>
                  <w:t>T</w:t>
                </w:r>
                <w:r w:rsidR="00B359A3" w:rsidRPr="0074279E">
                  <w:rPr>
                    <w:rFonts w:asciiTheme="minorHAnsi" w:hAnsiTheme="minorHAnsi" w:cstheme="minorHAnsi"/>
                    <w:bCs/>
                  </w:rPr>
                  <w:t xml:space="preserve">he </w:t>
                </w:r>
                <w:r w:rsidR="00A13A41" w:rsidRPr="0074279E">
                  <w:rPr>
                    <w:rFonts w:asciiTheme="minorHAnsi" w:hAnsiTheme="minorHAnsi" w:cstheme="minorHAnsi"/>
                    <w:bCs/>
                  </w:rPr>
                  <w:t xml:space="preserve">Buyer </w:t>
                </w:r>
                <w:r w:rsidR="0019077D" w:rsidRPr="0074279E">
                  <w:rPr>
                    <w:rFonts w:asciiTheme="minorHAnsi" w:hAnsiTheme="minorHAnsi" w:cstheme="minorHAnsi"/>
                    <w:bCs/>
                  </w:rPr>
                  <w:t>will</w:t>
                </w:r>
                <w:r w:rsidR="00B359A3" w:rsidRPr="0074279E">
                  <w:rPr>
                    <w:rFonts w:asciiTheme="minorHAnsi" w:hAnsiTheme="minorHAnsi" w:cstheme="minorHAnsi"/>
                    <w:bCs/>
                  </w:rPr>
                  <w:t xml:space="preserve"> base its </w:t>
                </w:r>
                <w:r w:rsidRPr="0074279E">
                  <w:rPr>
                    <w:rFonts w:asciiTheme="minorHAnsi" w:hAnsiTheme="minorHAnsi" w:cstheme="minorHAnsi"/>
                    <w:bCs/>
                  </w:rPr>
                  <w:t xml:space="preserve">initial </w:t>
                </w:r>
                <w:r w:rsidR="00B359A3" w:rsidRPr="0074279E">
                  <w:rPr>
                    <w:rFonts w:asciiTheme="minorHAnsi" w:hAnsiTheme="minorHAnsi" w:cstheme="minorHAnsi"/>
                    <w:bCs/>
                  </w:rPr>
                  <w:t xml:space="preserve">evaluation on the </w:t>
                </w:r>
                <w:r w:rsidR="00D7128D" w:rsidRPr="0074279E">
                  <w:rPr>
                    <w:rFonts w:asciiTheme="minorHAnsi" w:hAnsiTheme="minorHAnsi" w:cstheme="minorHAnsi"/>
                  </w:rPr>
                  <w:t>Proposal</w:t>
                </w:r>
                <w:r w:rsidR="006F678D" w:rsidRPr="0074279E">
                  <w:rPr>
                    <w:rFonts w:asciiTheme="minorHAnsi" w:hAnsiTheme="minorHAnsi" w:cstheme="minorHAnsi"/>
                    <w:bCs/>
                  </w:rPr>
                  <w:t xml:space="preserve">s </w:t>
                </w:r>
                <w:r w:rsidR="00B359A3" w:rsidRPr="0074279E">
                  <w:rPr>
                    <w:rFonts w:asciiTheme="minorHAnsi" w:hAnsiTheme="minorHAnsi" w:cstheme="minorHAnsi"/>
                    <w:bCs/>
                  </w:rPr>
                  <w:t>submitted in response to the RFP</w:t>
                </w:r>
                <w:r w:rsidR="004758B4" w:rsidRPr="0074279E">
                  <w:rPr>
                    <w:rFonts w:asciiTheme="minorHAnsi" w:hAnsiTheme="minorHAnsi" w:cstheme="minorHAnsi"/>
                    <w:bCs/>
                  </w:rPr>
                  <w:t xml:space="preserve">. </w:t>
                </w:r>
                <w:r w:rsidR="00D57DC3" w:rsidRPr="0074279E">
                  <w:rPr>
                    <w:rFonts w:asciiTheme="minorHAnsi" w:hAnsiTheme="minorHAnsi" w:cstheme="minorHAnsi"/>
                    <w:bCs/>
                  </w:rPr>
                  <w:t xml:space="preserve">The </w:t>
                </w:r>
                <w:r w:rsidR="00A13A41" w:rsidRPr="0074279E">
                  <w:rPr>
                    <w:rFonts w:asciiTheme="minorHAnsi" w:hAnsiTheme="minorHAnsi" w:cstheme="minorHAnsi"/>
                    <w:bCs/>
                  </w:rPr>
                  <w:t xml:space="preserve">Buyer </w:t>
                </w:r>
                <w:r w:rsidR="00D57DC3" w:rsidRPr="0074279E">
                  <w:rPr>
                    <w:rFonts w:asciiTheme="minorHAnsi" w:hAnsiTheme="minorHAnsi" w:cstheme="minorHAnsi"/>
                    <w:bCs/>
                  </w:rPr>
                  <w:t xml:space="preserve">may adjust its evaluation of a </w:t>
                </w:r>
                <w:r w:rsidR="00D7128D" w:rsidRPr="0074279E">
                  <w:rPr>
                    <w:rFonts w:asciiTheme="minorHAnsi" w:hAnsiTheme="minorHAnsi" w:cstheme="minorHAnsi"/>
                  </w:rPr>
                  <w:t>Proposal</w:t>
                </w:r>
                <w:r w:rsidR="00D7128D" w:rsidRPr="0074279E">
                  <w:rPr>
                    <w:rFonts w:asciiTheme="minorHAnsi" w:hAnsiTheme="minorHAnsi" w:cstheme="minorHAnsi"/>
                    <w:bCs/>
                  </w:rPr>
                  <w:t xml:space="preserve"> </w:t>
                </w:r>
                <w:r w:rsidR="00D57DC3" w:rsidRPr="0074279E">
                  <w:rPr>
                    <w:rFonts w:asciiTheme="minorHAnsi" w:hAnsiTheme="minorHAnsi" w:cstheme="minorHAnsi"/>
                    <w:bCs/>
                  </w:rPr>
                  <w:t xml:space="preserve">following consideration of </w:t>
                </w:r>
                <w:r w:rsidR="009057E5">
                  <w:rPr>
                    <w:rFonts w:asciiTheme="minorHAnsi" w:hAnsiTheme="minorHAnsi" w:cstheme="minorHAnsi"/>
                    <w:bCs/>
                  </w:rPr>
                  <w:t xml:space="preserve">any clarification or </w:t>
                </w:r>
                <w:r w:rsidR="00D57DC3" w:rsidRPr="0074279E">
                  <w:rPr>
                    <w:rFonts w:asciiTheme="minorHAnsi" w:hAnsiTheme="minorHAnsi" w:cstheme="minorHAnsi"/>
                    <w:bCs/>
                  </w:rPr>
                  <w:t>additional information</w:t>
                </w:r>
                <w:r w:rsidR="00694F8E">
                  <w:rPr>
                    <w:rFonts w:asciiTheme="minorHAnsi" w:hAnsiTheme="minorHAnsi" w:cstheme="minorHAnsi"/>
                    <w:bCs/>
                  </w:rPr>
                  <w:t xml:space="preserve"> </w:t>
                </w:r>
                <w:r w:rsidR="009057E5">
                  <w:rPr>
                    <w:rFonts w:asciiTheme="minorHAnsi" w:hAnsiTheme="minorHAnsi" w:cstheme="minorHAnsi"/>
                    <w:bCs/>
                  </w:rPr>
                  <w:t xml:space="preserve">as </w:t>
                </w:r>
                <w:r w:rsidR="00694F8E">
                  <w:rPr>
                    <w:rFonts w:asciiTheme="minorHAnsi" w:hAnsiTheme="minorHAnsi" w:cstheme="minorHAnsi"/>
                    <w:bCs/>
                  </w:rPr>
                  <w:t xml:space="preserve">described in </w:t>
                </w:r>
                <w:r w:rsidR="00B235F9">
                  <w:rPr>
                    <w:rFonts w:asciiTheme="minorHAnsi" w:hAnsiTheme="minorHAnsi" w:cstheme="minorHAnsi"/>
                    <w:bCs/>
                  </w:rPr>
                  <w:t>paragraphs</w:t>
                </w:r>
                <w:r w:rsidR="009057E5">
                  <w:rPr>
                    <w:rFonts w:asciiTheme="minorHAnsi" w:hAnsiTheme="minorHAnsi" w:cstheme="minorHAnsi"/>
                    <w:bCs/>
                  </w:rPr>
                  <w:t xml:space="preserve"> 6.6 and</w:t>
                </w:r>
                <w:r w:rsidR="00FB48BB">
                  <w:rPr>
                    <w:rFonts w:asciiTheme="minorHAnsi" w:hAnsiTheme="minorHAnsi" w:cstheme="minorHAnsi"/>
                    <w:bCs/>
                  </w:rPr>
                  <w:t xml:space="preserve"> 6.7</w:t>
                </w:r>
                <w:r w:rsidR="00D57DC3" w:rsidRPr="0074279E">
                  <w:rPr>
                    <w:rFonts w:asciiTheme="minorHAnsi" w:hAnsiTheme="minorHAnsi" w:cstheme="minorHAnsi"/>
                    <w:bCs/>
                  </w:rPr>
                  <w:t>.</w:t>
                </w:r>
              </w:p>
              <w:p w14:paraId="7357D1F0" w14:textId="77777777" w:rsidR="00D3324E" w:rsidRPr="0074279E" w:rsidRDefault="004758B4" w:rsidP="00EB7C1C">
                <w:pPr>
                  <w:pStyle w:val="ListParagraph"/>
                  <w:numPr>
                    <w:ilvl w:val="0"/>
                    <w:numId w:val="64"/>
                  </w:numPr>
                  <w:spacing w:after="80" w:line="240" w:lineRule="auto"/>
                  <w:ind w:left="879" w:hanging="255"/>
                  <w:contextualSpacing w:val="0"/>
                  <w:rPr>
                    <w:rFonts w:asciiTheme="minorHAnsi" w:hAnsiTheme="minorHAnsi" w:cstheme="minorHAnsi"/>
                  </w:rPr>
                </w:pPr>
                <w:r w:rsidRPr="0074279E">
                  <w:rPr>
                    <w:rFonts w:asciiTheme="minorHAnsi" w:hAnsiTheme="minorHAnsi" w:cstheme="minorHAnsi"/>
                    <w:bCs/>
                  </w:rPr>
                  <w:t xml:space="preserve">In </w:t>
                </w:r>
                <w:r w:rsidR="00970180" w:rsidRPr="0074279E">
                  <w:rPr>
                    <w:rFonts w:asciiTheme="minorHAnsi" w:hAnsiTheme="minorHAnsi" w:cstheme="minorHAnsi"/>
                    <w:bCs/>
                  </w:rPr>
                  <w:t xml:space="preserve">deciding which </w:t>
                </w:r>
                <w:r w:rsidR="00D7128D" w:rsidRPr="0074279E">
                  <w:rPr>
                    <w:rFonts w:asciiTheme="minorHAnsi" w:hAnsiTheme="minorHAnsi" w:cstheme="minorHAnsi"/>
                    <w:bCs/>
                  </w:rPr>
                  <w:t>Respondent</w:t>
                </w:r>
                <w:r w:rsidR="00F41E27">
                  <w:rPr>
                    <w:rFonts w:asciiTheme="minorHAnsi" w:hAnsiTheme="minorHAnsi" w:cstheme="minorHAnsi"/>
                    <w:bCs/>
                  </w:rPr>
                  <w:t>/s</w:t>
                </w:r>
                <w:r w:rsidRPr="0074279E">
                  <w:rPr>
                    <w:rFonts w:asciiTheme="minorHAnsi" w:hAnsiTheme="minorHAnsi" w:cstheme="minorHAnsi"/>
                    <w:bCs/>
                  </w:rPr>
                  <w:t xml:space="preserve"> </w:t>
                </w:r>
                <w:r w:rsidR="00970180" w:rsidRPr="0074279E">
                  <w:rPr>
                    <w:rFonts w:asciiTheme="minorHAnsi" w:hAnsiTheme="minorHAnsi" w:cstheme="minorHAnsi"/>
                    <w:bCs/>
                  </w:rPr>
                  <w:t xml:space="preserve">to shortlist </w:t>
                </w:r>
                <w:r w:rsidRPr="0074279E">
                  <w:rPr>
                    <w:rFonts w:asciiTheme="minorHAnsi" w:hAnsiTheme="minorHAnsi" w:cstheme="minorHAnsi"/>
                    <w:bCs/>
                  </w:rPr>
                  <w:t>t</w:t>
                </w:r>
                <w:r w:rsidR="0023706E" w:rsidRPr="0074279E">
                  <w:rPr>
                    <w:rFonts w:asciiTheme="minorHAnsi" w:hAnsiTheme="minorHAnsi" w:cstheme="minorHAnsi"/>
                    <w:bCs/>
                  </w:rPr>
                  <w:t>he</w:t>
                </w:r>
                <w:r w:rsidR="00FC5850" w:rsidRPr="0074279E">
                  <w:rPr>
                    <w:rFonts w:asciiTheme="minorHAnsi" w:hAnsiTheme="minorHAnsi" w:cstheme="minorHAnsi"/>
                    <w:bCs/>
                  </w:rPr>
                  <w:t xml:space="preserve"> </w:t>
                </w:r>
                <w:r w:rsidR="00A13A41" w:rsidRPr="0074279E">
                  <w:rPr>
                    <w:rFonts w:asciiTheme="minorHAnsi" w:hAnsiTheme="minorHAnsi" w:cstheme="minorHAnsi"/>
                    <w:bCs/>
                  </w:rPr>
                  <w:t>Buyer</w:t>
                </w:r>
                <w:r w:rsidR="00E84650" w:rsidRPr="0074279E">
                  <w:rPr>
                    <w:rFonts w:asciiTheme="minorHAnsi" w:hAnsiTheme="minorHAnsi" w:cstheme="minorHAnsi"/>
                    <w:bCs/>
                  </w:rPr>
                  <w:t xml:space="preserve"> </w:t>
                </w:r>
                <w:r w:rsidR="00D3324E" w:rsidRPr="007407EA">
                  <w:rPr>
                    <w:rFonts w:asciiTheme="minorHAnsi" w:hAnsiTheme="minorHAnsi" w:cstheme="minorHAnsi"/>
                    <w:bCs/>
                  </w:rPr>
                  <w:t>will</w:t>
                </w:r>
                <w:r w:rsidR="00D3324E" w:rsidRPr="0074279E">
                  <w:rPr>
                    <w:rFonts w:asciiTheme="minorHAnsi" w:hAnsiTheme="minorHAnsi" w:cstheme="minorHAnsi"/>
                    <w:bCs/>
                  </w:rPr>
                  <w:t xml:space="preserve"> take into account</w:t>
                </w:r>
                <w:r w:rsidR="00E12068" w:rsidRPr="0074279E">
                  <w:rPr>
                    <w:rFonts w:asciiTheme="minorHAnsi" w:hAnsiTheme="minorHAnsi" w:cstheme="minorHAnsi"/>
                    <w:bCs/>
                  </w:rPr>
                  <w:t xml:space="preserve"> </w:t>
                </w:r>
                <w:r w:rsidR="000205E3" w:rsidRPr="0074279E">
                  <w:rPr>
                    <w:rFonts w:asciiTheme="minorHAnsi" w:hAnsiTheme="minorHAnsi" w:cstheme="minorHAnsi"/>
                  </w:rPr>
                  <w:t xml:space="preserve">the </w:t>
                </w:r>
                <w:r w:rsidR="00D3324E" w:rsidRPr="0074279E">
                  <w:rPr>
                    <w:rFonts w:asciiTheme="minorHAnsi" w:hAnsiTheme="minorHAnsi" w:cstheme="minorHAnsi"/>
                  </w:rPr>
                  <w:t xml:space="preserve">results of the </w:t>
                </w:r>
                <w:r w:rsidR="000205E3" w:rsidRPr="0074279E">
                  <w:rPr>
                    <w:rFonts w:asciiTheme="minorHAnsi" w:hAnsiTheme="minorHAnsi" w:cstheme="minorHAnsi"/>
                  </w:rPr>
                  <w:t>eval</w:t>
                </w:r>
                <w:r w:rsidR="00D3324E" w:rsidRPr="0074279E">
                  <w:rPr>
                    <w:rFonts w:asciiTheme="minorHAnsi" w:hAnsiTheme="minorHAnsi" w:cstheme="minorHAnsi"/>
                  </w:rPr>
                  <w:t xml:space="preserve">uations of each </w:t>
                </w:r>
                <w:r w:rsidR="002016CF">
                  <w:rPr>
                    <w:rFonts w:asciiTheme="minorHAnsi" w:hAnsiTheme="minorHAnsi" w:cstheme="minorHAnsi"/>
                  </w:rPr>
                  <w:t>Proposal</w:t>
                </w:r>
                <w:r w:rsidR="00E12068" w:rsidRPr="0074279E">
                  <w:rPr>
                    <w:rFonts w:asciiTheme="minorHAnsi" w:hAnsiTheme="minorHAnsi" w:cstheme="minorHAnsi"/>
                  </w:rPr>
                  <w:t xml:space="preserve"> and the following additional information:</w:t>
                </w:r>
              </w:p>
              <w:p w14:paraId="0B1DD34F" w14:textId="77777777" w:rsidR="003C0136" w:rsidRDefault="00D57DC3" w:rsidP="00EB7C1C">
                <w:pPr>
                  <w:pStyle w:val="ListParagraph"/>
                  <w:numPr>
                    <w:ilvl w:val="0"/>
                    <w:numId w:val="43"/>
                  </w:numPr>
                  <w:spacing w:after="80" w:line="240" w:lineRule="auto"/>
                  <w:ind w:left="1186" w:hanging="301"/>
                  <w:contextualSpacing w:val="0"/>
                  <w:rPr>
                    <w:rFonts w:asciiTheme="minorHAnsi" w:hAnsiTheme="minorHAnsi" w:cstheme="minorHAnsi"/>
                  </w:rPr>
                </w:pPr>
                <w:r w:rsidRPr="003C0136">
                  <w:rPr>
                    <w:rFonts w:asciiTheme="minorHAnsi" w:hAnsiTheme="minorHAnsi" w:cstheme="minorHAnsi"/>
                  </w:rPr>
                  <w:t>each</w:t>
                </w:r>
                <w:r w:rsidR="000205E3" w:rsidRPr="003C0136">
                  <w:rPr>
                    <w:rFonts w:asciiTheme="minorHAnsi" w:hAnsiTheme="minorHAnsi" w:cstheme="minorHAnsi"/>
                  </w:rPr>
                  <w:t xml:space="preserve"> </w:t>
                </w:r>
                <w:r w:rsidR="00D7128D" w:rsidRPr="003C0136">
                  <w:rPr>
                    <w:rFonts w:asciiTheme="minorHAnsi" w:hAnsiTheme="minorHAnsi" w:cstheme="minorHAnsi"/>
                  </w:rPr>
                  <w:t>Respondent</w:t>
                </w:r>
                <w:r w:rsidR="000205E3" w:rsidRPr="003C0136">
                  <w:rPr>
                    <w:rFonts w:asciiTheme="minorHAnsi" w:hAnsiTheme="minorHAnsi" w:cstheme="minorHAnsi"/>
                  </w:rPr>
                  <w:t xml:space="preserve">’s </w:t>
                </w:r>
                <w:r w:rsidR="00D3324E" w:rsidRPr="003C0136">
                  <w:rPr>
                    <w:rFonts w:asciiTheme="minorHAnsi" w:hAnsiTheme="minorHAnsi" w:cstheme="minorHAnsi"/>
                  </w:rPr>
                  <w:t xml:space="preserve">understanding of the </w:t>
                </w:r>
                <w:r w:rsidR="0074279E" w:rsidRPr="003C0136">
                  <w:rPr>
                    <w:rFonts w:asciiTheme="minorHAnsi" w:hAnsiTheme="minorHAnsi" w:cstheme="minorHAnsi"/>
                  </w:rPr>
                  <w:t>Requirements</w:t>
                </w:r>
                <w:r w:rsidR="0034080C" w:rsidRPr="003C0136">
                  <w:rPr>
                    <w:rFonts w:asciiTheme="minorHAnsi" w:hAnsiTheme="minorHAnsi" w:cstheme="minorHAnsi"/>
                  </w:rPr>
                  <w:t xml:space="preserve">, </w:t>
                </w:r>
                <w:r w:rsidR="00D3324E" w:rsidRPr="003C0136">
                  <w:rPr>
                    <w:rFonts w:asciiTheme="minorHAnsi" w:hAnsiTheme="minorHAnsi" w:cstheme="minorHAnsi"/>
                  </w:rPr>
                  <w:t>c</w:t>
                </w:r>
                <w:r w:rsidR="000205E3" w:rsidRPr="003C0136">
                  <w:rPr>
                    <w:rFonts w:asciiTheme="minorHAnsi" w:hAnsiTheme="minorHAnsi" w:cstheme="minorHAnsi"/>
                  </w:rPr>
                  <w:t>a</w:t>
                </w:r>
                <w:r w:rsidR="00970180" w:rsidRPr="003C0136">
                  <w:rPr>
                    <w:rFonts w:asciiTheme="minorHAnsi" w:hAnsiTheme="minorHAnsi" w:cstheme="minorHAnsi"/>
                  </w:rPr>
                  <w:t>pa</w:t>
                </w:r>
                <w:r w:rsidR="000205E3" w:rsidRPr="003C0136">
                  <w:rPr>
                    <w:rFonts w:asciiTheme="minorHAnsi" w:hAnsiTheme="minorHAnsi" w:cstheme="minorHAnsi"/>
                  </w:rPr>
                  <w:t xml:space="preserve">bility to fully deliver the </w:t>
                </w:r>
                <w:r w:rsidR="0074279E" w:rsidRPr="003C0136">
                  <w:rPr>
                    <w:rFonts w:asciiTheme="minorHAnsi" w:hAnsiTheme="minorHAnsi" w:cstheme="minorHAnsi"/>
                  </w:rPr>
                  <w:t xml:space="preserve">Requirements </w:t>
                </w:r>
                <w:r w:rsidRPr="003C0136">
                  <w:rPr>
                    <w:rFonts w:asciiTheme="minorHAnsi" w:hAnsiTheme="minorHAnsi" w:cstheme="minorHAnsi"/>
                  </w:rPr>
                  <w:t xml:space="preserve">and </w:t>
                </w:r>
                <w:r w:rsidR="00BF2DD8" w:rsidRPr="003C0136">
                  <w:rPr>
                    <w:rFonts w:asciiTheme="minorHAnsi" w:hAnsiTheme="minorHAnsi" w:cstheme="minorHAnsi"/>
                  </w:rPr>
                  <w:t xml:space="preserve">willingness to </w:t>
                </w:r>
                <w:r w:rsidRPr="003C0136">
                  <w:rPr>
                    <w:rFonts w:asciiTheme="minorHAnsi" w:hAnsiTheme="minorHAnsi" w:cstheme="minorHAnsi"/>
                  </w:rPr>
                  <w:t>meet the</w:t>
                </w:r>
                <w:r w:rsidR="007407EA" w:rsidRPr="003C0136">
                  <w:rPr>
                    <w:rFonts w:asciiTheme="minorHAnsi" w:hAnsiTheme="minorHAnsi" w:cstheme="minorHAnsi"/>
                  </w:rPr>
                  <w:t xml:space="preserve"> terms and conditions of the</w:t>
                </w:r>
                <w:r w:rsidRPr="003C0136">
                  <w:rPr>
                    <w:rFonts w:asciiTheme="minorHAnsi" w:hAnsiTheme="minorHAnsi" w:cstheme="minorHAnsi"/>
                  </w:rPr>
                  <w:t xml:space="preserve"> </w:t>
                </w:r>
                <w:r w:rsidR="001E1D4E" w:rsidRPr="003C0136">
                  <w:rPr>
                    <w:rFonts w:asciiTheme="minorHAnsi" w:hAnsiTheme="minorHAnsi" w:cstheme="minorHAnsi"/>
                  </w:rPr>
                  <w:t>Proposed Contract</w:t>
                </w:r>
              </w:p>
              <w:p w14:paraId="12403F90" w14:textId="77777777" w:rsidR="00970180" w:rsidRPr="003C0136" w:rsidRDefault="00970180" w:rsidP="00EB7C1C">
                <w:pPr>
                  <w:pStyle w:val="ListParagraph"/>
                  <w:numPr>
                    <w:ilvl w:val="0"/>
                    <w:numId w:val="43"/>
                  </w:numPr>
                  <w:spacing w:after="80" w:line="240" w:lineRule="auto"/>
                  <w:ind w:left="1186" w:hanging="301"/>
                  <w:contextualSpacing w:val="0"/>
                  <w:rPr>
                    <w:rFonts w:asciiTheme="minorHAnsi" w:hAnsiTheme="minorHAnsi" w:cstheme="minorHAnsi"/>
                  </w:rPr>
                </w:pPr>
                <w:r w:rsidRPr="003C0136">
                  <w:rPr>
                    <w:rFonts w:asciiTheme="minorHAnsi" w:hAnsiTheme="minorHAnsi" w:cstheme="minorHAnsi"/>
                  </w:rPr>
                  <w:t>except where the price is the only criteri</w:t>
                </w:r>
                <w:r w:rsidR="00BF2DD8" w:rsidRPr="003C0136">
                  <w:rPr>
                    <w:rFonts w:asciiTheme="minorHAnsi" w:hAnsiTheme="minorHAnsi" w:cstheme="minorHAnsi"/>
                  </w:rPr>
                  <w:t>on</w:t>
                </w:r>
                <w:r w:rsidRPr="003C0136">
                  <w:rPr>
                    <w:rFonts w:asciiTheme="minorHAnsi" w:hAnsiTheme="minorHAnsi" w:cstheme="minorHAnsi"/>
                  </w:rPr>
                  <w:t xml:space="preserve">, the best value-for-money over the </w:t>
                </w:r>
                <w:r w:rsidR="00C55C35" w:rsidRPr="003C0136">
                  <w:rPr>
                    <w:rFonts w:asciiTheme="minorHAnsi" w:hAnsiTheme="minorHAnsi" w:cstheme="minorHAnsi"/>
                  </w:rPr>
                  <w:t>whole-of-life</w:t>
                </w:r>
                <w:r w:rsidRPr="003C0136">
                  <w:rPr>
                    <w:rFonts w:asciiTheme="minorHAnsi" w:hAnsiTheme="minorHAnsi" w:cstheme="minorHAnsi"/>
                  </w:rPr>
                  <w:t xml:space="preserve"> of the goods or services</w:t>
                </w:r>
                <w:r w:rsidR="003A310D" w:rsidRPr="003C0136">
                  <w:rPr>
                    <w:rFonts w:asciiTheme="minorHAnsi" w:hAnsiTheme="minorHAnsi" w:cstheme="minorHAnsi"/>
                  </w:rPr>
                  <w:t>.</w:t>
                </w:r>
              </w:p>
              <w:p w14:paraId="45D34430" w14:textId="77777777" w:rsidR="003A310D" w:rsidRPr="0074279E" w:rsidRDefault="003A310D" w:rsidP="00EB7C1C">
                <w:pPr>
                  <w:pStyle w:val="ListParagraph"/>
                  <w:numPr>
                    <w:ilvl w:val="0"/>
                    <w:numId w:val="64"/>
                  </w:numPr>
                  <w:spacing w:after="80" w:line="240" w:lineRule="auto"/>
                  <w:ind w:left="879" w:hanging="255"/>
                  <w:contextualSpacing w:val="0"/>
                  <w:rPr>
                    <w:rFonts w:asciiTheme="minorHAnsi" w:hAnsiTheme="minorHAnsi" w:cstheme="minorHAnsi"/>
                    <w:bCs/>
                  </w:rPr>
                </w:pPr>
                <w:r w:rsidRPr="0074279E">
                  <w:rPr>
                    <w:rFonts w:asciiTheme="minorHAnsi" w:hAnsiTheme="minorHAnsi" w:cstheme="minorHAnsi"/>
                    <w:bCs/>
                  </w:rPr>
                  <w:t xml:space="preserve">In deciding which </w:t>
                </w:r>
                <w:r w:rsidR="00D7128D" w:rsidRPr="0074279E">
                  <w:rPr>
                    <w:rFonts w:asciiTheme="minorHAnsi" w:hAnsiTheme="minorHAnsi" w:cstheme="minorHAnsi"/>
                    <w:bCs/>
                  </w:rPr>
                  <w:t>Respondent</w:t>
                </w:r>
                <w:r w:rsidR="00F41E27">
                  <w:rPr>
                    <w:rFonts w:asciiTheme="minorHAnsi" w:hAnsiTheme="minorHAnsi" w:cstheme="minorHAnsi"/>
                    <w:bCs/>
                  </w:rPr>
                  <w:t>/</w:t>
                </w:r>
                <w:r w:rsidRPr="0074279E">
                  <w:rPr>
                    <w:rFonts w:asciiTheme="minorHAnsi" w:hAnsiTheme="minorHAnsi" w:cstheme="minorHAnsi"/>
                    <w:bCs/>
                  </w:rPr>
                  <w:t xml:space="preserve">s, to shortlist the </w:t>
                </w:r>
                <w:r w:rsidR="00A13A41" w:rsidRPr="0074279E">
                  <w:rPr>
                    <w:rFonts w:asciiTheme="minorHAnsi" w:hAnsiTheme="minorHAnsi" w:cstheme="minorHAnsi"/>
                    <w:bCs/>
                  </w:rPr>
                  <w:t>Buyer</w:t>
                </w:r>
                <w:r w:rsidRPr="0074279E">
                  <w:rPr>
                    <w:rFonts w:asciiTheme="minorHAnsi" w:hAnsiTheme="minorHAnsi" w:cstheme="minorHAnsi"/>
                    <w:bCs/>
                  </w:rPr>
                  <w:t xml:space="preserve"> </w:t>
                </w:r>
                <w:r w:rsidRPr="007407EA">
                  <w:rPr>
                    <w:rFonts w:asciiTheme="minorHAnsi" w:hAnsiTheme="minorHAnsi" w:cstheme="minorHAnsi"/>
                    <w:bCs/>
                  </w:rPr>
                  <w:t>may</w:t>
                </w:r>
                <w:r w:rsidRPr="0074279E">
                  <w:rPr>
                    <w:rFonts w:asciiTheme="minorHAnsi" w:hAnsiTheme="minorHAnsi" w:cstheme="minorHAnsi"/>
                    <w:bCs/>
                  </w:rPr>
                  <w:t xml:space="preserve"> take into account</w:t>
                </w:r>
                <w:r w:rsidR="00E12068" w:rsidRPr="0074279E">
                  <w:rPr>
                    <w:rFonts w:asciiTheme="minorHAnsi" w:hAnsiTheme="minorHAnsi" w:cstheme="minorHAnsi"/>
                    <w:bCs/>
                  </w:rPr>
                  <w:t xml:space="preserve"> </w:t>
                </w:r>
                <w:r w:rsidR="00A94B0C" w:rsidRPr="0074279E">
                  <w:rPr>
                    <w:rFonts w:asciiTheme="minorHAnsi" w:hAnsiTheme="minorHAnsi" w:cstheme="minorHAnsi"/>
                    <w:bCs/>
                  </w:rPr>
                  <w:t xml:space="preserve">any of </w:t>
                </w:r>
                <w:r w:rsidR="00E12068" w:rsidRPr="0074279E">
                  <w:rPr>
                    <w:rFonts w:asciiTheme="minorHAnsi" w:hAnsiTheme="minorHAnsi" w:cstheme="minorHAnsi"/>
                    <w:bCs/>
                  </w:rPr>
                  <w:t>the following additional information</w:t>
                </w:r>
                <w:r w:rsidRPr="0074279E">
                  <w:rPr>
                    <w:rFonts w:asciiTheme="minorHAnsi" w:hAnsiTheme="minorHAnsi" w:cstheme="minorHAnsi"/>
                    <w:bCs/>
                  </w:rPr>
                  <w:t>:</w:t>
                </w:r>
              </w:p>
              <w:p w14:paraId="54EBCD36" w14:textId="77777777" w:rsidR="00D24B2A" w:rsidRPr="0074279E" w:rsidRDefault="004758B4" w:rsidP="00352CE9">
                <w:pPr>
                  <w:pStyle w:val="ListParagraph"/>
                  <w:numPr>
                    <w:ilvl w:val="0"/>
                    <w:numId w:val="72"/>
                  </w:numPr>
                  <w:spacing w:after="80" w:line="240" w:lineRule="auto"/>
                  <w:ind w:left="1168" w:hanging="284"/>
                  <w:contextualSpacing w:val="0"/>
                  <w:rPr>
                    <w:rFonts w:asciiTheme="minorHAnsi" w:hAnsiTheme="minorHAnsi" w:cstheme="minorHAnsi"/>
                  </w:rPr>
                </w:pPr>
                <w:r w:rsidRPr="0074279E">
                  <w:rPr>
                    <w:rFonts w:asciiTheme="minorHAnsi" w:hAnsiTheme="minorHAnsi" w:cstheme="minorHAnsi"/>
                  </w:rPr>
                  <w:t>the results from reference checks, site visits, product testing</w:t>
                </w:r>
                <w:r w:rsidR="00D57DC3" w:rsidRPr="0074279E">
                  <w:rPr>
                    <w:rFonts w:asciiTheme="minorHAnsi" w:hAnsiTheme="minorHAnsi" w:cstheme="minorHAnsi"/>
                  </w:rPr>
                  <w:t xml:space="preserve"> and any other due diligence</w:t>
                </w:r>
              </w:p>
              <w:p w14:paraId="752C8068" w14:textId="77777777" w:rsidR="00E12068" w:rsidRPr="0074279E" w:rsidRDefault="00D57DC3" w:rsidP="00352CE9">
                <w:pPr>
                  <w:pStyle w:val="ListParagraph"/>
                  <w:numPr>
                    <w:ilvl w:val="0"/>
                    <w:numId w:val="72"/>
                  </w:numPr>
                  <w:spacing w:after="80" w:line="240" w:lineRule="auto"/>
                  <w:ind w:left="1168" w:hanging="284"/>
                  <w:contextualSpacing w:val="0"/>
                  <w:rPr>
                    <w:rFonts w:asciiTheme="minorHAnsi" w:hAnsiTheme="minorHAnsi" w:cstheme="minorHAnsi"/>
                  </w:rPr>
                </w:pPr>
                <w:r w:rsidRPr="0074279E">
                  <w:rPr>
                    <w:rFonts w:asciiTheme="minorHAnsi" w:hAnsiTheme="minorHAnsi" w:cstheme="minorHAnsi"/>
                  </w:rPr>
                  <w:t xml:space="preserve">the </w:t>
                </w:r>
                <w:r w:rsidR="00023E9C" w:rsidRPr="0074279E">
                  <w:rPr>
                    <w:rFonts w:asciiTheme="minorHAnsi" w:hAnsiTheme="minorHAnsi" w:cstheme="minorHAnsi"/>
                  </w:rPr>
                  <w:t xml:space="preserve">ease of contracting </w:t>
                </w:r>
                <w:r w:rsidR="006F678D" w:rsidRPr="0074279E">
                  <w:rPr>
                    <w:rFonts w:asciiTheme="minorHAnsi" w:hAnsiTheme="minorHAnsi" w:cstheme="minorHAnsi"/>
                  </w:rPr>
                  <w:t xml:space="preserve">with a </w:t>
                </w:r>
                <w:r w:rsidR="00D7128D" w:rsidRPr="0074279E">
                  <w:rPr>
                    <w:rFonts w:asciiTheme="minorHAnsi" w:hAnsiTheme="minorHAnsi" w:cstheme="minorHAnsi"/>
                  </w:rPr>
                  <w:t>Respondent</w:t>
                </w:r>
                <w:r w:rsidR="006F678D" w:rsidRPr="0074279E">
                  <w:rPr>
                    <w:rFonts w:asciiTheme="minorHAnsi" w:hAnsiTheme="minorHAnsi" w:cstheme="minorHAnsi"/>
                  </w:rPr>
                  <w:t xml:space="preserve"> based on that </w:t>
                </w:r>
                <w:r w:rsidR="00D7128D" w:rsidRPr="0074279E">
                  <w:rPr>
                    <w:rFonts w:asciiTheme="minorHAnsi" w:hAnsiTheme="minorHAnsi" w:cstheme="minorHAnsi"/>
                  </w:rPr>
                  <w:t>Respondent</w:t>
                </w:r>
                <w:r w:rsidR="006F678D" w:rsidRPr="0074279E">
                  <w:rPr>
                    <w:rFonts w:asciiTheme="minorHAnsi" w:hAnsiTheme="minorHAnsi" w:cstheme="minorHAnsi"/>
                  </w:rPr>
                  <w:t>’s feedback on the</w:t>
                </w:r>
                <w:r w:rsidR="00352CE9">
                  <w:rPr>
                    <w:rFonts w:asciiTheme="minorHAnsi" w:hAnsiTheme="minorHAnsi" w:cstheme="minorHAnsi"/>
                  </w:rPr>
                  <w:t xml:space="preserve"> </w:t>
                </w:r>
                <w:r w:rsidR="001E1D4E">
                  <w:rPr>
                    <w:rFonts w:asciiTheme="minorHAnsi" w:hAnsiTheme="minorHAnsi" w:cstheme="minorHAnsi"/>
                  </w:rPr>
                  <w:t>Proposed Contract</w:t>
                </w:r>
                <w:r w:rsidR="00023E9C" w:rsidRPr="0074279E">
                  <w:rPr>
                    <w:rFonts w:asciiTheme="minorHAnsi" w:hAnsiTheme="minorHAnsi" w:cstheme="minorHAnsi"/>
                  </w:rPr>
                  <w:t xml:space="preserve"> </w:t>
                </w:r>
                <w:r w:rsidR="00A94B0C" w:rsidRPr="0074279E">
                  <w:rPr>
                    <w:rFonts w:asciiTheme="minorHAnsi" w:hAnsiTheme="minorHAnsi" w:cstheme="minorHAnsi"/>
                  </w:rPr>
                  <w:t xml:space="preserve">(where </w:t>
                </w:r>
                <w:r w:rsidR="00352CE9">
                  <w:rPr>
                    <w:rFonts w:asciiTheme="minorHAnsi" w:hAnsiTheme="minorHAnsi" w:cstheme="minorHAnsi"/>
                  </w:rPr>
                  <w:t>these do</w:t>
                </w:r>
                <w:r w:rsidR="00A94B0C" w:rsidRPr="0074279E">
                  <w:rPr>
                    <w:rFonts w:asciiTheme="minorHAnsi" w:hAnsiTheme="minorHAnsi" w:cstheme="minorHAnsi"/>
                  </w:rPr>
                  <w:t xml:space="preserve"> not form part of the weighted criteria)</w:t>
                </w:r>
              </w:p>
              <w:p w14:paraId="47471648" w14:textId="77777777" w:rsidR="00A94B0C" w:rsidRPr="0074279E" w:rsidRDefault="00A94B0C" w:rsidP="00352CE9">
                <w:pPr>
                  <w:pStyle w:val="ListParagraph"/>
                  <w:numPr>
                    <w:ilvl w:val="0"/>
                    <w:numId w:val="72"/>
                  </w:numPr>
                  <w:spacing w:after="80" w:line="240" w:lineRule="auto"/>
                  <w:ind w:left="1168" w:hanging="284"/>
                  <w:contextualSpacing w:val="0"/>
                  <w:rPr>
                    <w:rFonts w:asciiTheme="minorHAnsi" w:hAnsiTheme="minorHAnsi" w:cstheme="minorHAnsi"/>
                  </w:rPr>
                </w:pPr>
                <w:r w:rsidRPr="0074279E">
                  <w:rPr>
                    <w:rFonts w:asciiTheme="minorHAnsi" w:hAnsiTheme="minorHAnsi" w:cstheme="minorHAnsi"/>
                  </w:rPr>
                  <w:t xml:space="preserve">any matter that materially impacts on the </w:t>
                </w:r>
                <w:r w:rsidR="00A13A41" w:rsidRPr="0074279E">
                  <w:rPr>
                    <w:rFonts w:asciiTheme="minorHAnsi" w:hAnsiTheme="minorHAnsi" w:cstheme="minorHAnsi"/>
                  </w:rPr>
                  <w:t>Buyer</w:t>
                </w:r>
                <w:r w:rsidRPr="0074279E">
                  <w:rPr>
                    <w:rFonts w:asciiTheme="minorHAnsi" w:hAnsiTheme="minorHAnsi" w:cstheme="minorHAnsi"/>
                  </w:rPr>
                  <w:t xml:space="preserve">’s trust and confidence in the </w:t>
                </w:r>
                <w:r w:rsidR="00D7128D" w:rsidRPr="0074279E">
                  <w:rPr>
                    <w:rFonts w:asciiTheme="minorHAnsi" w:hAnsiTheme="minorHAnsi" w:cstheme="minorHAnsi"/>
                  </w:rPr>
                  <w:t>Respondent</w:t>
                </w:r>
              </w:p>
              <w:p w14:paraId="0D2EB5C8" w14:textId="77777777" w:rsidR="000A4082" w:rsidRPr="0074279E" w:rsidRDefault="00023E9C" w:rsidP="00352CE9">
                <w:pPr>
                  <w:pStyle w:val="ListParagraph"/>
                  <w:numPr>
                    <w:ilvl w:val="0"/>
                    <w:numId w:val="72"/>
                  </w:numPr>
                  <w:spacing w:after="80" w:line="240" w:lineRule="auto"/>
                  <w:ind w:left="1168" w:hanging="284"/>
                  <w:contextualSpacing w:val="0"/>
                  <w:rPr>
                    <w:rFonts w:asciiTheme="minorHAnsi" w:hAnsiTheme="minorHAnsi" w:cstheme="minorHAnsi"/>
                  </w:rPr>
                </w:pPr>
                <w:r w:rsidRPr="0074279E">
                  <w:rPr>
                    <w:rFonts w:asciiTheme="minorHAnsi" w:hAnsiTheme="minorHAnsi" w:cstheme="minorHAnsi"/>
                  </w:rPr>
                  <w:t xml:space="preserve">any </w:t>
                </w:r>
                <w:r w:rsidR="00BF2DD8">
                  <w:rPr>
                    <w:rFonts w:asciiTheme="minorHAnsi" w:hAnsiTheme="minorHAnsi" w:cstheme="minorHAnsi"/>
                  </w:rPr>
                  <w:t xml:space="preserve">other </w:t>
                </w:r>
                <w:r w:rsidRPr="0074279E">
                  <w:rPr>
                    <w:rFonts w:asciiTheme="minorHAnsi" w:hAnsiTheme="minorHAnsi" w:cstheme="minorHAnsi"/>
                  </w:rPr>
                  <w:t xml:space="preserve">relevant information that the </w:t>
                </w:r>
                <w:r w:rsidR="00A13A41" w:rsidRPr="0074279E">
                  <w:rPr>
                    <w:rFonts w:asciiTheme="minorHAnsi" w:hAnsiTheme="minorHAnsi" w:cstheme="minorHAnsi"/>
                    <w:bCs/>
                  </w:rPr>
                  <w:t xml:space="preserve">Buyer </w:t>
                </w:r>
                <w:r w:rsidRPr="0074279E">
                  <w:rPr>
                    <w:rFonts w:asciiTheme="minorHAnsi" w:hAnsiTheme="minorHAnsi" w:cstheme="minorHAnsi"/>
                  </w:rPr>
                  <w:t>may have in its possession</w:t>
                </w:r>
                <w:r w:rsidR="00D57DC3" w:rsidRPr="0074279E">
                  <w:rPr>
                    <w:rFonts w:asciiTheme="minorHAnsi" w:hAnsiTheme="minorHAnsi" w:cstheme="minorHAnsi"/>
                  </w:rPr>
                  <w:t>.</w:t>
                </w:r>
                <w:r w:rsidR="00C212E3" w:rsidRPr="0074279E">
                  <w:rPr>
                    <w:rFonts w:asciiTheme="minorHAnsi" w:hAnsiTheme="minorHAnsi" w:cstheme="minorHAnsi"/>
                  </w:rPr>
                  <w:t xml:space="preserve"> </w:t>
                </w:r>
              </w:p>
              <w:p w14:paraId="5400632A" w14:textId="77777777" w:rsidR="00D3324E" w:rsidRDefault="000A4082" w:rsidP="00EB7C1C">
                <w:pPr>
                  <w:pStyle w:val="ListParagraph"/>
                  <w:numPr>
                    <w:ilvl w:val="0"/>
                    <w:numId w:val="64"/>
                  </w:numPr>
                  <w:spacing w:after="80" w:line="240" w:lineRule="auto"/>
                  <w:ind w:left="879" w:hanging="255"/>
                  <w:contextualSpacing w:val="0"/>
                  <w:rPr>
                    <w:rFonts w:asciiTheme="minorHAnsi" w:hAnsiTheme="minorHAnsi" w:cstheme="minorHAnsi"/>
                    <w:bCs/>
                  </w:rPr>
                </w:pPr>
                <w:bookmarkStart w:id="256" w:name="_Toc387319425"/>
                <w:bookmarkStart w:id="257" w:name="_Toc387319574"/>
                <w:bookmarkStart w:id="258" w:name="_Toc387319723"/>
                <w:bookmarkStart w:id="259" w:name="_Toc387326175"/>
                <w:bookmarkStart w:id="260" w:name="_Toc387402025"/>
                <w:bookmarkStart w:id="261" w:name="_Toc387402200"/>
                <w:bookmarkStart w:id="262" w:name="_Toc387648294"/>
                <w:bookmarkStart w:id="263" w:name="_Toc387669617"/>
                <w:r w:rsidRPr="007F739E">
                  <w:rPr>
                    <w:rFonts w:asciiTheme="minorHAnsi" w:hAnsiTheme="minorHAnsi" w:cstheme="minorHAnsi"/>
                    <w:bCs/>
                  </w:rPr>
                  <w:t xml:space="preserve">The </w:t>
                </w:r>
                <w:r w:rsidR="00A13A41" w:rsidRPr="007F739E">
                  <w:rPr>
                    <w:rFonts w:asciiTheme="minorHAnsi" w:hAnsiTheme="minorHAnsi" w:cstheme="minorHAnsi"/>
                    <w:bCs/>
                  </w:rPr>
                  <w:t xml:space="preserve">Buyer </w:t>
                </w:r>
                <w:r w:rsidRPr="007F739E">
                  <w:rPr>
                    <w:rFonts w:asciiTheme="minorHAnsi" w:hAnsiTheme="minorHAnsi" w:cstheme="minorHAnsi"/>
                    <w:bCs/>
                  </w:rPr>
                  <w:t xml:space="preserve">will </w:t>
                </w:r>
                <w:r w:rsidR="0037420B" w:rsidRPr="007F739E">
                  <w:rPr>
                    <w:rFonts w:asciiTheme="minorHAnsi" w:hAnsiTheme="minorHAnsi" w:cstheme="minorHAnsi"/>
                    <w:bCs/>
                  </w:rPr>
                  <w:t xml:space="preserve">advise </w:t>
                </w:r>
                <w:r w:rsidR="00D7128D" w:rsidRPr="007F739E">
                  <w:rPr>
                    <w:rFonts w:asciiTheme="minorHAnsi" w:hAnsiTheme="minorHAnsi" w:cstheme="minorHAnsi"/>
                    <w:bCs/>
                  </w:rPr>
                  <w:t>Respondent</w:t>
                </w:r>
                <w:r w:rsidRPr="007F739E">
                  <w:rPr>
                    <w:rFonts w:asciiTheme="minorHAnsi" w:hAnsiTheme="minorHAnsi" w:cstheme="minorHAnsi"/>
                    <w:bCs/>
                  </w:rPr>
                  <w:t>s</w:t>
                </w:r>
                <w:r w:rsidR="0037420B" w:rsidRPr="007F739E">
                  <w:rPr>
                    <w:rFonts w:asciiTheme="minorHAnsi" w:hAnsiTheme="minorHAnsi" w:cstheme="minorHAnsi"/>
                    <w:bCs/>
                  </w:rPr>
                  <w:t xml:space="preserve"> </w:t>
                </w:r>
                <w:r w:rsidR="003D7D2F" w:rsidRPr="007F739E">
                  <w:rPr>
                    <w:rFonts w:asciiTheme="minorHAnsi" w:hAnsiTheme="minorHAnsi" w:cstheme="minorHAnsi"/>
                    <w:bCs/>
                  </w:rPr>
                  <w:t>if they have been short</w:t>
                </w:r>
                <w:r w:rsidR="0037420B" w:rsidRPr="007F739E">
                  <w:rPr>
                    <w:rFonts w:asciiTheme="minorHAnsi" w:hAnsiTheme="minorHAnsi" w:cstheme="minorHAnsi"/>
                    <w:bCs/>
                  </w:rPr>
                  <w:t>listed or not</w:t>
                </w:r>
                <w:r w:rsidR="00310CD7" w:rsidRPr="007F739E">
                  <w:rPr>
                    <w:rFonts w:asciiTheme="minorHAnsi" w:hAnsiTheme="minorHAnsi" w:cstheme="minorHAnsi"/>
                    <w:bCs/>
                  </w:rPr>
                  <w:t xml:space="preserve">. </w:t>
                </w:r>
                <w:r w:rsidR="00DE2440" w:rsidRPr="007F739E">
                  <w:rPr>
                    <w:rFonts w:asciiTheme="minorHAnsi" w:hAnsiTheme="minorHAnsi" w:cstheme="minorHAnsi"/>
                    <w:bCs/>
                  </w:rPr>
                  <w:t>Being shortlisted</w:t>
                </w:r>
                <w:r w:rsidRPr="007F739E">
                  <w:rPr>
                    <w:rFonts w:asciiTheme="minorHAnsi" w:hAnsiTheme="minorHAnsi" w:cstheme="minorHAnsi"/>
                    <w:bCs/>
                  </w:rPr>
                  <w:t xml:space="preserve"> does not constitute acceptance by the </w:t>
                </w:r>
                <w:r w:rsidR="00A13A41" w:rsidRPr="007F739E">
                  <w:rPr>
                    <w:rFonts w:asciiTheme="minorHAnsi" w:hAnsiTheme="minorHAnsi" w:cstheme="minorHAnsi"/>
                    <w:bCs/>
                  </w:rPr>
                  <w:t xml:space="preserve">Buyer </w:t>
                </w:r>
                <w:r w:rsidRPr="007F739E">
                  <w:rPr>
                    <w:rFonts w:asciiTheme="minorHAnsi" w:hAnsiTheme="minorHAnsi" w:cstheme="minorHAnsi"/>
                    <w:bCs/>
                  </w:rPr>
                  <w:t>of the</w:t>
                </w:r>
                <w:r w:rsidR="00310CD7" w:rsidRPr="007F739E">
                  <w:rPr>
                    <w:rFonts w:asciiTheme="minorHAnsi" w:hAnsiTheme="minorHAnsi" w:cstheme="minorHAnsi"/>
                    <w:bCs/>
                  </w:rPr>
                  <w:t xml:space="preserve"> </w:t>
                </w:r>
                <w:r w:rsidR="00D7128D" w:rsidRPr="007F739E">
                  <w:rPr>
                    <w:rFonts w:asciiTheme="minorHAnsi" w:hAnsiTheme="minorHAnsi" w:cstheme="minorHAnsi"/>
                    <w:bCs/>
                  </w:rPr>
                  <w:t>Respondent</w:t>
                </w:r>
                <w:r w:rsidR="00310CD7" w:rsidRPr="007F739E">
                  <w:rPr>
                    <w:rFonts w:asciiTheme="minorHAnsi" w:hAnsiTheme="minorHAnsi" w:cstheme="minorHAnsi"/>
                    <w:bCs/>
                  </w:rPr>
                  <w:t>’s</w:t>
                </w:r>
                <w:r w:rsidRPr="007F739E">
                  <w:rPr>
                    <w:rFonts w:asciiTheme="minorHAnsi" w:hAnsiTheme="minorHAnsi" w:cstheme="minorHAnsi"/>
                    <w:bCs/>
                  </w:rPr>
                  <w:t xml:space="preserve"> </w:t>
                </w:r>
                <w:r w:rsidR="00D7128D" w:rsidRPr="007F739E">
                  <w:rPr>
                    <w:rFonts w:asciiTheme="minorHAnsi" w:hAnsiTheme="minorHAnsi" w:cstheme="minorHAnsi"/>
                  </w:rPr>
                  <w:t>Proposal</w:t>
                </w:r>
                <w:r w:rsidRPr="007F739E">
                  <w:rPr>
                    <w:rFonts w:asciiTheme="minorHAnsi" w:hAnsiTheme="minorHAnsi" w:cstheme="minorHAnsi"/>
                    <w:bCs/>
                  </w:rPr>
                  <w:t xml:space="preserve">, or imply or create any obligation on the </w:t>
                </w:r>
                <w:r w:rsidR="00A13A41" w:rsidRPr="007F739E">
                  <w:rPr>
                    <w:rFonts w:asciiTheme="minorHAnsi" w:hAnsiTheme="minorHAnsi" w:cstheme="minorHAnsi"/>
                    <w:bCs/>
                  </w:rPr>
                  <w:t xml:space="preserve">Buyer </w:t>
                </w:r>
                <w:r w:rsidRPr="007F739E">
                  <w:rPr>
                    <w:rFonts w:asciiTheme="minorHAnsi" w:hAnsiTheme="minorHAnsi" w:cstheme="minorHAnsi"/>
                    <w:bCs/>
                  </w:rPr>
                  <w:t xml:space="preserve">to enter into negotiations with, or award a </w:t>
                </w:r>
                <w:r w:rsidR="0074279E" w:rsidRPr="007F739E">
                  <w:rPr>
                    <w:rFonts w:asciiTheme="minorHAnsi" w:hAnsiTheme="minorHAnsi" w:cstheme="minorHAnsi"/>
                    <w:bCs/>
                  </w:rPr>
                  <w:t xml:space="preserve">Contract </w:t>
                </w:r>
                <w:r w:rsidR="00310CD7" w:rsidRPr="007F739E">
                  <w:rPr>
                    <w:rFonts w:asciiTheme="minorHAnsi" w:hAnsiTheme="minorHAnsi" w:cstheme="minorHAnsi"/>
                    <w:bCs/>
                  </w:rPr>
                  <w:t>for delivery</w:t>
                </w:r>
                <w:r w:rsidRPr="007F739E">
                  <w:rPr>
                    <w:rFonts w:asciiTheme="minorHAnsi" w:hAnsiTheme="minorHAnsi" w:cstheme="minorHAnsi"/>
                    <w:bCs/>
                  </w:rPr>
                  <w:t xml:space="preserve"> </w:t>
                </w:r>
                <w:r w:rsidR="00446896" w:rsidRPr="007F739E">
                  <w:rPr>
                    <w:rFonts w:asciiTheme="minorHAnsi" w:hAnsiTheme="minorHAnsi" w:cstheme="minorHAnsi"/>
                    <w:bCs/>
                  </w:rPr>
                  <w:t xml:space="preserve">of the </w:t>
                </w:r>
                <w:r w:rsidR="0074279E" w:rsidRPr="007F739E">
                  <w:rPr>
                    <w:rFonts w:asciiTheme="minorHAnsi" w:hAnsiTheme="minorHAnsi" w:cstheme="minorHAnsi"/>
                    <w:bCs/>
                  </w:rPr>
                  <w:t xml:space="preserve">Requirements </w:t>
                </w:r>
                <w:r w:rsidRPr="007F739E">
                  <w:rPr>
                    <w:rFonts w:asciiTheme="minorHAnsi" w:hAnsiTheme="minorHAnsi" w:cstheme="minorHAnsi"/>
                    <w:bCs/>
                  </w:rPr>
                  <w:t xml:space="preserve">to any </w:t>
                </w:r>
                <w:r w:rsidR="00DE2440" w:rsidRPr="007F739E">
                  <w:rPr>
                    <w:rFonts w:asciiTheme="minorHAnsi" w:hAnsiTheme="minorHAnsi" w:cstheme="minorHAnsi"/>
                    <w:bCs/>
                  </w:rPr>
                  <w:t>shortlisted</w:t>
                </w:r>
                <w:r w:rsidRPr="007F739E">
                  <w:rPr>
                    <w:rFonts w:asciiTheme="minorHAnsi" w:hAnsiTheme="minorHAnsi" w:cstheme="minorHAnsi"/>
                    <w:bCs/>
                  </w:rPr>
                  <w:t xml:space="preserve"> </w:t>
                </w:r>
                <w:r w:rsidR="00D7128D" w:rsidRPr="007F739E">
                  <w:rPr>
                    <w:rFonts w:asciiTheme="minorHAnsi" w:hAnsiTheme="minorHAnsi" w:cstheme="minorHAnsi"/>
                    <w:bCs/>
                  </w:rPr>
                  <w:t>Respondent</w:t>
                </w:r>
                <w:r w:rsidR="00446896" w:rsidRPr="007F739E">
                  <w:rPr>
                    <w:rFonts w:asciiTheme="minorHAnsi" w:hAnsiTheme="minorHAnsi" w:cstheme="minorHAnsi"/>
                    <w:bCs/>
                  </w:rPr>
                  <w:t>/</w:t>
                </w:r>
                <w:r w:rsidRPr="007F739E">
                  <w:rPr>
                    <w:rFonts w:asciiTheme="minorHAnsi" w:hAnsiTheme="minorHAnsi" w:cstheme="minorHAnsi"/>
                    <w:bCs/>
                  </w:rPr>
                  <w:t>s.</w:t>
                </w:r>
                <w:bookmarkEnd w:id="256"/>
                <w:bookmarkEnd w:id="257"/>
                <w:bookmarkEnd w:id="258"/>
                <w:bookmarkEnd w:id="259"/>
                <w:bookmarkEnd w:id="260"/>
                <w:bookmarkEnd w:id="261"/>
                <w:bookmarkEnd w:id="262"/>
                <w:bookmarkEnd w:id="263"/>
                <w:r w:rsidR="007F739E" w:rsidRPr="007F739E">
                  <w:rPr>
                    <w:rFonts w:asciiTheme="minorHAnsi" w:hAnsiTheme="minorHAnsi" w:cstheme="minorHAnsi"/>
                    <w:bCs/>
                  </w:rPr>
                  <w:t xml:space="preserve"> </w:t>
                </w:r>
                <w:bookmarkStart w:id="264" w:name="_Toc387319426"/>
                <w:bookmarkStart w:id="265" w:name="_Toc387319575"/>
                <w:bookmarkStart w:id="266" w:name="_Toc387319724"/>
                <w:bookmarkStart w:id="267" w:name="_Toc387326176"/>
                <w:bookmarkStart w:id="268" w:name="_Toc387402026"/>
                <w:bookmarkStart w:id="269" w:name="_Toc387402201"/>
                <w:bookmarkStart w:id="270" w:name="_Toc387648295"/>
                <w:bookmarkStart w:id="271" w:name="_Toc387669618"/>
                <w:r w:rsidRPr="007F739E">
                  <w:rPr>
                    <w:rFonts w:asciiTheme="minorHAnsi" w:hAnsiTheme="minorHAnsi" w:cstheme="minorHAnsi"/>
                    <w:bCs/>
                  </w:rPr>
                  <w:t xml:space="preserve">At this stage in the </w:t>
                </w:r>
                <w:r w:rsidR="00326D1D">
                  <w:rPr>
                    <w:rFonts w:asciiTheme="minorHAnsi" w:hAnsiTheme="minorHAnsi" w:cstheme="minorHAnsi"/>
                    <w:bCs/>
                  </w:rPr>
                  <w:t xml:space="preserve">RFP </w:t>
                </w:r>
                <w:r w:rsidRPr="007F739E">
                  <w:rPr>
                    <w:rFonts w:asciiTheme="minorHAnsi" w:hAnsiTheme="minorHAnsi" w:cstheme="minorHAnsi"/>
                    <w:bCs/>
                  </w:rPr>
                  <w:t xml:space="preserve">process the </w:t>
                </w:r>
                <w:r w:rsidR="00D7128D" w:rsidRPr="007F739E">
                  <w:rPr>
                    <w:rFonts w:asciiTheme="minorHAnsi" w:hAnsiTheme="minorHAnsi" w:cstheme="minorHAnsi"/>
                    <w:bCs/>
                  </w:rPr>
                  <w:t>Buyer</w:t>
                </w:r>
                <w:r w:rsidRPr="007F739E">
                  <w:rPr>
                    <w:rFonts w:asciiTheme="minorHAnsi" w:hAnsiTheme="minorHAnsi" w:cstheme="minorHAnsi"/>
                    <w:bCs/>
                  </w:rPr>
                  <w:t xml:space="preserve"> </w:t>
                </w:r>
                <w:r w:rsidR="00BF2DD8">
                  <w:rPr>
                    <w:rFonts w:asciiTheme="minorHAnsi" w:hAnsiTheme="minorHAnsi" w:cstheme="minorHAnsi"/>
                    <w:bCs/>
                  </w:rPr>
                  <w:t>will not</w:t>
                </w:r>
                <w:r w:rsidRPr="007F739E">
                  <w:rPr>
                    <w:rFonts w:asciiTheme="minorHAnsi" w:hAnsiTheme="minorHAnsi" w:cstheme="minorHAnsi"/>
                    <w:bCs/>
                  </w:rPr>
                  <w:t xml:space="preserve"> </w:t>
                </w:r>
                <w:r w:rsidR="00310CD7" w:rsidRPr="007F739E">
                  <w:rPr>
                    <w:rFonts w:asciiTheme="minorHAnsi" w:hAnsiTheme="minorHAnsi" w:cstheme="minorHAnsi"/>
                    <w:bCs/>
                  </w:rPr>
                  <w:t xml:space="preserve">make public </w:t>
                </w:r>
                <w:r w:rsidRPr="007F739E">
                  <w:rPr>
                    <w:rFonts w:asciiTheme="minorHAnsi" w:hAnsiTheme="minorHAnsi" w:cstheme="minorHAnsi"/>
                    <w:bCs/>
                  </w:rPr>
                  <w:t xml:space="preserve">the names of the </w:t>
                </w:r>
                <w:r w:rsidR="00D57DC3" w:rsidRPr="007F739E">
                  <w:rPr>
                    <w:rFonts w:asciiTheme="minorHAnsi" w:hAnsiTheme="minorHAnsi" w:cstheme="minorHAnsi"/>
                    <w:bCs/>
                  </w:rPr>
                  <w:t>shortlisted</w:t>
                </w:r>
                <w:r w:rsidRPr="007F739E">
                  <w:rPr>
                    <w:rFonts w:asciiTheme="minorHAnsi" w:hAnsiTheme="minorHAnsi" w:cstheme="minorHAnsi"/>
                    <w:bCs/>
                  </w:rPr>
                  <w:t xml:space="preserve"> </w:t>
                </w:r>
                <w:r w:rsidR="00D7128D" w:rsidRPr="007F739E">
                  <w:rPr>
                    <w:rFonts w:asciiTheme="minorHAnsi" w:hAnsiTheme="minorHAnsi" w:cstheme="minorHAnsi"/>
                    <w:bCs/>
                  </w:rPr>
                  <w:t>Respondent</w:t>
                </w:r>
                <w:r w:rsidRPr="007F739E">
                  <w:rPr>
                    <w:rFonts w:asciiTheme="minorHAnsi" w:hAnsiTheme="minorHAnsi" w:cstheme="minorHAnsi"/>
                    <w:bCs/>
                  </w:rPr>
                  <w:t>s.</w:t>
                </w:r>
                <w:bookmarkEnd w:id="264"/>
                <w:bookmarkEnd w:id="265"/>
                <w:bookmarkEnd w:id="266"/>
                <w:bookmarkEnd w:id="267"/>
                <w:bookmarkEnd w:id="268"/>
                <w:bookmarkEnd w:id="269"/>
                <w:bookmarkEnd w:id="270"/>
                <w:bookmarkEnd w:id="271"/>
              </w:p>
              <w:p w14:paraId="2DE9343A" w14:textId="77777777" w:rsidR="00902DBA" w:rsidRDefault="00902DBA" w:rsidP="00902DBA">
                <w:pPr>
                  <w:pStyle w:val="ListParagraph"/>
                  <w:spacing w:after="80" w:line="240" w:lineRule="auto"/>
                  <w:ind w:left="879"/>
                  <w:contextualSpacing w:val="0"/>
                  <w:rPr>
                    <w:rFonts w:asciiTheme="minorHAnsi" w:hAnsiTheme="minorHAnsi" w:cstheme="minorHAnsi"/>
                    <w:bCs/>
                  </w:rPr>
                </w:pPr>
              </w:p>
              <w:p w14:paraId="6685531C" w14:textId="77777777" w:rsidR="000A4082" w:rsidRPr="0074279E" w:rsidRDefault="000A408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272" w:name="_Toc387319427"/>
                <w:bookmarkStart w:id="273" w:name="_Toc387319576"/>
                <w:bookmarkStart w:id="274" w:name="_Toc387319725"/>
                <w:bookmarkStart w:id="275" w:name="_Toc387326177"/>
                <w:bookmarkStart w:id="276" w:name="_Toc387402027"/>
                <w:bookmarkStart w:id="277" w:name="_Toc387402202"/>
                <w:bookmarkStart w:id="278" w:name="_Toc387648296"/>
                <w:bookmarkStart w:id="279" w:name="_Toc387669619"/>
                <w:r w:rsidRPr="0074279E">
                  <w:rPr>
                    <w:rFonts w:asciiTheme="minorHAnsi" w:hAnsiTheme="minorHAnsi" w:cstheme="minorHAnsi"/>
                    <w:b/>
                    <w:bCs/>
                    <w:color w:val="808080" w:themeColor="background1" w:themeShade="80"/>
                    <w:sz w:val="28"/>
                    <w:szCs w:val="28"/>
                  </w:rPr>
                  <w:t>Negotiations</w:t>
                </w:r>
                <w:bookmarkEnd w:id="272"/>
                <w:bookmarkEnd w:id="273"/>
                <w:bookmarkEnd w:id="274"/>
                <w:bookmarkEnd w:id="275"/>
                <w:bookmarkEnd w:id="276"/>
                <w:bookmarkEnd w:id="277"/>
                <w:bookmarkEnd w:id="278"/>
                <w:bookmarkEnd w:id="279"/>
              </w:p>
              <w:p w14:paraId="23D2424C" w14:textId="77777777" w:rsidR="00382E8F" w:rsidRPr="00BF2DD8" w:rsidRDefault="001E0839" w:rsidP="00352CE9">
                <w:pPr>
                  <w:pStyle w:val="ListParagraph"/>
                  <w:numPr>
                    <w:ilvl w:val="0"/>
                    <w:numId w:val="25"/>
                  </w:numPr>
                  <w:spacing w:after="80" w:line="240" w:lineRule="auto"/>
                  <w:ind w:left="879" w:hanging="255"/>
                  <w:contextualSpacing w:val="0"/>
                  <w:rPr>
                    <w:rFonts w:asciiTheme="minorHAnsi" w:hAnsiTheme="minorHAnsi" w:cstheme="minorHAnsi"/>
                    <w:bCs/>
                    <w:color w:val="000000" w:themeColor="text1"/>
                  </w:rPr>
                </w:pPr>
                <w:bookmarkStart w:id="280" w:name="_Toc387319428"/>
                <w:bookmarkStart w:id="281" w:name="_Toc387319577"/>
                <w:bookmarkStart w:id="282" w:name="_Toc387319726"/>
                <w:bookmarkStart w:id="283" w:name="_Toc387326178"/>
                <w:bookmarkStart w:id="284" w:name="_Toc387402028"/>
                <w:bookmarkStart w:id="285" w:name="_Toc387402203"/>
                <w:bookmarkStart w:id="286" w:name="_Toc387648297"/>
                <w:bookmarkStart w:id="287" w:name="_Toc387669620"/>
                <w:r w:rsidRPr="006A5953">
                  <w:rPr>
                    <w:rFonts w:asciiTheme="minorHAnsi" w:hAnsiTheme="minorHAnsi" w:cstheme="minorHAnsi"/>
                    <w:bCs/>
                    <w:color w:val="000000" w:themeColor="text1"/>
                  </w:rPr>
                  <w:t xml:space="preserve">The Buyer may invite a Respondent to enter into negotiations with a view to contract. Where the outcome is unsatisfactory the Buyer may discontinue negotiations with a Respondent and may then initiate negotiations with another </w:t>
                </w:r>
                <w:r w:rsidRPr="00BF2DD8">
                  <w:rPr>
                    <w:rFonts w:asciiTheme="minorHAnsi" w:hAnsiTheme="minorHAnsi" w:cstheme="minorHAnsi"/>
                    <w:bCs/>
                    <w:color w:val="000000" w:themeColor="text1"/>
                  </w:rPr>
                  <w:t>Respondent</w:t>
                </w:r>
                <w:r w:rsidR="00382E8F" w:rsidRPr="00BF2DD8">
                  <w:rPr>
                    <w:rFonts w:asciiTheme="minorHAnsi" w:hAnsiTheme="minorHAnsi" w:cstheme="minorHAnsi"/>
                    <w:bCs/>
                    <w:color w:val="000000" w:themeColor="text1"/>
                  </w:rPr>
                  <w:t>.</w:t>
                </w:r>
              </w:p>
              <w:p w14:paraId="54463161" w14:textId="77777777" w:rsidR="001E0839" w:rsidRPr="00FB48BB" w:rsidRDefault="00FB48BB" w:rsidP="00352CE9">
                <w:pPr>
                  <w:pStyle w:val="ListParagraph"/>
                  <w:numPr>
                    <w:ilvl w:val="0"/>
                    <w:numId w:val="25"/>
                  </w:numPr>
                  <w:spacing w:after="80" w:line="240" w:lineRule="auto"/>
                  <w:ind w:left="879" w:hanging="255"/>
                  <w:contextualSpacing w:val="0"/>
                  <w:rPr>
                    <w:rFonts w:asciiTheme="minorHAnsi" w:hAnsiTheme="minorHAnsi" w:cstheme="minorHAnsi"/>
                    <w:bCs/>
                    <w:color w:val="000000" w:themeColor="text1"/>
                  </w:rPr>
                </w:pPr>
                <w:r w:rsidRPr="00FB48BB">
                  <w:rPr>
                    <w:rFonts w:asciiTheme="minorHAnsi" w:hAnsiTheme="minorHAnsi" w:cstheme="minorHAnsi"/>
                    <w:bCs/>
                    <w:color w:val="000000" w:themeColor="text1"/>
                  </w:rPr>
                  <w:t>T</w:t>
                </w:r>
                <w:r w:rsidR="001E0839" w:rsidRPr="00FB48BB">
                  <w:rPr>
                    <w:rFonts w:asciiTheme="minorHAnsi" w:hAnsiTheme="minorHAnsi" w:cstheme="minorHAnsi"/>
                    <w:bCs/>
                    <w:color w:val="000000" w:themeColor="text1"/>
                  </w:rPr>
                  <w:t>he Buyer may initiate concurrent negotiations with more than one Respondent. In concurrent negotiations the Buyer will</w:t>
                </w:r>
                <w:r w:rsidR="001715B6">
                  <w:rPr>
                    <w:rFonts w:asciiTheme="minorHAnsi" w:hAnsiTheme="minorHAnsi" w:cstheme="minorHAnsi"/>
                    <w:bCs/>
                    <w:color w:val="000000" w:themeColor="text1"/>
                  </w:rPr>
                  <w:t xml:space="preserve"> treat each Respondent fairly, and</w:t>
                </w:r>
                <w:r w:rsidR="001E0839" w:rsidRPr="00FB48BB">
                  <w:rPr>
                    <w:rFonts w:asciiTheme="minorHAnsi" w:hAnsiTheme="minorHAnsi" w:cstheme="minorHAnsi"/>
                    <w:bCs/>
                    <w:color w:val="000000" w:themeColor="text1"/>
                  </w:rPr>
                  <w:t>:</w:t>
                </w:r>
              </w:p>
              <w:bookmarkEnd w:id="280"/>
              <w:bookmarkEnd w:id="281"/>
              <w:bookmarkEnd w:id="282"/>
              <w:bookmarkEnd w:id="283"/>
              <w:bookmarkEnd w:id="284"/>
              <w:bookmarkEnd w:id="285"/>
              <w:bookmarkEnd w:id="286"/>
              <w:bookmarkEnd w:id="287"/>
              <w:p w14:paraId="23E132ED" w14:textId="77777777" w:rsidR="00382E8F" w:rsidRPr="00E91923" w:rsidRDefault="00382E8F" w:rsidP="00E91923">
                <w:pPr>
                  <w:pStyle w:val="ListParagraph"/>
                  <w:numPr>
                    <w:ilvl w:val="0"/>
                    <w:numId w:val="56"/>
                  </w:numPr>
                  <w:spacing w:after="80" w:line="240" w:lineRule="auto"/>
                  <w:ind w:left="1168" w:hanging="284"/>
                  <w:contextualSpacing w:val="0"/>
                  <w:rPr>
                    <w:rFonts w:asciiTheme="minorHAnsi" w:hAnsiTheme="minorHAnsi" w:cstheme="minorHAnsi"/>
                  </w:rPr>
                </w:pPr>
                <w:r w:rsidRPr="00E91923">
                  <w:rPr>
                    <w:rFonts w:asciiTheme="minorHAnsi" w:hAnsiTheme="minorHAnsi" w:cstheme="minorHAnsi"/>
                  </w:rPr>
                  <w:t>prepare a negotiation plan for each negotiation</w:t>
                </w:r>
              </w:p>
              <w:p w14:paraId="116B7C07" w14:textId="77777777" w:rsidR="00382E8F" w:rsidRDefault="00382E8F" w:rsidP="00E91923">
                <w:pPr>
                  <w:pStyle w:val="ListParagraph"/>
                  <w:numPr>
                    <w:ilvl w:val="0"/>
                    <w:numId w:val="56"/>
                  </w:numPr>
                  <w:spacing w:after="80" w:line="240" w:lineRule="auto"/>
                  <w:ind w:left="1168" w:hanging="284"/>
                  <w:contextualSpacing w:val="0"/>
                  <w:rPr>
                    <w:rFonts w:asciiTheme="minorHAnsi" w:hAnsiTheme="minorHAnsi" w:cstheme="minorHAnsi"/>
                  </w:rPr>
                </w:pPr>
                <w:r w:rsidRPr="00E91923">
                  <w:rPr>
                    <w:rFonts w:asciiTheme="minorHAnsi" w:hAnsiTheme="minorHAnsi" w:cstheme="minorHAnsi"/>
                  </w:rPr>
                  <w:t>advise each Respondent</w:t>
                </w:r>
                <w:r w:rsidR="00BF2DD8">
                  <w:rPr>
                    <w:rFonts w:asciiTheme="minorHAnsi" w:hAnsiTheme="minorHAnsi" w:cstheme="minorHAnsi"/>
                  </w:rPr>
                  <w:t>,</w:t>
                </w:r>
                <w:r w:rsidRPr="00E91923">
                  <w:rPr>
                    <w:rFonts w:asciiTheme="minorHAnsi" w:hAnsiTheme="minorHAnsi" w:cstheme="minorHAnsi"/>
                  </w:rPr>
                  <w:t xml:space="preserve"> that </w:t>
                </w:r>
                <w:r w:rsidR="00BF2DD8">
                  <w:rPr>
                    <w:rFonts w:asciiTheme="minorHAnsi" w:hAnsiTheme="minorHAnsi" w:cstheme="minorHAnsi"/>
                  </w:rPr>
                  <w:t xml:space="preserve">it wishes to negotiate with, that </w:t>
                </w:r>
                <w:r w:rsidRPr="00E91923">
                  <w:rPr>
                    <w:rFonts w:asciiTheme="minorHAnsi" w:hAnsiTheme="minorHAnsi" w:cstheme="minorHAnsi"/>
                  </w:rPr>
                  <w:t xml:space="preserve">concurrent negotiations </w:t>
                </w:r>
                <w:r w:rsidR="00BF2DD8">
                  <w:rPr>
                    <w:rFonts w:asciiTheme="minorHAnsi" w:hAnsiTheme="minorHAnsi" w:cstheme="minorHAnsi"/>
                  </w:rPr>
                  <w:t>will be</w:t>
                </w:r>
                <w:r w:rsidRPr="00E91923">
                  <w:rPr>
                    <w:rFonts w:asciiTheme="minorHAnsi" w:hAnsiTheme="minorHAnsi" w:cstheme="minorHAnsi"/>
                  </w:rPr>
                  <w:t xml:space="preserve"> carried out</w:t>
                </w:r>
              </w:p>
              <w:p w14:paraId="6381C86C" w14:textId="77777777" w:rsidR="00382E8F" w:rsidRPr="00E91923" w:rsidRDefault="00382E8F" w:rsidP="00E91923">
                <w:pPr>
                  <w:pStyle w:val="ListParagraph"/>
                  <w:numPr>
                    <w:ilvl w:val="0"/>
                    <w:numId w:val="56"/>
                  </w:numPr>
                  <w:spacing w:after="80" w:line="240" w:lineRule="auto"/>
                  <w:ind w:left="1168" w:hanging="284"/>
                  <w:contextualSpacing w:val="0"/>
                  <w:rPr>
                    <w:rFonts w:asciiTheme="minorHAnsi" w:hAnsiTheme="minorHAnsi" w:cstheme="minorHAnsi"/>
                  </w:rPr>
                </w:pPr>
                <w:r w:rsidRPr="00E91923">
                  <w:rPr>
                    <w:rFonts w:asciiTheme="minorHAnsi" w:hAnsiTheme="minorHAnsi" w:cstheme="minorHAnsi"/>
                  </w:rPr>
                  <w:t>hold separate negotiation meetings with each Respondent</w:t>
                </w:r>
                <w:r w:rsidR="00BF2DD8">
                  <w:rPr>
                    <w:rFonts w:asciiTheme="minorHAnsi" w:hAnsiTheme="minorHAnsi" w:cstheme="minorHAnsi"/>
                  </w:rPr>
                  <w:t>.</w:t>
                </w:r>
              </w:p>
              <w:p w14:paraId="04F2B3B3" w14:textId="77777777" w:rsidR="00734A15" w:rsidRPr="0074279E" w:rsidRDefault="00734A15" w:rsidP="00352CE9">
                <w:pPr>
                  <w:pStyle w:val="ListParagraph"/>
                  <w:numPr>
                    <w:ilvl w:val="0"/>
                    <w:numId w:val="25"/>
                  </w:numPr>
                  <w:spacing w:after="80" w:line="240" w:lineRule="auto"/>
                  <w:ind w:left="879" w:hanging="255"/>
                  <w:contextualSpacing w:val="0"/>
                  <w:rPr>
                    <w:rFonts w:asciiTheme="minorHAnsi" w:hAnsiTheme="minorHAnsi" w:cstheme="minorHAnsi"/>
                    <w:bCs/>
                  </w:rPr>
                </w:pPr>
                <w:r w:rsidRPr="0074279E">
                  <w:rPr>
                    <w:rFonts w:asciiTheme="minorHAnsi" w:hAnsiTheme="minorHAnsi" w:cstheme="minorHAnsi"/>
                    <w:bCs/>
                  </w:rPr>
                  <w:t xml:space="preserve">Each </w:t>
                </w:r>
                <w:r w:rsidR="00D7128D" w:rsidRPr="0074279E">
                  <w:rPr>
                    <w:rFonts w:asciiTheme="minorHAnsi" w:hAnsiTheme="minorHAnsi" w:cstheme="minorHAnsi"/>
                    <w:bCs/>
                  </w:rPr>
                  <w:t>Respondent</w:t>
                </w:r>
                <w:r w:rsidRPr="0074279E">
                  <w:rPr>
                    <w:rFonts w:asciiTheme="minorHAnsi" w:hAnsiTheme="minorHAnsi" w:cstheme="minorHAnsi"/>
                    <w:bCs/>
                  </w:rPr>
                  <w:t xml:space="preserve"> agrees that any legally binding contract entered into between the </w:t>
                </w:r>
                <w:r w:rsidR="0074279E" w:rsidRPr="0074279E">
                  <w:rPr>
                    <w:rFonts w:asciiTheme="minorHAnsi" w:hAnsiTheme="minorHAnsi" w:cstheme="minorHAnsi"/>
                    <w:bCs/>
                  </w:rPr>
                  <w:t xml:space="preserve">Successful </w:t>
                </w:r>
                <w:r w:rsidR="00D7128D" w:rsidRPr="0074279E">
                  <w:rPr>
                    <w:rFonts w:asciiTheme="minorHAnsi" w:hAnsiTheme="minorHAnsi" w:cstheme="minorHAnsi"/>
                    <w:bCs/>
                  </w:rPr>
                  <w:t>Respondent</w:t>
                </w:r>
                <w:r w:rsidRPr="0074279E">
                  <w:rPr>
                    <w:rFonts w:asciiTheme="minorHAnsi" w:hAnsiTheme="minorHAnsi" w:cstheme="minorHAnsi"/>
                    <w:bCs/>
                  </w:rPr>
                  <w:t xml:space="preserve"> and the </w:t>
                </w:r>
                <w:r w:rsidR="00A13A41" w:rsidRPr="0074279E">
                  <w:rPr>
                    <w:rFonts w:asciiTheme="minorHAnsi" w:hAnsiTheme="minorHAnsi" w:cstheme="minorHAnsi"/>
                    <w:bCs/>
                  </w:rPr>
                  <w:t xml:space="preserve">Buyer </w:t>
                </w:r>
                <w:r w:rsidRPr="0074279E">
                  <w:rPr>
                    <w:rFonts w:asciiTheme="minorHAnsi" w:hAnsiTheme="minorHAnsi" w:cstheme="minorHAnsi"/>
                    <w:bCs/>
                  </w:rPr>
                  <w:t xml:space="preserve">will be essentially in the form set out in Section 5, the </w:t>
                </w:r>
                <w:r w:rsidR="001E1D4E">
                  <w:rPr>
                    <w:rFonts w:asciiTheme="minorHAnsi" w:hAnsiTheme="minorHAnsi" w:cstheme="minorHAnsi"/>
                    <w:bCs/>
                  </w:rPr>
                  <w:t>Proposed Contract</w:t>
                </w:r>
                <w:r w:rsidRPr="0074279E">
                  <w:rPr>
                    <w:rFonts w:asciiTheme="minorHAnsi" w:hAnsiTheme="minorHAnsi" w:cstheme="minorHAnsi"/>
                    <w:bCs/>
                  </w:rPr>
                  <w:t xml:space="preserve">. </w:t>
                </w:r>
              </w:p>
              <w:p w14:paraId="6DE4930C" w14:textId="77777777" w:rsidR="000A4082" w:rsidRPr="0074279E" w:rsidRDefault="00F53D89"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288" w:name="_Toc387319432"/>
                <w:bookmarkStart w:id="289" w:name="_Toc387319581"/>
                <w:bookmarkStart w:id="290" w:name="_Toc387319730"/>
                <w:bookmarkStart w:id="291" w:name="_Toc387326182"/>
                <w:bookmarkStart w:id="292" w:name="_Toc387402032"/>
                <w:bookmarkStart w:id="293" w:name="_Toc387402207"/>
                <w:bookmarkStart w:id="294" w:name="_Toc387648301"/>
                <w:bookmarkStart w:id="295" w:name="_Toc387669624"/>
                <w:r>
                  <w:rPr>
                    <w:rFonts w:asciiTheme="minorHAnsi" w:hAnsiTheme="minorHAnsi" w:cstheme="minorHAnsi"/>
                    <w:b/>
                    <w:bCs/>
                    <w:color w:val="808080" w:themeColor="background1" w:themeShade="80"/>
                    <w:sz w:val="28"/>
                    <w:szCs w:val="28"/>
                  </w:rPr>
                  <w:t>Respondent’s</w:t>
                </w:r>
                <w:r w:rsidRPr="0074279E">
                  <w:rPr>
                    <w:rFonts w:asciiTheme="minorHAnsi" w:hAnsiTheme="minorHAnsi" w:cstheme="minorHAnsi"/>
                    <w:b/>
                    <w:bCs/>
                    <w:color w:val="808080" w:themeColor="background1" w:themeShade="80"/>
                    <w:sz w:val="28"/>
                    <w:szCs w:val="28"/>
                  </w:rPr>
                  <w:t xml:space="preserve"> </w:t>
                </w:r>
                <w:r w:rsidR="000A4082" w:rsidRPr="0074279E">
                  <w:rPr>
                    <w:rFonts w:asciiTheme="minorHAnsi" w:hAnsiTheme="minorHAnsi" w:cstheme="minorHAnsi"/>
                    <w:b/>
                    <w:bCs/>
                    <w:color w:val="808080" w:themeColor="background1" w:themeShade="80"/>
                    <w:sz w:val="28"/>
                    <w:szCs w:val="28"/>
                  </w:rPr>
                  <w:t>debrief</w:t>
                </w:r>
                <w:bookmarkEnd w:id="288"/>
                <w:bookmarkEnd w:id="289"/>
                <w:bookmarkEnd w:id="290"/>
                <w:bookmarkEnd w:id="291"/>
                <w:bookmarkEnd w:id="292"/>
                <w:bookmarkEnd w:id="293"/>
                <w:bookmarkEnd w:id="294"/>
                <w:bookmarkEnd w:id="295"/>
              </w:p>
              <w:p w14:paraId="74EA15F6" w14:textId="77777777" w:rsidR="00C666FB" w:rsidRPr="0074279E" w:rsidRDefault="00C666FB" w:rsidP="00EB7C1C">
                <w:pPr>
                  <w:pStyle w:val="ListParagraph"/>
                  <w:numPr>
                    <w:ilvl w:val="0"/>
                    <w:numId w:val="27"/>
                  </w:numPr>
                  <w:spacing w:after="80" w:line="240" w:lineRule="auto"/>
                  <w:ind w:left="879" w:hanging="255"/>
                  <w:contextualSpacing w:val="0"/>
                  <w:rPr>
                    <w:rFonts w:asciiTheme="minorHAnsi" w:hAnsiTheme="minorHAnsi" w:cstheme="minorHAnsi"/>
                    <w:b/>
                    <w:bCs/>
                    <w:color w:val="808080" w:themeColor="background1" w:themeShade="80"/>
                    <w:sz w:val="28"/>
                    <w:szCs w:val="28"/>
                  </w:rPr>
                </w:pPr>
                <w:r w:rsidRPr="0074279E">
                  <w:rPr>
                    <w:rFonts w:asciiTheme="minorHAnsi" w:hAnsiTheme="minorHAnsi" w:cstheme="minorHAnsi"/>
                    <w:bCs/>
                  </w:rPr>
                  <w:t xml:space="preserve">At any time after shortlisting </w:t>
                </w:r>
                <w:r w:rsidR="00D7128D" w:rsidRPr="0074279E">
                  <w:rPr>
                    <w:rFonts w:asciiTheme="minorHAnsi" w:hAnsiTheme="minorHAnsi" w:cstheme="minorHAnsi"/>
                    <w:bCs/>
                  </w:rPr>
                  <w:t>Respondent</w:t>
                </w:r>
                <w:r w:rsidRPr="0074279E">
                  <w:rPr>
                    <w:rFonts w:asciiTheme="minorHAnsi" w:hAnsiTheme="minorHAnsi" w:cstheme="minorHAnsi"/>
                    <w:bCs/>
                  </w:rPr>
                  <w:t xml:space="preserve">s the </w:t>
                </w:r>
                <w:r w:rsidR="00A13A41" w:rsidRPr="0074279E">
                  <w:rPr>
                    <w:rFonts w:asciiTheme="minorHAnsi" w:hAnsiTheme="minorHAnsi" w:cstheme="minorHAnsi"/>
                    <w:bCs/>
                  </w:rPr>
                  <w:t xml:space="preserve">Buyer </w:t>
                </w:r>
                <w:r w:rsidRPr="0074279E">
                  <w:rPr>
                    <w:rFonts w:asciiTheme="minorHAnsi" w:hAnsiTheme="minorHAnsi" w:cstheme="minorHAnsi"/>
                    <w:bCs/>
                  </w:rPr>
                  <w:t xml:space="preserve">will offer </w:t>
                </w:r>
                <w:r w:rsidR="00596914">
                  <w:rPr>
                    <w:rFonts w:asciiTheme="minorHAnsi" w:hAnsiTheme="minorHAnsi" w:cstheme="minorHAnsi"/>
                    <w:bCs/>
                  </w:rPr>
                  <w:t xml:space="preserve">all </w:t>
                </w:r>
                <w:r w:rsidR="00596914" w:rsidRPr="0074279E">
                  <w:rPr>
                    <w:rFonts w:asciiTheme="minorHAnsi" w:hAnsiTheme="minorHAnsi" w:cstheme="minorHAnsi"/>
                    <w:bCs/>
                  </w:rPr>
                  <w:t>Respondents</w:t>
                </w:r>
                <w:r w:rsidR="00596914">
                  <w:rPr>
                    <w:rFonts w:asciiTheme="minorHAnsi" w:hAnsiTheme="minorHAnsi" w:cstheme="minorHAnsi"/>
                    <w:bCs/>
                  </w:rPr>
                  <w:t xml:space="preserve"> who have not been shortlisted </w:t>
                </w:r>
                <w:r w:rsidRPr="0074279E">
                  <w:rPr>
                    <w:rFonts w:asciiTheme="minorHAnsi" w:hAnsiTheme="minorHAnsi" w:cstheme="minorHAnsi"/>
                    <w:bCs/>
                  </w:rPr>
                  <w:t xml:space="preserve">a debrief. </w:t>
                </w:r>
                <w:r w:rsidR="009F3A17">
                  <w:rPr>
                    <w:rFonts w:asciiTheme="minorHAnsi" w:hAnsiTheme="minorHAnsi" w:cstheme="minorHAnsi"/>
                    <w:bCs/>
                  </w:rPr>
                  <w:t>Each Respondent will have 30 Business Days</w:t>
                </w:r>
                <w:r w:rsidR="00950791">
                  <w:rPr>
                    <w:rFonts w:asciiTheme="minorHAnsi" w:hAnsiTheme="minorHAnsi" w:cstheme="minorHAnsi"/>
                    <w:bCs/>
                  </w:rPr>
                  <w:t>,</w:t>
                </w:r>
                <w:r w:rsidR="009F3A17">
                  <w:rPr>
                    <w:rFonts w:asciiTheme="minorHAnsi" w:hAnsiTheme="minorHAnsi" w:cstheme="minorHAnsi"/>
                    <w:bCs/>
                  </w:rPr>
                  <w:t xml:space="preserve"> from the date of offer</w:t>
                </w:r>
                <w:r w:rsidR="00950791">
                  <w:rPr>
                    <w:rFonts w:asciiTheme="minorHAnsi" w:hAnsiTheme="minorHAnsi" w:cstheme="minorHAnsi"/>
                    <w:bCs/>
                  </w:rPr>
                  <w:t>,</w:t>
                </w:r>
                <w:r w:rsidR="009F3A17">
                  <w:rPr>
                    <w:rFonts w:asciiTheme="minorHAnsi" w:hAnsiTheme="minorHAnsi" w:cstheme="minorHAnsi"/>
                    <w:bCs/>
                  </w:rPr>
                  <w:t xml:space="preserve"> to request a debrief. </w:t>
                </w:r>
                <w:r w:rsidRPr="0074279E">
                  <w:rPr>
                    <w:rFonts w:asciiTheme="minorHAnsi" w:hAnsiTheme="minorHAnsi" w:cstheme="minorHAnsi"/>
                    <w:bCs/>
                  </w:rPr>
                  <w:t xml:space="preserve">When a </w:t>
                </w:r>
                <w:r w:rsidR="00D7128D" w:rsidRPr="0074279E">
                  <w:rPr>
                    <w:rFonts w:asciiTheme="minorHAnsi" w:hAnsiTheme="minorHAnsi" w:cstheme="minorHAnsi"/>
                    <w:bCs/>
                  </w:rPr>
                  <w:t>Respondent</w:t>
                </w:r>
                <w:r w:rsidRPr="0074279E">
                  <w:rPr>
                    <w:rFonts w:asciiTheme="minorHAnsi" w:hAnsiTheme="minorHAnsi" w:cstheme="minorHAnsi"/>
                    <w:bCs/>
                  </w:rPr>
                  <w:t xml:space="preserve"> </w:t>
                </w:r>
                <w:r w:rsidR="009F3A17">
                  <w:rPr>
                    <w:rFonts w:asciiTheme="minorHAnsi" w:hAnsiTheme="minorHAnsi" w:cstheme="minorHAnsi"/>
                    <w:bCs/>
                  </w:rPr>
                  <w:t>requests</w:t>
                </w:r>
                <w:r w:rsidRPr="0074279E">
                  <w:rPr>
                    <w:rFonts w:asciiTheme="minorHAnsi" w:hAnsiTheme="minorHAnsi" w:cstheme="minorHAnsi"/>
                    <w:bCs/>
                  </w:rPr>
                  <w:t xml:space="preserve"> a debrief, the </w:t>
                </w:r>
                <w:r w:rsidR="00A13A41" w:rsidRPr="0074279E">
                  <w:rPr>
                    <w:rFonts w:asciiTheme="minorHAnsi" w:hAnsiTheme="minorHAnsi" w:cstheme="minorHAnsi"/>
                    <w:bCs/>
                  </w:rPr>
                  <w:t xml:space="preserve">Buyer </w:t>
                </w:r>
                <w:r w:rsidRPr="0074279E">
                  <w:rPr>
                    <w:rFonts w:asciiTheme="minorHAnsi" w:hAnsiTheme="minorHAnsi" w:cstheme="minorHAnsi"/>
                    <w:bCs/>
                  </w:rPr>
                  <w:t xml:space="preserve">will provide the debrief </w:t>
                </w:r>
                <w:r w:rsidR="009F3A17">
                  <w:rPr>
                    <w:rFonts w:asciiTheme="minorHAnsi" w:hAnsiTheme="minorHAnsi" w:cstheme="minorHAnsi"/>
                    <w:bCs/>
                  </w:rPr>
                  <w:t>within</w:t>
                </w:r>
                <w:r w:rsidRPr="0074279E">
                  <w:rPr>
                    <w:rFonts w:asciiTheme="minorHAnsi" w:hAnsiTheme="minorHAnsi" w:cstheme="minorHAnsi"/>
                    <w:bCs/>
                  </w:rPr>
                  <w:t xml:space="preserve"> 30 </w:t>
                </w:r>
                <w:r w:rsidR="0074279E" w:rsidRPr="0074279E">
                  <w:rPr>
                    <w:rFonts w:asciiTheme="minorHAnsi" w:hAnsiTheme="minorHAnsi" w:cstheme="minorHAnsi"/>
                    <w:bCs/>
                  </w:rPr>
                  <w:t>Business Days</w:t>
                </w:r>
                <w:r w:rsidRPr="0074279E">
                  <w:rPr>
                    <w:rFonts w:asciiTheme="minorHAnsi" w:hAnsiTheme="minorHAnsi" w:cstheme="minorHAnsi"/>
                    <w:bCs/>
                  </w:rPr>
                  <w:t xml:space="preserve"> </w:t>
                </w:r>
                <w:r w:rsidR="0074279E" w:rsidRPr="0074279E">
                  <w:rPr>
                    <w:rFonts w:asciiTheme="minorHAnsi" w:hAnsiTheme="minorHAnsi" w:cstheme="minorHAnsi"/>
                    <w:bCs/>
                  </w:rPr>
                  <w:t xml:space="preserve">of the date of the request, or </w:t>
                </w:r>
                <w:r w:rsidRPr="0074279E">
                  <w:rPr>
                    <w:rFonts w:asciiTheme="minorHAnsi" w:hAnsiTheme="minorHAnsi" w:cstheme="minorHAnsi"/>
                    <w:bCs/>
                  </w:rPr>
                  <w:t xml:space="preserve">of the date the </w:t>
                </w:r>
                <w:r w:rsidR="009F3A17">
                  <w:rPr>
                    <w:rFonts w:asciiTheme="minorHAnsi" w:hAnsiTheme="minorHAnsi" w:cstheme="minorHAnsi"/>
                    <w:bCs/>
                  </w:rPr>
                  <w:t>C</w:t>
                </w:r>
                <w:r w:rsidRPr="0074279E">
                  <w:rPr>
                    <w:rFonts w:asciiTheme="minorHAnsi" w:hAnsiTheme="minorHAnsi" w:cstheme="minorHAnsi"/>
                    <w:bCs/>
                  </w:rPr>
                  <w:t xml:space="preserve">ontract </w:t>
                </w:r>
                <w:r w:rsidR="009F3A17">
                  <w:rPr>
                    <w:rFonts w:asciiTheme="minorHAnsi" w:hAnsiTheme="minorHAnsi" w:cstheme="minorHAnsi"/>
                    <w:bCs/>
                  </w:rPr>
                  <w:t>is</w:t>
                </w:r>
                <w:r w:rsidR="009F3A17" w:rsidRPr="0074279E">
                  <w:rPr>
                    <w:rFonts w:asciiTheme="minorHAnsi" w:hAnsiTheme="minorHAnsi" w:cstheme="minorHAnsi"/>
                    <w:bCs/>
                  </w:rPr>
                  <w:t xml:space="preserve"> </w:t>
                </w:r>
                <w:r w:rsidRPr="0074279E">
                  <w:rPr>
                    <w:rFonts w:asciiTheme="minorHAnsi" w:hAnsiTheme="minorHAnsi" w:cstheme="minorHAnsi"/>
                    <w:bCs/>
                  </w:rPr>
                  <w:t>signed, whichever is later.</w:t>
                </w:r>
              </w:p>
              <w:p w14:paraId="53598011" w14:textId="77777777" w:rsidR="000A4082" w:rsidRPr="0074279E" w:rsidRDefault="000A4082" w:rsidP="00EB7C1C">
                <w:pPr>
                  <w:pStyle w:val="ListParagraph"/>
                  <w:numPr>
                    <w:ilvl w:val="0"/>
                    <w:numId w:val="27"/>
                  </w:numPr>
                  <w:spacing w:after="80" w:line="240" w:lineRule="auto"/>
                  <w:ind w:left="879" w:hanging="255"/>
                  <w:contextualSpacing w:val="0"/>
                  <w:rPr>
                    <w:rFonts w:asciiTheme="minorHAnsi" w:hAnsiTheme="minorHAnsi" w:cstheme="minorHAnsi"/>
                    <w:bCs/>
                  </w:rPr>
                </w:pPr>
                <w:bookmarkStart w:id="296" w:name="_Toc387319433"/>
                <w:bookmarkStart w:id="297" w:name="_Toc387319582"/>
                <w:bookmarkStart w:id="298" w:name="_Toc387319731"/>
                <w:bookmarkStart w:id="299" w:name="_Toc387326183"/>
                <w:bookmarkStart w:id="300" w:name="_Toc387402033"/>
                <w:bookmarkStart w:id="301" w:name="_Toc387402208"/>
                <w:bookmarkStart w:id="302" w:name="_Toc387648302"/>
                <w:bookmarkStart w:id="303" w:name="_Toc387669625"/>
                <w:r w:rsidRPr="0074279E">
                  <w:rPr>
                    <w:rFonts w:asciiTheme="minorHAnsi" w:hAnsiTheme="minorHAnsi" w:cstheme="minorHAnsi"/>
                    <w:bCs/>
                  </w:rPr>
                  <w:t xml:space="preserve">The debrief may be provided by letter, email, phone or </w:t>
                </w:r>
                <w:r w:rsidR="00C666FB" w:rsidRPr="0074279E">
                  <w:rPr>
                    <w:rFonts w:asciiTheme="minorHAnsi" w:hAnsiTheme="minorHAnsi" w:cstheme="minorHAnsi"/>
                    <w:bCs/>
                  </w:rPr>
                  <w:t>at a</w:t>
                </w:r>
                <w:r w:rsidR="009E1D54">
                  <w:rPr>
                    <w:rFonts w:asciiTheme="minorHAnsi" w:hAnsiTheme="minorHAnsi" w:cstheme="minorHAnsi"/>
                    <w:bCs/>
                  </w:rPr>
                  <w:t xml:space="preserve"> meeting. </w:t>
                </w:r>
                <w:r w:rsidRPr="0074279E">
                  <w:rPr>
                    <w:rFonts w:asciiTheme="minorHAnsi" w:hAnsiTheme="minorHAnsi" w:cstheme="minorHAnsi"/>
                    <w:bCs/>
                  </w:rPr>
                  <w:t>The debrief will:</w:t>
                </w:r>
                <w:bookmarkEnd w:id="296"/>
                <w:bookmarkEnd w:id="297"/>
                <w:bookmarkEnd w:id="298"/>
                <w:bookmarkEnd w:id="299"/>
                <w:bookmarkEnd w:id="300"/>
                <w:bookmarkEnd w:id="301"/>
                <w:bookmarkEnd w:id="302"/>
                <w:bookmarkEnd w:id="303"/>
              </w:p>
              <w:p w14:paraId="2B92F633" w14:textId="77777777" w:rsidR="000A4082" w:rsidRPr="0074279E" w:rsidRDefault="000A4082" w:rsidP="00E91923">
                <w:pPr>
                  <w:pStyle w:val="ListParagraph"/>
                  <w:numPr>
                    <w:ilvl w:val="0"/>
                    <w:numId w:val="76"/>
                  </w:numPr>
                  <w:spacing w:after="80" w:line="240" w:lineRule="auto"/>
                  <w:ind w:left="1186" w:hanging="301"/>
                  <w:contextualSpacing w:val="0"/>
                  <w:rPr>
                    <w:rFonts w:asciiTheme="minorHAnsi" w:hAnsiTheme="minorHAnsi" w:cstheme="minorHAnsi"/>
                  </w:rPr>
                </w:pPr>
                <w:bookmarkStart w:id="304" w:name="_Toc387319434"/>
                <w:bookmarkStart w:id="305" w:name="_Toc387319583"/>
                <w:bookmarkStart w:id="306" w:name="_Toc387319732"/>
                <w:bookmarkStart w:id="307" w:name="_Toc387326184"/>
                <w:bookmarkStart w:id="308" w:name="_Toc387402034"/>
                <w:bookmarkStart w:id="309" w:name="_Toc387402209"/>
                <w:bookmarkStart w:id="310" w:name="_Toc387648303"/>
                <w:bookmarkStart w:id="311" w:name="_Toc387669626"/>
                <w:r w:rsidRPr="0074279E">
                  <w:rPr>
                    <w:rFonts w:asciiTheme="minorHAnsi" w:hAnsiTheme="minorHAnsi" w:cstheme="minorHAnsi"/>
                  </w:rPr>
                  <w:t xml:space="preserve">provide the reasons why the </w:t>
                </w:r>
                <w:r w:rsidR="00D7128D" w:rsidRPr="0074279E">
                  <w:rPr>
                    <w:rFonts w:asciiTheme="minorHAnsi" w:hAnsiTheme="minorHAnsi" w:cstheme="minorHAnsi"/>
                  </w:rPr>
                  <w:t xml:space="preserve">Proposal </w:t>
                </w:r>
                <w:r w:rsidR="00446896" w:rsidRPr="0074279E">
                  <w:rPr>
                    <w:rFonts w:asciiTheme="minorHAnsi" w:hAnsiTheme="minorHAnsi" w:cstheme="minorHAnsi"/>
                  </w:rPr>
                  <w:t xml:space="preserve">was or was </w:t>
                </w:r>
                <w:r w:rsidRPr="0074279E">
                  <w:rPr>
                    <w:rFonts w:asciiTheme="minorHAnsi" w:hAnsiTheme="minorHAnsi" w:cstheme="minorHAnsi"/>
                  </w:rPr>
                  <w:t>not successful</w:t>
                </w:r>
                <w:bookmarkEnd w:id="304"/>
                <w:bookmarkEnd w:id="305"/>
                <w:bookmarkEnd w:id="306"/>
                <w:bookmarkEnd w:id="307"/>
                <w:bookmarkEnd w:id="308"/>
                <w:bookmarkEnd w:id="309"/>
                <w:bookmarkEnd w:id="310"/>
                <w:bookmarkEnd w:id="311"/>
                <w:r w:rsidRPr="0074279E">
                  <w:rPr>
                    <w:rFonts w:asciiTheme="minorHAnsi" w:hAnsiTheme="minorHAnsi" w:cstheme="minorHAnsi"/>
                  </w:rPr>
                  <w:t xml:space="preserve"> </w:t>
                </w:r>
              </w:p>
              <w:p w14:paraId="3FFBDD31" w14:textId="77777777" w:rsidR="000A4082" w:rsidRPr="0074279E" w:rsidRDefault="000A4082" w:rsidP="00E91923">
                <w:pPr>
                  <w:pStyle w:val="ListParagraph"/>
                  <w:numPr>
                    <w:ilvl w:val="0"/>
                    <w:numId w:val="76"/>
                  </w:numPr>
                  <w:spacing w:after="80" w:line="240" w:lineRule="auto"/>
                  <w:ind w:left="1186" w:hanging="301"/>
                  <w:contextualSpacing w:val="0"/>
                  <w:rPr>
                    <w:rFonts w:asciiTheme="minorHAnsi" w:hAnsiTheme="minorHAnsi" w:cstheme="minorHAnsi"/>
                  </w:rPr>
                </w:pPr>
                <w:bookmarkStart w:id="312" w:name="_Toc387319435"/>
                <w:bookmarkStart w:id="313" w:name="_Toc387319584"/>
                <w:bookmarkStart w:id="314" w:name="_Toc387319733"/>
                <w:bookmarkStart w:id="315" w:name="_Toc387326185"/>
                <w:bookmarkStart w:id="316" w:name="_Toc387402035"/>
                <w:bookmarkStart w:id="317" w:name="_Toc387402210"/>
                <w:bookmarkStart w:id="318" w:name="_Toc387648304"/>
                <w:bookmarkStart w:id="319" w:name="_Toc387669627"/>
                <w:r w:rsidRPr="0074279E">
                  <w:rPr>
                    <w:rFonts w:asciiTheme="minorHAnsi" w:hAnsiTheme="minorHAnsi" w:cstheme="minorHAnsi"/>
                  </w:rPr>
                  <w:t xml:space="preserve">explain how the </w:t>
                </w:r>
                <w:r w:rsidR="00D7128D" w:rsidRPr="0074279E">
                  <w:rPr>
                    <w:rFonts w:asciiTheme="minorHAnsi" w:hAnsiTheme="minorHAnsi" w:cstheme="minorHAnsi"/>
                  </w:rPr>
                  <w:t xml:space="preserve">Proposal </w:t>
                </w:r>
                <w:r w:rsidRPr="0074279E">
                  <w:rPr>
                    <w:rFonts w:asciiTheme="minorHAnsi" w:hAnsiTheme="minorHAnsi" w:cstheme="minorHAnsi"/>
                  </w:rPr>
                  <w:t xml:space="preserve">performed against the </w:t>
                </w:r>
                <w:r w:rsidR="00F41E27">
                  <w:rPr>
                    <w:rFonts w:asciiTheme="minorHAnsi" w:hAnsiTheme="minorHAnsi" w:cstheme="minorHAnsi"/>
                  </w:rPr>
                  <w:t>pre-conditions</w:t>
                </w:r>
                <w:r w:rsidR="009F3A17">
                  <w:rPr>
                    <w:rFonts w:asciiTheme="minorHAnsi" w:hAnsiTheme="minorHAnsi" w:cstheme="minorHAnsi"/>
                  </w:rPr>
                  <w:t xml:space="preserve"> (if applicable) and the </w:t>
                </w:r>
                <w:r w:rsidRPr="0074279E">
                  <w:rPr>
                    <w:rFonts w:asciiTheme="minorHAnsi" w:hAnsiTheme="minorHAnsi" w:cstheme="minorHAnsi"/>
                  </w:rPr>
                  <w:t>evaluation criteria</w:t>
                </w:r>
                <w:bookmarkEnd w:id="312"/>
                <w:bookmarkEnd w:id="313"/>
                <w:bookmarkEnd w:id="314"/>
                <w:bookmarkEnd w:id="315"/>
                <w:bookmarkEnd w:id="316"/>
                <w:bookmarkEnd w:id="317"/>
                <w:bookmarkEnd w:id="318"/>
                <w:bookmarkEnd w:id="319"/>
                <w:r w:rsidRPr="0074279E">
                  <w:rPr>
                    <w:rFonts w:asciiTheme="minorHAnsi" w:hAnsiTheme="minorHAnsi" w:cstheme="minorHAnsi"/>
                  </w:rPr>
                  <w:t xml:space="preserve"> </w:t>
                </w:r>
              </w:p>
              <w:p w14:paraId="3C617266" w14:textId="77777777" w:rsidR="000A4082" w:rsidRPr="0074279E" w:rsidRDefault="000A4082" w:rsidP="00E91923">
                <w:pPr>
                  <w:pStyle w:val="ListParagraph"/>
                  <w:numPr>
                    <w:ilvl w:val="0"/>
                    <w:numId w:val="76"/>
                  </w:numPr>
                  <w:spacing w:after="80" w:line="240" w:lineRule="auto"/>
                  <w:ind w:left="1186" w:hanging="301"/>
                  <w:contextualSpacing w:val="0"/>
                  <w:rPr>
                    <w:rFonts w:asciiTheme="minorHAnsi" w:hAnsiTheme="minorHAnsi" w:cstheme="minorHAnsi"/>
                  </w:rPr>
                </w:pPr>
                <w:bookmarkStart w:id="320" w:name="_Toc387319436"/>
                <w:bookmarkStart w:id="321" w:name="_Toc387319585"/>
                <w:bookmarkStart w:id="322" w:name="_Toc387319734"/>
                <w:bookmarkStart w:id="323" w:name="_Toc387326186"/>
                <w:bookmarkStart w:id="324" w:name="_Toc387402036"/>
                <w:bookmarkStart w:id="325" w:name="_Toc387402211"/>
                <w:bookmarkStart w:id="326" w:name="_Toc387648305"/>
                <w:bookmarkStart w:id="327" w:name="_Toc387669628"/>
                <w:r w:rsidRPr="0074279E">
                  <w:rPr>
                    <w:rFonts w:asciiTheme="minorHAnsi" w:hAnsiTheme="minorHAnsi" w:cstheme="minorHAnsi"/>
                  </w:rPr>
                  <w:t xml:space="preserve">indicate the </w:t>
                </w:r>
                <w:bookmarkEnd w:id="320"/>
                <w:bookmarkEnd w:id="321"/>
                <w:bookmarkEnd w:id="322"/>
                <w:bookmarkEnd w:id="323"/>
                <w:bookmarkEnd w:id="324"/>
                <w:bookmarkEnd w:id="325"/>
                <w:bookmarkEnd w:id="326"/>
                <w:bookmarkEnd w:id="327"/>
                <w:r w:rsidR="00D7128D" w:rsidRPr="0074279E">
                  <w:rPr>
                    <w:rFonts w:asciiTheme="minorHAnsi" w:hAnsiTheme="minorHAnsi" w:cstheme="minorHAnsi"/>
                  </w:rPr>
                  <w:t xml:space="preserve">Proposal’s </w:t>
                </w:r>
                <w:r w:rsidR="00282DBD" w:rsidRPr="0074279E">
                  <w:rPr>
                    <w:rFonts w:asciiTheme="minorHAnsi" w:hAnsiTheme="minorHAnsi" w:cstheme="minorHAnsi"/>
                  </w:rPr>
                  <w:t>relative strengths and weaknesses</w:t>
                </w:r>
              </w:p>
              <w:p w14:paraId="016E857B" w14:textId="77777777" w:rsidR="00282DBD" w:rsidRPr="0074279E" w:rsidRDefault="00282DBD" w:rsidP="00E91923">
                <w:pPr>
                  <w:pStyle w:val="ListParagraph"/>
                  <w:numPr>
                    <w:ilvl w:val="0"/>
                    <w:numId w:val="76"/>
                  </w:numPr>
                  <w:spacing w:after="80" w:line="240" w:lineRule="auto"/>
                  <w:ind w:left="1186" w:hanging="301"/>
                  <w:contextualSpacing w:val="0"/>
                  <w:rPr>
                    <w:rFonts w:asciiTheme="minorHAnsi" w:hAnsiTheme="minorHAnsi" w:cstheme="minorHAnsi"/>
                  </w:rPr>
                </w:pPr>
                <w:r w:rsidRPr="0074279E">
                  <w:rPr>
                    <w:rFonts w:asciiTheme="minorHAnsi" w:hAnsiTheme="minorHAnsi" w:cstheme="minorHAnsi"/>
                  </w:rPr>
                  <w:t>explain</w:t>
                </w:r>
                <w:r w:rsidR="009F3A17">
                  <w:rPr>
                    <w:rFonts w:asciiTheme="minorHAnsi" w:hAnsiTheme="minorHAnsi" w:cstheme="minorHAnsi"/>
                  </w:rPr>
                  <w:t>, in general terms,</w:t>
                </w:r>
                <w:r w:rsidRPr="0074279E">
                  <w:rPr>
                    <w:rFonts w:asciiTheme="minorHAnsi" w:hAnsiTheme="minorHAnsi" w:cstheme="minorHAnsi"/>
                  </w:rPr>
                  <w:t xml:space="preserve"> the relative advantage/s of the successful </w:t>
                </w:r>
                <w:r w:rsidR="00D7128D" w:rsidRPr="0074279E">
                  <w:rPr>
                    <w:rFonts w:asciiTheme="minorHAnsi" w:hAnsiTheme="minorHAnsi" w:cstheme="minorHAnsi"/>
                  </w:rPr>
                  <w:t>Proposal</w:t>
                </w:r>
              </w:p>
              <w:p w14:paraId="08036BAC" w14:textId="77777777" w:rsidR="000A4082" w:rsidRPr="0074279E" w:rsidRDefault="009F3A17" w:rsidP="00E91923">
                <w:pPr>
                  <w:pStyle w:val="ListParagraph"/>
                  <w:numPr>
                    <w:ilvl w:val="0"/>
                    <w:numId w:val="76"/>
                  </w:numPr>
                  <w:spacing w:after="80" w:line="240" w:lineRule="auto"/>
                  <w:ind w:left="1186" w:hanging="301"/>
                  <w:contextualSpacing w:val="0"/>
                  <w:rPr>
                    <w:rFonts w:asciiTheme="minorHAnsi" w:hAnsiTheme="minorHAnsi" w:cstheme="minorHAnsi"/>
                  </w:rPr>
                </w:pPr>
                <w:bookmarkStart w:id="328" w:name="_Toc387319437"/>
                <w:bookmarkStart w:id="329" w:name="_Toc387319586"/>
                <w:bookmarkStart w:id="330" w:name="_Toc387319735"/>
                <w:bookmarkStart w:id="331" w:name="_Toc387326187"/>
                <w:bookmarkStart w:id="332" w:name="_Toc387402037"/>
                <w:bookmarkStart w:id="333" w:name="_Toc387402212"/>
                <w:bookmarkStart w:id="334" w:name="_Toc387648306"/>
                <w:bookmarkStart w:id="335" w:name="_Toc387669629"/>
                <w:r>
                  <w:rPr>
                    <w:rFonts w:asciiTheme="minorHAnsi" w:hAnsiTheme="minorHAnsi" w:cstheme="minorHAnsi"/>
                  </w:rPr>
                  <w:t xml:space="preserve">seek to </w:t>
                </w:r>
                <w:r w:rsidR="00282DBD" w:rsidRPr="0074279E">
                  <w:rPr>
                    <w:rFonts w:asciiTheme="minorHAnsi" w:hAnsiTheme="minorHAnsi" w:cstheme="minorHAnsi"/>
                  </w:rPr>
                  <w:t>address</w:t>
                </w:r>
                <w:r w:rsidR="000A4082" w:rsidRPr="0074279E">
                  <w:rPr>
                    <w:rFonts w:asciiTheme="minorHAnsi" w:hAnsiTheme="minorHAnsi" w:cstheme="minorHAnsi"/>
                  </w:rPr>
                  <w:t xml:space="preserve"> any concerns or questions from the </w:t>
                </w:r>
                <w:r w:rsidR="00D7128D" w:rsidRPr="0074279E">
                  <w:rPr>
                    <w:rFonts w:asciiTheme="minorHAnsi" w:hAnsiTheme="minorHAnsi" w:cstheme="minorHAnsi"/>
                  </w:rPr>
                  <w:t>Respondent</w:t>
                </w:r>
                <w:bookmarkEnd w:id="328"/>
                <w:bookmarkEnd w:id="329"/>
                <w:bookmarkEnd w:id="330"/>
                <w:bookmarkEnd w:id="331"/>
                <w:bookmarkEnd w:id="332"/>
                <w:bookmarkEnd w:id="333"/>
                <w:bookmarkEnd w:id="334"/>
                <w:bookmarkEnd w:id="335"/>
              </w:p>
              <w:p w14:paraId="06464A81" w14:textId="77777777" w:rsidR="000A4082" w:rsidRPr="0074279E" w:rsidRDefault="000A4082" w:rsidP="00E91923">
                <w:pPr>
                  <w:pStyle w:val="ListParagraph"/>
                  <w:numPr>
                    <w:ilvl w:val="0"/>
                    <w:numId w:val="76"/>
                  </w:numPr>
                  <w:spacing w:after="80" w:line="240" w:lineRule="auto"/>
                  <w:ind w:left="1186" w:hanging="301"/>
                  <w:contextualSpacing w:val="0"/>
                  <w:rPr>
                    <w:rFonts w:asciiTheme="minorHAnsi" w:hAnsiTheme="minorHAnsi" w:cstheme="minorHAnsi"/>
                  </w:rPr>
                </w:pPr>
                <w:bookmarkStart w:id="336" w:name="_Toc387319438"/>
                <w:bookmarkStart w:id="337" w:name="_Toc387319587"/>
                <w:bookmarkStart w:id="338" w:name="_Toc387319736"/>
                <w:bookmarkStart w:id="339" w:name="_Toc387326188"/>
                <w:bookmarkStart w:id="340" w:name="_Toc387402038"/>
                <w:bookmarkStart w:id="341" w:name="_Toc387402213"/>
                <w:bookmarkStart w:id="342" w:name="_Toc387648307"/>
                <w:bookmarkStart w:id="343" w:name="_Toc387669630"/>
                <w:r w:rsidRPr="0074279E">
                  <w:rPr>
                    <w:rFonts w:asciiTheme="minorHAnsi" w:hAnsiTheme="minorHAnsi" w:cstheme="minorHAnsi"/>
                  </w:rPr>
                  <w:t xml:space="preserve">seek feedback from the </w:t>
                </w:r>
                <w:r w:rsidR="00D7128D" w:rsidRPr="0074279E">
                  <w:rPr>
                    <w:rFonts w:asciiTheme="minorHAnsi" w:hAnsiTheme="minorHAnsi" w:cstheme="minorHAnsi"/>
                  </w:rPr>
                  <w:t>Respondent</w:t>
                </w:r>
                <w:r w:rsidRPr="0074279E">
                  <w:rPr>
                    <w:rFonts w:asciiTheme="minorHAnsi" w:hAnsiTheme="minorHAnsi" w:cstheme="minorHAnsi"/>
                  </w:rPr>
                  <w:t xml:space="preserve"> on the RFP and the RFP process.</w:t>
                </w:r>
                <w:bookmarkEnd w:id="336"/>
                <w:bookmarkEnd w:id="337"/>
                <w:bookmarkEnd w:id="338"/>
                <w:bookmarkEnd w:id="339"/>
                <w:bookmarkEnd w:id="340"/>
                <w:bookmarkEnd w:id="341"/>
                <w:bookmarkEnd w:id="342"/>
                <w:bookmarkEnd w:id="343"/>
              </w:p>
              <w:p w14:paraId="51A4EB80" w14:textId="77777777" w:rsidR="00A94B0C" w:rsidRPr="0074279E" w:rsidRDefault="00A94B0C"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r w:rsidRPr="0074279E">
                  <w:rPr>
                    <w:rFonts w:asciiTheme="minorHAnsi" w:hAnsiTheme="minorHAnsi" w:cstheme="minorHAnsi"/>
                    <w:b/>
                    <w:bCs/>
                    <w:color w:val="808080" w:themeColor="background1" w:themeShade="80"/>
                    <w:sz w:val="28"/>
                    <w:szCs w:val="28"/>
                  </w:rPr>
                  <w:t>Notification</w:t>
                </w:r>
                <w:r w:rsidR="00E92923">
                  <w:rPr>
                    <w:rFonts w:asciiTheme="minorHAnsi" w:hAnsiTheme="minorHAnsi" w:cstheme="minorHAnsi"/>
                    <w:b/>
                    <w:bCs/>
                    <w:color w:val="808080" w:themeColor="background1" w:themeShade="80"/>
                    <w:sz w:val="28"/>
                    <w:szCs w:val="28"/>
                  </w:rPr>
                  <w:t xml:space="preserve"> of outcome</w:t>
                </w:r>
              </w:p>
              <w:p w14:paraId="3EEB6B46" w14:textId="77777777" w:rsidR="00A94B0C" w:rsidRDefault="00A94B0C" w:rsidP="00EB7C1C">
                <w:pPr>
                  <w:pStyle w:val="ListParagraph"/>
                  <w:numPr>
                    <w:ilvl w:val="0"/>
                    <w:numId w:val="26"/>
                  </w:numPr>
                  <w:spacing w:after="80" w:line="240" w:lineRule="auto"/>
                  <w:ind w:left="879" w:hanging="255"/>
                  <w:contextualSpacing w:val="0"/>
                  <w:rPr>
                    <w:rFonts w:asciiTheme="minorHAnsi" w:hAnsiTheme="minorHAnsi" w:cstheme="minorHAnsi"/>
                    <w:bCs/>
                  </w:rPr>
                </w:pPr>
                <w:bookmarkStart w:id="344" w:name="_Toc387319431"/>
                <w:bookmarkStart w:id="345" w:name="_Toc387319580"/>
                <w:bookmarkStart w:id="346" w:name="_Toc387319729"/>
                <w:bookmarkStart w:id="347" w:name="_Toc387326181"/>
                <w:bookmarkStart w:id="348" w:name="_Toc387402031"/>
                <w:bookmarkStart w:id="349" w:name="_Toc387402206"/>
                <w:bookmarkStart w:id="350" w:name="_Toc387648300"/>
                <w:bookmarkStart w:id="351" w:name="_Toc387669623"/>
                <w:r w:rsidRPr="0074279E">
                  <w:rPr>
                    <w:rFonts w:asciiTheme="minorHAnsi" w:hAnsiTheme="minorHAnsi" w:cstheme="minorHAnsi"/>
                    <w:bCs/>
                  </w:rPr>
                  <w:t xml:space="preserve">At any point after conclusion of negotiations, but no later than 30 </w:t>
                </w:r>
                <w:r w:rsidR="009E1D54" w:rsidRPr="0074279E">
                  <w:rPr>
                    <w:rFonts w:asciiTheme="minorHAnsi" w:hAnsiTheme="minorHAnsi" w:cstheme="minorHAnsi"/>
                    <w:bCs/>
                  </w:rPr>
                  <w:t xml:space="preserve">Business Days </w:t>
                </w:r>
                <w:r w:rsidRPr="0074279E">
                  <w:rPr>
                    <w:rFonts w:asciiTheme="minorHAnsi" w:hAnsiTheme="minorHAnsi" w:cstheme="minorHAnsi"/>
                    <w:bCs/>
                  </w:rPr>
                  <w:t xml:space="preserve">after the date the </w:t>
                </w:r>
                <w:r w:rsidR="007F739E" w:rsidRPr="0074279E">
                  <w:rPr>
                    <w:rFonts w:asciiTheme="minorHAnsi" w:hAnsiTheme="minorHAnsi" w:cstheme="minorHAnsi"/>
                    <w:bCs/>
                  </w:rPr>
                  <w:t xml:space="preserve">Contract </w:t>
                </w:r>
                <w:r w:rsidRPr="0074279E">
                  <w:rPr>
                    <w:rFonts w:asciiTheme="minorHAnsi" w:hAnsiTheme="minorHAnsi" w:cstheme="minorHAnsi"/>
                    <w:bCs/>
                  </w:rPr>
                  <w:t xml:space="preserve">is signed, the </w:t>
                </w:r>
                <w:r w:rsidR="00A13A41" w:rsidRPr="0074279E">
                  <w:rPr>
                    <w:rFonts w:asciiTheme="minorHAnsi" w:hAnsiTheme="minorHAnsi" w:cstheme="minorHAnsi"/>
                    <w:bCs/>
                  </w:rPr>
                  <w:t xml:space="preserve">Buyer </w:t>
                </w:r>
                <w:r w:rsidRPr="0074279E">
                  <w:rPr>
                    <w:rFonts w:asciiTheme="minorHAnsi" w:hAnsiTheme="minorHAnsi" w:cstheme="minorHAnsi"/>
                    <w:bCs/>
                  </w:rPr>
                  <w:t xml:space="preserve">will inform all </w:t>
                </w:r>
                <w:r w:rsidR="009A2839">
                  <w:rPr>
                    <w:rFonts w:asciiTheme="minorHAnsi" w:hAnsiTheme="minorHAnsi" w:cstheme="minorHAnsi"/>
                    <w:bCs/>
                  </w:rPr>
                  <w:t>unsuccessful</w:t>
                </w:r>
                <w:r w:rsidR="009A2839" w:rsidRPr="0074279E">
                  <w:rPr>
                    <w:rFonts w:asciiTheme="minorHAnsi" w:hAnsiTheme="minorHAnsi" w:cstheme="minorHAnsi"/>
                    <w:bCs/>
                  </w:rPr>
                  <w:t xml:space="preserve"> </w:t>
                </w:r>
                <w:r w:rsidR="00D7128D" w:rsidRPr="0074279E">
                  <w:rPr>
                    <w:rFonts w:asciiTheme="minorHAnsi" w:hAnsiTheme="minorHAnsi" w:cstheme="minorHAnsi"/>
                    <w:bCs/>
                  </w:rPr>
                  <w:t>Respondent</w:t>
                </w:r>
                <w:r w:rsidRPr="0074279E">
                  <w:rPr>
                    <w:rFonts w:asciiTheme="minorHAnsi" w:hAnsiTheme="minorHAnsi" w:cstheme="minorHAnsi"/>
                    <w:bCs/>
                  </w:rPr>
                  <w:t xml:space="preserve">s of the name of the </w:t>
                </w:r>
                <w:r w:rsidR="0074279E" w:rsidRPr="0074279E">
                  <w:rPr>
                    <w:rFonts w:asciiTheme="minorHAnsi" w:hAnsiTheme="minorHAnsi" w:cstheme="minorHAnsi"/>
                    <w:bCs/>
                  </w:rPr>
                  <w:t xml:space="preserve">Successful </w:t>
                </w:r>
                <w:r w:rsidR="00D7128D" w:rsidRPr="0074279E">
                  <w:rPr>
                    <w:rFonts w:asciiTheme="minorHAnsi" w:hAnsiTheme="minorHAnsi" w:cstheme="minorHAnsi"/>
                    <w:bCs/>
                  </w:rPr>
                  <w:t>Respondent</w:t>
                </w:r>
                <w:r w:rsidRPr="0074279E">
                  <w:rPr>
                    <w:rFonts w:asciiTheme="minorHAnsi" w:hAnsiTheme="minorHAnsi" w:cstheme="minorHAnsi"/>
                    <w:bCs/>
                  </w:rPr>
                  <w:t>, if any.</w:t>
                </w:r>
                <w:bookmarkEnd w:id="344"/>
                <w:bookmarkEnd w:id="345"/>
                <w:bookmarkEnd w:id="346"/>
                <w:bookmarkEnd w:id="347"/>
                <w:bookmarkEnd w:id="348"/>
                <w:bookmarkEnd w:id="349"/>
                <w:bookmarkEnd w:id="350"/>
                <w:bookmarkEnd w:id="351"/>
                <w:r w:rsidRPr="0074279E">
                  <w:rPr>
                    <w:rFonts w:asciiTheme="minorHAnsi" w:hAnsiTheme="minorHAnsi" w:cstheme="minorHAnsi"/>
                    <w:bCs/>
                  </w:rPr>
                  <w:t xml:space="preserve"> The </w:t>
                </w:r>
                <w:r w:rsidR="00D7128D" w:rsidRPr="0074279E">
                  <w:rPr>
                    <w:rFonts w:asciiTheme="minorHAnsi" w:hAnsiTheme="minorHAnsi" w:cstheme="minorHAnsi"/>
                    <w:bCs/>
                  </w:rPr>
                  <w:t>Buyer</w:t>
                </w:r>
                <w:r w:rsidRPr="0074279E">
                  <w:rPr>
                    <w:rFonts w:asciiTheme="minorHAnsi" w:hAnsiTheme="minorHAnsi" w:cstheme="minorHAnsi"/>
                    <w:bCs/>
                  </w:rPr>
                  <w:t xml:space="preserve"> may make public the name of the </w:t>
                </w:r>
                <w:r w:rsidR="007F739E" w:rsidRPr="0074279E">
                  <w:rPr>
                    <w:rFonts w:asciiTheme="minorHAnsi" w:hAnsiTheme="minorHAnsi" w:cstheme="minorHAnsi"/>
                    <w:bCs/>
                  </w:rPr>
                  <w:t xml:space="preserve">Successful </w:t>
                </w:r>
                <w:r w:rsidR="00D7128D" w:rsidRPr="0074279E">
                  <w:rPr>
                    <w:rFonts w:asciiTheme="minorHAnsi" w:hAnsiTheme="minorHAnsi" w:cstheme="minorHAnsi"/>
                    <w:bCs/>
                  </w:rPr>
                  <w:t>Respondent</w:t>
                </w:r>
                <w:r w:rsidRPr="0074279E">
                  <w:rPr>
                    <w:rFonts w:asciiTheme="minorHAnsi" w:hAnsiTheme="minorHAnsi" w:cstheme="minorHAnsi"/>
                    <w:bCs/>
                  </w:rPr>
                  <w:t xml:space="preserve"> and any unsuccessful </w:t>
                </w:r>
                <w:r w:rsidR="00D7128D" w:rsidRPr="0074279E">
                  <w:rPr>
                    <w:rFonts w:asciiTheme="minorHAnsi" w:hAnsiTheme="minorHAnsi" w:cstheme="minorHAnsi"/>
                    <w:bCs/>
                  </w:rPr>
                  <w:t>Respondent</w:t>
                </w:r>
                <w:r w:rsidRPr="0074279E">
                  <w:rPr>
                    <w:rFonts w:asciiTheme="minorHAnsi" w:hAnsiTheme="minorHAnsi" w:cstheme="minorHAnsi"/>
                    <w:bCs/>
                  </w:rPr>
                  <w:t xml:space="preserve">. Where applicable, the </w:t>
                </w:r>
                <w:r w:rsidR="00A13A41" w:rsidRPr="0074279E">
                  <w:rPr>
                    <w:rFonts w:asciiTheme="minorHAnsi" w:hAnsiTheme="minorHAnsi" w:cstheme="minorHAnsi"/>
                    <w:bCs/>
                  </w:rPr>
                  <w:t xml:space="preserve">Buyer </w:t>
                </w:r>
                <w:r w:rsidRPr="0074279E">
                  <w:rPr>
                    <w:rFonts w:asciiTheme="minorHAnsi" w:hAnsiTheme="minorHAnsi" w:cstheme="minorHAnsi"/>
                    <w:bCs/>
                  </w:rPr>
                  <w:t>will publish a Contract Award Notice on GETS.</w:t>
                </w:r>
              </w:p>
              <w:p w14:paraId="687F2F73" w14:textId="77777777" w:rsidR="009A2839" w:rsidRPr="00AF4E9E" w:rsidRDefault="009A2839" w:rsidP="009A2839">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r w:rsidRPr="00AF4E9E">
                  <w:rPr>
                    <w:rFonts w:asciiTheme="minorHAnsi" w:hAnsiTheme="minorHAnsi" w:cstheme="minorHAnsi"/>
                    <w:b/>
                    <w:bCs/>
                    <w:color w:val="808080" w:themeColor="background1" w:themeShade="80"/>
                    <w:sz w:val="28"/>
                    <w:szCs w:val="28"/>
                  </w:rPr>
                  <w:t xml:space="preserve">Issues and complaints </w:t>
                </w:r>
              </w:p>
              <w:p w14:paraId="724C3281" w14:textId="77777777" w:rsidR="009A2839" w:rsidRPr="009A0D06" w:rsidRDefault="009A2839" w:rsidP="009A2839">
                <w:pPr>
                  <w:pStyle w:val="ListParagraph"/>
                  <w:numPr>
                    <w:ilvl w:val="1"/>
                    <w:numId w:val="23"/>
                  </w:numPr>
                  <w:spacing w:after="80" w:line="240" w:lineRule="auto"/>
                  <w:ind w:left="879" w:hanging="255"/>
                  <w:rPr>
                    <w:rFonts w:asciiTheme="minorHAnsi" w:hAnsiTheme="minorHAnsi" w:cstheme="minorHAnsi"/>
                  </w:rPr>
                </w:pPr>
                <w:r>
                  <w:rPr>
                    <w:rFonts w:asciiTheme="minorHAnsi" w:hAnsiTheme="minorHAnsi" w:cstheme="minorHAnsi"/>
                    <w:bCs/>
                  </w:rPr>
                  <w:t>A</w:t>
                </w:r>
                <w:r w:rsidRPr="00AF4E9E">
                  <w:rPr>
                    <w:rFonts w:asciiTheme="minorHAnsi" w:hAnsiTheme="minorHAnsi" w:cstheme="minorHAnsi"/>
                    <w:bCs/>
                  </w:rPr>
                  <w:t xml:space="preserve"> Respondent may, </w:t>
                </w:r>
                <w:r w:rsidRPr="00AF4E9E">
                  <w:rPr>
                    <w:rFonts w:asciiTheme="minorHAnsi" w:hAnsiTheme="minorHAnsi" w:cstheme="minorHAnsi"/>
                  </w:rPr>
                  <w:t xml:space="preserve">in good faith, </w:t>
                </w:r>
                <w:r w:rsidRPr="009A0D06">
                  <w:rPr>
                    <w:rFonts w:asciiTheme="minorHAnsi" w:hAnsiTheme="minorHAnsi" w:cstheme="minorHAnsi"/>
                  </w:rPr>
                  <w:t xml:space="preserve">raise </w:t>
                </w:r>
                <w:r>
                  <w:rPr>
                    <w:rFonts w:asciiTheme="minorHAnsi" w:hAnsiTheme="minorHAnsi" w:cstheme="minorHAnsi"/>
                  </w:rPr>
                  <w:t xml:space="preserve">with the Buyer </w:t>
                </w:r>
                <w:r w:rsidRPr="009A0D06">
                  <w:rPr>
                    <w:rFonts w:asciiTheme="minorHAnsi" w:hAnsiTheme="minorHAnsi" w:cstheme="minorHAnsi"/>
                  </w:rPr>
                  <w:t xml:space="preserve">any issue or complaint about the RFP, or the RFP process at any time. </w:t>
                </w:r>
              </w:p>
              <w:p w14:paraId="703A75FF" w14:textId="77777777" w:rsidR="009A2839" w:rsidRPr="009A0D06" w:rsidRDefault="009A2839" w:rsidP="009A2839">
                <w:pPr>
                  <w:pStyle w:val="ListParagraph"/>
                  <w:numPr>
                    <w:ilvl w:val="1"/>
                    <w:numId w:val="23"/>
                  </w:numPr>
                  <w:spacing w:after="80" w:line="240" w:lineRule="auto"/>
                  <w:ind w:left="879" w:hanging="255"/>
                  <w:rPr>
                    <w:rFonts w:asciiTheme="minorHAnsi" w:hAnsiTheme="minorHAnsi" w:cstheme="minorHAnsi"/>
                  </w:rPr>
                </w:pPr>
                <w:r w:rsidRPr="009A0D06">
                  <w:rPr>
                    <w:rFonts w:asciiTheme="minorHAnsi" w:hAnsiTheme="minorHAnsi" w:cstheme="minorHAnsi"/>
                  </w:rPr>
                  <w:t xml:space="preserve">The </w:t>
                </w:r>
                <w:r w:rsidRPr="009A0D06">
                  <w:rPr>
                    <w:rFonts w:asciiTheme="minorHAnsi" w:hAnsiTheme="minorHAnsi" w:cstheme="minorHAnsi"/>
                    <w:bCs/>
                  </w:rPr>
                  <w:t xml:space="preserve">Buyer </w:t>
                </w:r>
                <w:r w:rsidR="0010261E">
                  <w:rPr>
                    <w:rFonts w:asciiTheme="minorHAnsi" w:hAnsiTheme="minorHAnsi" w:cstheme="minorHAnsi"/>
                  </w:rPr>
                  <w:t>will</w:t>
                </w:r>
                <w:r w:rsidR="0010261E" w:rsidRPr="009A0D06">
                  <w:rPr>
                    <w:rFonts w:asciiTheme="minorHAnsi" w:hAnsiTheme="minorHAnsi" w:cstheme="minorHAnsi"/>
                  </w:rPr>
                  <w:t xml:space="preserve"> </w:t>
                </w:r>
                <w:r w:rsidRPr="009A0D06">
                  <w:rPr>
                    <w:rFonts w:asciiTheme="minorHAnsi" w:hAnsiTheme="minorHAnsi" w:cstheme="minorHAnsi"/>
                  </w:rPr>
                  <w:t>consider and respond promptly and impartially to the Respondent</w:t>
                </w:r>
                <w:r>
                  <w:rPr>
                    <w:rFonts w:asciiTheme="minorHAnsi" w:hAnsiTheme="minorHAnsi" w:cstheme="minorHAnsi"/>
                  </w:rPr>
                  <w:t>’s issue or complaint</w:t>
                </w:r>
                <w:r w:rsidRPr="009A0D06">
                  <w:rPr>
                    <w:rFonts w:asciiTheme="minorHAnsi" w:hAnsiTheme="minorHAnsi" w:cstheme="minorHAnsi"/>
                  </w:rPr>
                  <w:t xml:space="preserve">. </w:t>
                </w:r>
              </w:p>
              <w:p w14:paraId="0DCDB0A6" w14:textId="77777777" w:rsidR="009A2839" w:rsidRPr="009A0D06" w:rsidRDefault="009A2839" w:rsidP="009A2839">
                <w:pPr>
                  <w:pStyle w:val="ListParagraph"/>
                  <w:numPr>
                    <w:ilvl w:val="1"/>
                    <w:numId w:val="23"/>
                  </w:numPr>
                  <w:spacing w:after="80" w:line="240" w:lineRule="auto"/>
                  <w:ind w:left="879" w:hanging="255"/>
                  <w:rPr>
                    <w:rFonts w:asciiTheme="minorHAnsi" w:hAnsiTheme="minorHAnsi" w:cstheme="minorHAnsi"/>
                  </w:rPr>
                </w:pPr>
                <w:r>
                  <w:rPr>
                    <w:rFonts w:asciiTheme="minorHAnsi" w:hAnsiTheme="minorHAnsi" w:cstheme="minorHAnsi"/>
                  </w:rPr>
                  <w:t>Both the</w:t>
                </w:r>
                <w:r w:rsidRPr="009A0D06">
                  <w:rPr>
                    <w:rFonts w:asciiTheme="minorHAnsi" w:hAnsiTheme="minorHAnsi" w:cstheme="minorHAnsi"/>
                  </w:rPr>
                  <w:t xml:space="preserve"> </w:t>
                </w:r>
                <w:r w:rsidRPr="009A0D06">
                  <w:rPr>
                    <w:rFonts w:asciiTheme="minorHAnsi" w:hAnsiTheme="minorHAnsi" w:cstheme="minorHAnsi"/>
                    <w:bCs/>
                  </w:rPr>
                  <w:t xml:space="preserve">Buyer </w:t>
                </w:r>
                <w:r w:rsidRPr="009A0D06">
                  <w:rPr>
                    <w:rFonts w:asciiTheme="minorHAnsi" w:hAnsiTheme="minorHAnsi" w:cstheme="minorHAnsi"/>
                  </w:rPr>
                  <w:t xml:space="preserve">and Respondent agree to act in good faith and use </w:t>
                </w:r>
                <w:r>
                  <w:rPr>
                    <w:rFonts w:asciiTheme="minorHAnsi" w:hAnsiTheme="minorHAnsi" w:cstheme="minorHAnsi"/>
                  </w:rPr>
                  <w:t>their</w:t>
                </w:r>
                <w:r w:rsidRPr="009A0D06">
                  <w:rPr>
                    <w:rFonts w:asciiTheme="minorHAnsi" w:hAnsiTheme="minorHAnsi" w:cstheme="minorHAnsi"/>
                  </w:rPr>
                  <w:t xml:space="preserve"> best endeavours to resolve any issue or complaint that may arise in relation to </w:t>
                </w:r>
                <w:r>
                  <w:rPr>
                    <w:rFonts w:asciiTheme="minorHAnsi" w:hAnsiTheme="minorHAnsi" w:cstheme="minorHAnsi"/>
                  </w:rPr>
                  <w:t>the RFP</w:t>
                </w:r>
                <w:r w:rsidRPr="009A0D06">
                  <w:rPr>
                    <w:rFonts w:asciiTheme="minorHAnsi" w:hAnsiTheme="minorHAnsi" w:cstheme="minorHAnsi"/>
                  </w:rPr>
                  <w:t xml:space="preserve">. </w:t>
                </w:r>
              </w:p>
              <w:p w14:paraId="26FE9145" w14:textId="77777777" w:rsidR="009A2839" w:rsidRDefault="009A2839" w:rsidP="009A2839">
                <w:pPr>
                  <w:pStyle w:val="ListParagraph"/>
                  <w:numPr>
                    <w:ilvl w:val="1"/>
                    <w:numId w:val="23"/>
                  </w:numPr>
                  <w:spacing w:after="80" w:line="240" w:lineRule="auto"/>
                  <w:ind w:left="879" w:hanging="255"/>
                  <w:rPr>
                    <w:rFonts w:asciiTheme="minorHAnsi" w:hAnsiTheme="minorHAnsi" w:cstheme="minorHAnsi"/>
                  </w:rPr>
                </w:pPr>
                <w:r>
                  <w:rPr>
                    <w:rFonts w:asciiTheme="minorHAnsi" w:hAnsiTheme="minorHAnsi" w:cstheme="minorHAnsi"/>
                  </w:rPr>
                  <w:t xml:space="preserve">The fact that a Respondent has raised an issue or complaint </w:t>
                </w:r>
                <w:r w:rsidR="0010261E">
                  <w:rPr>
                    <w:rFonts w:asciiTheme="minorHAnsi" w:hAnsiTheme="minorHAnsi" w:cstheme="minorHAnsi"/>
                  </w:rPr>
                  <w:t>is not to</w:t>
                </w:r>
                <w:r>
                  <w:rPr>
                    <w:rFonts w:asciiTheme="minorHAnsi" w:hAnsiTheme="minorHAnsi" w:cstheme="minorHAnsi"/>
                  </w:rPr>
                  <w:t xml:space="preserve"> be used by the Buyer to unfairly </w:t>
                </w:r>
                <w:r w:rsidRPr="009A0D06">
                  <w:rPr>
                    <w:rFonts w:asciiTheme="minorHAnsi" w:hAnsiTheme="minorHAnsi" w:cstheme="minorHAnsi"/>
                  </w:rPr>
                  <w:t xml:space="preserve">prejudice the </w:t>
                </w:r>
                <w:r w:rsidRPr="00AF4E9E">
                  <w:rPr>
                    <w:rFonts w:asciiTheme="minorHAnsi" w:hAnsiTheme="minorHAnsi" w:cstheme="minorHAnsi"/>
                  </w:rPr>
                  <w:t>Respondent’s ongoing participation in the RFP</w:t>
                </w:r>
                <w:r>
                  <w:rPr>
                    <w:rFonts w:asciiTheme="minorHAnsi" w:hAnsiTheme="minorHAnsi" w:cstheme="minorHAnsi"/>
                  </w:rPr>
                  <w:t xml:space="preserve"> process</w:t>
                </w:r>
                <w:r w:rsidRPr="00AF4E9E">
                  <w:rPr>
                    <w:rFonts w:asciiTheme="minorHAnsi" w:hAnsiTheme="minorHAnsi" w:cstheme="minorHAnsi"/>
                  </w:rPr>
                  <w:t xml:space="preserve"> or future contract opportunities. </w:t>
                </w:r>
              </w:p>
              <w:p w14:paraId="0F17CA0E" w14:textId="77777777" w:rsidR="000A4082" w:rsidRPr="00347A18" w:rsidRDefault="00E25999" w:rsidP="00320007">
                <w:pPr>
                  <w:spacing w:before="120" w:after="80" w:line="240" w:lineRule="auto"/>
                  <w:rPr>
                    <w:rFonts w:asciiTheme="minorHAnsi" w:eastAsia="Calibri" w:hAnsiTheme="minorHAnsi" w:cstheme="minorHAnsi"/>
                    <w:b/>
                    <w:sz w:val="44"/>
                    <w:szCs w:val="44"/>
                  </w:rPr>
                </w:pPr>
                <w:r w:rsidRPr="00347A18">
                  <w:rPr>
                    <w:rFonts w:asciiTheme="minorHAnsi" w:eastAsia="Calibri" w:hAnsiTheme="minorHAnsi" w:cstheme="minorHAnsi"/>
                    <w:b/>
                    <w:sz w:val="44"/>
                    <w:szCs w:val="44"/>
                  </w:rPr>
                  <w:t xml:space="preserve">Standard </w:t>
                </w:r>
                <w:r w:rsidR="007F739E">
                  <w:rPr>
                    <w:rFonts w:asciiTheme="minorHAnsi" w:eastAsia="Calibri" w:hAnsiTheme="minorHAnsi" w:cstheme="minorHAnsi"/>
                    <w:b/>
                    <w:sz w:val="44"/>
                    <w:szCs w:val="44"/>
                  </w:rPr>
                  <w:t xml:space="preserve">RFP </w:t>
                </w:r>
                <w:r w:rsidRPr="00347A18">
                  <w:rPr>
                    <w:rFonts w:asciiTheme="minorHAnsi" w:eastAsia="Calibri" w:hAnsiTheme="minorHAnsi" w:cstheme="minorHAnsi"/>
                    <w:b/>
                    <w:sz w:val="44"/>
                    <w:szCs w:val="44"/>
                  </w:rPr>
                  <w:t>conditions</w:t>
                </w:r>
              </w:p>
              <w:p w14:paraId="1EAF213A" w14:textId="77777777" w:rsidR="000A4082" w:rsidRPr="00CD3007" w:rsidRDefault="000A408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352" w:name="_Toc387319453"/>
                <w:bookmarkStart w:id="353" w:name="_Toc387319602"/>
                <w:bookmarkStart w:id="354" w:name="_Toc387319751"/>
                <w:bookmarkStart w:id="355" w:name="_Toc387326203"/>
                <w:bookmarkStart w:id="356" w:name="_Toc387402053"/>
                <w:bookmarkStart w:id="357" w:name="_Toc387402228"/>
                <w:bookmarkStart w:id="358" w:name="_Toc387648322"/>
                <w:bookmarkStart w:id="359" w:name="_Toc387669643"/>
                <w:r w:rsidRPr="00CB005F">
                  <w:rPr>
                    <w:rFonts w:asciiTheme="minorHAnsi" w:hAnsiTheme="minorHAnsi" w:cstheme="minorHAnsi"/>
                    <w:b/>
                    <w:bCs/>
                    <w:color w:val="808080" w:themeColor="background1" w:themeShade="80"/>
                    <w:sz w:val="28"/>
                    <w:szCs w:val="28"/>
                  </w:rPr>
                  <w:t>Buyer’s</w:t>
                </w:r>
                <w:r w:rsidRPr="00CD3007">
                  <w:rPr>
                    <w:rFonts w:asciiTheme="minorHAnsi" w:hAnsiTheme="minorHAnsi" w:cstheme="minorHAnsi"/>
                    <w:b/>
                    <w:bCs/>
                    <w:color w:val="808080" w:themeColor="background1" w:themeShade="80"/>
                    <w:sz w:val="28"/>
                    <w:szCs w:val="28"/>
                  </w:rPr>
                  <w:t xml:space="preserve"> </w:t>
                </w:r>
                <w:bookmarkEnd w:id="352"/>
                <w:bookmarkEnd w:id="353"/>
                <w:bookmarkEnd w:id="354"/>
                <w:bookmarkEnd w:id="355"/>
                <w:bookmarkEnd w:id="356"/>
                <w:bookmarkEnd w:id="357"/>
                <w:bookmarkEnd w:id="358"/>
                <w:bookmarkEnd w:id="359"/>
                <w:r w:rsidR="00B5288C">
                  <w:rPr>
                    <w:rFonts w:asciiTheme="minorHAnsi" w:hAnsiTheme="minorHAnsi" w:cstheme="minorHAnsi"/>
                    <w:b/>
                    <w:bCs/>
                    <w:color w:val="808080" w:themeColor="background1" w:themeShade="80"/>
                    <w:sz w:val="28"/>
                    <w:szCs w:val="28"/>
                  </w:rPr>
                  <w:t>P</w:t>
                </w:r>
                <w:r w:rsidR="00C93D6A">
                  <w:rPr>
                    <w:rFonts w:asciiTheme="minorHAnsi" w:hAnsiTheme="minorHAnsi" w:cstheme="minorHAnsi"/>
                    <w:b/>
                    <w:bCs/>
                    <w:color w:val="808080" w:themeColor="background1" w:themeShade="80"/>
                    <w:sz w:val="28"/>
                    <w:szCs w:val="28"/>
                  </w:rPr>
                  <w:t xml:space="preserve">oint of </w:t>
                </w:r>
                <w:r w:rsidR="00B5288C">
                  <w:rPr>
                    <w:rFonts w:asciiTheme="minorHAnsi" w:hAnsiTheme="minorHAnsi" w:cstheme="minorHAnsi"/>
                    <w:b/>
                    <w:bCs/>
                    <w:color w:val="808080" w:themeColor="background1" w:themeShade="80"/>
                    <w:sz w:val="28"/>
                    <w:szCs w:val="28"/>
                  </w:rPr>
                  <w:t>C</w:t>
                </w:r>
                <w:r w:rsidR="00C93D6A">
                  <w:rPr>
                    <w:rFonts w:asciiTheme="minorHAnsi" w:hAnsiTheme="minorHAnsi" w:cstheme="minorHAnsi"/>
                    <w:b/>
                    <w:bCs/>
                    <w:color w:val="808080" w:themeColor="background1" w:themeShade="80"/>
                    <w:sz w:val="28"/>
                    <w:szCs w:val="28"/>
                  </w:rPr>
                  <w:t>ontact</w:t>
                </w:r>
              </w:p>
              <w:p w14:paraId="3F9A7301" w14:textId="77777777" w:rsidR="000A4082" w:rsidRPr="00205C71" w:rsidRDefault="000A4082" w:rsidP="00EB7C1C">
                <w:pPr>
                  <w:pStyle w:val="ListParagraph"/>
                  <w:numPr>
                    <w:ilvl w:val="0"/>
                    <w:numId w:val="29"/>
                  </w:numPr>
                  <w:spacing w:after="80" w:line="240" w:lineRule="auto"/>
                  <w:contextualSpacing w:val="0"/>
                  <w:rPr>
                    <w:rFonts w:asciiTheme="minorHAnsi" w:hAnsiTheme="minorHAnsi" w:cstheme="minorHAnsi"/>
                    <w:bCs/>
                  </w:rPr>
                </w:pPr>
                <w:bookmarkStart w:id="360" w:name="_Toc387319454"/>
                <w:bookmarkStart w:id="361" w:name="_Toc387319603"/>
                <w:bookmarkStart w:id="362" w:name="_Toc387319752"/>
                <w:bookmarkStart w:id="363" w:name="_Toc387326204"/>
                <w:bookmarkStart w:id="364" w:name="_Toc387402054"/>
                <w:bookmarkStart w:id="365" w:name="_Toc387402229"/>
                <w:bookmarkStart w:id="366" w:name="_Toc387648323"/>
                <w:bookmarkStart w:id="367" w:name="_Toc387669644"/>
                <w:r w:rsidRPr="00205C71">
                  <w:rPr>
                    <w:rFonts w:asciiTheme="minorHAnsi" w:hAnsiTheme="minorHAnsi" w:cstheme="minorHAnsi"/>
                    <w:bCs/>
                  </w:rPr>
                  <w:t>All enquiries regarding the RFP must be directed</w:t>
                </w:r>
                <w:r w:rsidR="0004401F" w:rsidRPr="00205C71">
                  <w:rPr>
                    <w:rFonts w:asciiTheme="minorHAnsi" w:hAnsiTheme="minorHAnsi" w:cstheme="minorHAnsi"/>
                    <w:bCs/>
                  </w:rPr>
                  <w:t xml:space="preserve"> by email</w:t>
                </w:r>
                <w:r w:rsidRPr="00205C71">
                  <w:rPr>
                    <w:rFonts w:asciiTheme="minorHAnsi" w:hAnsiTheme="minorHAnsi" w:cstheme="minorHAnsi"/>
                    <w:bCs/>
                  </w:rPr>
                  <w:t xml:space="preserve"> to the </w:t>
                </w:r>
                <w:r w:rsidR="00A13A41" w:rsidRPr="00205C71">
                  <w:rPr>
                    <w:rFonts w:asciiTheme="minorHAnsi" w:hAnsiTheme="minorHAnsi" w:cstheme="minorHAnsi"/>
                    <w:bCs/>
                  </w:rPr>
                  <w:t xml:space="preserve">Buyer’s </w:t>
                </w:r>
                <w:r w:rsidR="007F739E" w:rsidRPr="00205C71">
                  <w:rPr>
                    <w:rFonts w:asciiTheme="minorHAnsi" w:hAnsiTheme="minorHAnsi" w:cstheme="minorHAnsi"/>
                    <w:bCs/>
                  </w:rPr>
                  <w:t xml:space="preserve">Point </w:t>
                </w:r>
                <w:r w:rsidR="00C93D6A" w:rsidRPr="00205C71">
                  <w:rPr>
                    <w:rFonts w:asciiTheme="minorHAnsi" w:hAnsiTheme="minorHAnsi" w:cstheme="minorHAnsi"/>
                    <w:bCs/>
                  </w:rPr>
                  <w:t xml:space="preserve">of </w:t>
                </w:r>
                <w:r w:rsidR="007F739E" w:rsidRPr="00205C71">
                  <w:rPr>
                    <w:rFonts w:asciiTheme="minorHAnsi" w:hAnsiTheme="minorHAnsi" w:cstheme="minorHAnsi"/>
                    <w:bCs/>
                  </w:rPr>
                  <w:t>Contact</w:t>
                </w:r>
                <w:bookmarkEnd w:id="360"/>
                <w:bookmarkEnd w:id="361"/>
                <w:bookmarkEnd w:id="362"/>
                <w:bookmarkEnd w:id="363"/>
                <w:bookmarkEnd w:id="364"/>
                <w:bookmarkEnd w:id="365"/>
                <w:bookmarkEnd w:id="366"/>
                <w:bookmarkEnd w:id="367"/>
                <w:r w:rsidR="00446896" w:rsidRPr="00205C71">
                  <w:rPr>
                    <w:rFonts w:asciiTheme="minorHAnsi" w:hAnsiTheme="minorHAnsi" w:cstheme="minorHAnsi"/>
                    <w:bCs/>
                  </w:rPr>
                  <w:t xml:space="preserve">. </w:t>
                </w:r>
                <w:r w:rsidR="00703032" w:rsidRPr="00205C71">
                  <w:rPr>
                    <w:rFonts w:asciiTheme="minorHAnsi" w:hAnsiTheme="minorHAnsi" w:cstheme="minorHAnsi"/>
                    <w:bCs/>
                  </w:rPr>
                  <w:t>Respondent</w:t>
                </w:r>
                <w:r w:rsidR="0004401F" w:rsidRPr="00205C71">
                  <w:rPr>
                    <w:rFonts w:asciiTheme="minorHAnsi" w:hAnsiTheme="minorHAnsi" w:cstheme="minorHAnsi"/>
                    <w:bCs/>
                  </w:rPr>
                  <w:t xml:space="preserve">s must not directly or indirectly approach any representative of the </w:t>
                </w:r>
                <w:r w:rsidR="00A13A41" w:rsidRPr="00205C71">
                  <w:rPr>
                    <w:rFonts w:asciiTheme="minorHAnsi" w:hAnsiTheme="minorHAnsi" w:cstheme="minorHAnsi"/>
                    <w:bCs/>
                  </w:rPr>
                  <w:t>Buyer</w:t>
                </w:r>
                <w:r w:rsidR="0004401F" w:rsidRPr="00205C71">
                  <w:rPr>
                    <w:rFonts w:asciiTheme="minorHAnsi" w:hAnsiTheme="minorHAnsi" w:cstheme="minorHAnsi"/>
                    <w:bCs/>
                  </w:rPr>
                  <w:t>,</w:t>
                </w:r>
                <w:r w:rsidR="00B5288C">
                  <w:rPr>
                    <w:rFonts w:asciiTheme="minorHAnsi" w:hAnsiTheme="minorHAnsi" w:cstheme="minorHAnsi"/>
                    <w:bCs/>
                  </w:rPr>
                  <w:t xml:space="preserve"> or any </w:t>
                </w:r>
                <w:r w:rsidR="00B5288C" w:rsidRPr="00205C71">
                  <w:rPr>
                    <w:rFonts w:asciiTheme="minorHAnsi" w:hAnsiTheme="minorHAnsi" w:cstheme="minorHAnsi"/>
                    <w:bCs/>
                  </w:rPr>
                  <w:t>other person</w:t>
                </w:r>
                <w:r w:rsidR="00B5288C">
                  <w:rPr>
                    <w:rFonts w:asciiTheme="minorHAnsi" w:hAnsiTheme="minorHAnsi" w:cstheme="minorHAnsi"/>
                    <w:bCs/>
                  </w:rPr>
                  <w:t>,</w:t>
                </w:r>
                <w:r w:rsidR="0004401F" w:rsidRPr="00205C71">
                  <w:rPr>
                    <w:rFonts w:asciiTheme="minorHAnsi" w:hAnsiTheme="minorHAnsi" w:cstheme="minorHAnsi"/>
                    <w:bCs/>
                  </w:rPr>
                  <w:t xml:space="preserve"> to solicit information concerning any aspect of </w:t>
                </w:r>
                <w:r w:rsidR="009E1D54">
                  <w:rPr>
                    <w:rFonts w:asciiTheme="minorHAnsi" w:hAnsiTheme="minorHAnsi" w:cstheme="minorHAnsi"/>
                    <w:bCs/>
                  </w:rPr>
                  <w:t>the</w:t>
                </w:r>
                <w:r w:rsidR="0004401F" w:rsidRPr="00205C71">
                  <w:rPr>
                    <w:rFonts w:asciiTheme="minorHAnsi" w:hAnsiTheme="minorHAnsi" w:cstheme="minorHAnsi"/>
                    <w:bCs/>
                  </w:rPr>
                  <w:t xml:space="preserve"> RFP.</w:t>
                </w:r>
                <w:r w:rsidRPr="00205C71">
                  <w:rPr>
                    <w:rFonts w:asciiTheme="minorHAnsi" w:hAnsiTheme="minorHAnsi" w:cstheme="minorHAnsi"/>
                    <w:bCs/>
                  </w:rPr>
                  <w:t xml:space="preserve">  </w:t>
                </w:r>
              </w:p>
              <w:p w14:paraId="233ACB66" w14:textId="77777777" w:rsidR="000A4082" w:rsidRPr="00205C71" w:rsidRDefault="000A4082" w:rsidP="00EB7C1C">
                <w:pPr>
                  <w:pStyle w:val="ListParagraph"/>
                  <w:numPr>
                    <w:ilvl w:val="0"/>
                    <w:numId w:val="29"/>
                  </w:numPr>
                  <w:spacing w:after="80" w:line="240" w:lineRule="auto"/>
                  <w:ind w:left="714" w:hanging="357"/>
                  <w:contextualSpacing w:val="0"/>
                  <w:rPr>
                    <w:rFonts w:asciiTheme="minorHAnsi" w:hAnsiTheme="minorHAnsi" w:cstheme="minorHAnsi"/>
                    <w:bCs/>
                  </w:rPr>
                </w:pPr>
                <w:bookmarkStart w:id="368" w:name="_Toc387319455"/>
                <w:bookmarkStart w:id="369" w:name="_Toc387319604"/>
                <w:bookmarkStart w:id="370" w:name="_Toc387319753"/>
                <w:bookmarkStart w:id="371" w:name="_Toc387326205"/>
                <w:bookmarkStart w:id="372" w:name="_Toc387402055"/>
                <w:bookmarkStart w:id="373" w:name="_Toc387402230"/>
                <w:bookmarkStart w:id="374" w:name="_Toc387648324"/>
                <w:bookmarkStart w:id="375" w:name="_Toc387669645"/>
                <w:r w:rsidRPr="00205C71">
                  <w:rPr>
                    <w:rFonts w:asciiTheme="minorHAnsi" w:hAnsiTheme="minorHAnsi" w:cstheme="minorHAnsi"/>
                    <w:bCs/>
                  </w:rPr>
                  <w:t xml:space="preserve">Only </w:t>
                </w:r>
                <w:r w:rsidR="001F3749" w:rsidRPr="00205C71">
                  <w:rPr>
                    <w:rFonts w:asciiTheme="minorHAnsi" w:hAnsiTheme="minorHAnsi" w:cstheme="minorHAnsi"/>
                    <w:bCs/>
                  </w:rPr>
                  <w:t xml:space="preserve">the </w:t>
                </w:r>
                <w:r w:rsidR="007F739E" w:rsidRPr="00205C71">
                  <w:rPr>
                    <w:rFonts w:asciiTheme="minorHAnsi" w:hAnsiTheme="minorHAnsi" w:cstheme="minorHAnsi"/>
                    <w:bCs/>
                  </w:rPr>
                  <w:t xml:space="preserve">Point </w:t>
                </w:r>
                <w:r w:rsidR="001F3749" w:rsidRPr="00205C71">
                  <w:rPr>
                    <w:rFonts w:asciiTheme="minorHAnsi" w:hAnsiTheme="minorHAnsi" w:cstheme="minorHAnsi"/>
                    <w:bCs/>
                  </w:rPr>
                  <w:t xml:space="preserve">of </w:t>
                </w:r>
                <w:r w:rsidR="007F739E" w:rsidRPr="00205C71">
                  <w:rPr>
                    <w:rFonts w:asciiTheme="minorHAnsi" w:hAnsiTheme="minorHAnsi" w:cstheme="minorHAnsi"/>
                    <w:bCs/>
                  </w:rPr>
                  <w:t>Contact</w:t>
                </w:r>
                <w:r w:rsidRPr="00205C71">
                  <w:rPr>
                    <w:rFonts w:asciiTheme="minorHAnsi" w:hAnsiTheme="minorHAnsi" w:cstheme="minorHAnsi"/>
                    <w:bCs/>
                  </w:rPr>
                  <w:t>, and any authorised</w:t>
                </w:r>
                <w:r w:rsidR="00B5288C">
                  <w:rPr>
                    <w:rFonts w:asciiTheme="minorHAnsi" w:hAnsiTheme="minorHAnsi" w:cstheme="minorHAnsi"/>
                    <w:bCs/>
                  </w:rPr>
                  <w:t xml:space="preserve"> person of</w:t>
                </w:r>
                <w:r w:rsidRPr="00205C71">
                  <w:rPr>
                    <w:rFonts w:asciiTheme="minorHAnsi" w:hAnsiTheme="minorHAnsi" w:cstheme="minorHAnsi"/>
                    <w:bCs/>
                  </w:rPr>
                  <w:t xml:space="preserve"> the </w:t>
                </w:r>
                <w:r w:rsidR="00A13A41" w:rsidRPr="00205C71">
                  <w:rPr>
                    <w:rFonts w:asciiTheme="minorHAnsi" w:hAnsiTheme="minorHAnsi" w:cstheme="minorHAnsi"/>
                    <w:bCs/>
                  </w:rPr>
                  <w:t>Buyer</w:t>
                </w:r>
                <w:r w:rsidRPr="00205C71">
                  <w:rPr>
                    <w:rFonts w:asciiTheme="minorHAnsi" w:hAnsiTheme="minorHAnsi" w:cstheme="minorHAnsi"/>
                    <w:bCs/>
                  </w:rPr>
                  <w:t xml:space="preserve">, are authorised to communicate with </w:t>
                </w:r>
                <w:r w:rsidR="00D7128D" w:rsidRPr="00205C71">
                  <w:rPr>
                    <w:rFonts w:asciiTheme="minorHAnsi" w:hAnsiTheme="minorHAnsi" w:cstheme="minorHAnsi"/>
                    <w:bCs/>
                  </w:rPr>
                  <w:t>Respondent</w:t>
                </w:r>
                <w:r w:rsidRPr="00205C71">
                  <w:rPr>
                    <w:rFonts w:asciiTheme="minorHAnsi" w:hAnsiTheme="minorHAnsi" w:cstheme="minorHAnsi"/>
                    <w:bCs/>
                  </w:rPr>
                  <w:t>s regarding any aspect of the RFP.</w:t>
                </w:r>
                <w:bookmarkEnd w:id="368"/>
                <w:bookmarkEnd w:id="369"/>
                <w:bookmarkEnd w:id="370"/>
                <w:bookmarkEnd w:id="371"/>
                <w:bookmarkEnd w:id="372"/>
                <w:bookmarkEnd w:id="373"/>
                <w:bookmarkEnd w:id="374"/>
                <w:bookmarkEnd w:id="375"/>
                <w:r w:rsidRPr="00205C71">
                  <w:rPr>
                    <w:rFonts w:asciiTheme="minorHAnsi" w:hAnsiTheme="minorHAnsi" w:cstheme="minorHAnsi"/>
                    <w:bCs/>
                  </w:rPr>
                  <w:t xml:space="preserve"> </w:t>
                </w:r>
                <w:r w:rsidR="00E25999" w:rsidRPr="00205C71">
                  <w:rPr>
                    <w:rFonts w:asciiTheme="minorHAnsi" w:hAnsiTheme="minorHAnsi" w:cstheme="minorHAnsi"/>
                    <w:bCs/>
                  </w:rPr>
                  <w:t>The Buyer will not be bound by any statement made by any other person.</w:t>
                </w:r>
              </w:p>
              <w:p w14:paraId="2199E053" w14:textId="77777777" w:rsidR="000A4082" w:rsidRPr="00205C71" w:rsidRDefault="000A4082" w:rsidP="00EB7C1C">
                <w:pPr>
                  <w:pStyle w:val="ListParagraph"/>
                  <w:numPr>
                    <w:ilvl w:val="0"/>
                    <w:numId w:val="29"/>
                  </w:numPr>
                  <w:spacing w:after="80" w:line="240" w:lineRule="auto"/>
                  <w:ind w:left="714" w:hanging="357"/>
                  <w:contextualSpacing w:val="0"/>
                  <w:rPr>
                    <w:rFonts w:asciiTheme="minorHAnsi" w:hAnsiTheme="minorHAnsi" w:cstheme="minorHAnsi"/>
                    <w:bCs/>
                  </w:rPr>
                </w:pPr>
                <w:bookmarkStart w:id="376" w:name="_Toc387319457"/>
                <w:bookmarkStart w:id="377" w:name="_Toc387319606"/>
                <w:bookmarkStart w:id="378" w:name="_Toc387319755"/>
                <w:bookmarkStart w:id="379" w:name="_Toc387326207"/>
                <w:bookmarkStart w:id="380" w:name="_Toc387402057"/>
                <w:bookmarkStart w:id="381" w:name="_Toc387402232"/>
                <w:bookmarkStart w:id="382" w:name="_Toc387648326"/>
                <w:bookmarkStart w:id="383" w:name="_Toc387669647"/>
                <w:r w:rsidRPr="00205C71">
                  <w:rPr>
                    <w:rFonts w:asciiTheme="minorHAnsi" w:hAnsiTheme="minorHAnsi" w:cstheme="minorHAnsi"/>
                    <w:bCs/>
                  </w:rPr>
                  <w:t xml:space="preserve">The </w:t>
                </w:r>
                <w:r w:rsidR="00A13A41" w:rsidRPr="00205C71">
                  <w:rPr>
                    <w:rFonts w:asciiTheme="minorHAnsi" w:hAnsiTheme="minorHAnsi" w:cstheme="minorHAnsi"/>
                    <w:bCs/>
                  </w:rPr>
                  <w:t xml:space="preserve">Buyer </w:t>
                </w:r>
                <w:r w:rsidRPr="00205C71">
                  <w:rPr>
                    <w:rFonts w:asciiTheme="minorHAnsi" w:hAnsiTheme="minorHAnsi" w:cstheme="minorHAnsi"/>
                    <w:bCs/>
                  </w:rPr>
                  <w:t xml:space="preserve">may change the </w:t>
                </w:r>
                <w:r w:rsidR="007F739E" w:rsidRPr="00205C71">
                  <w:rPr>
                    <w:rFonts w:asciiTheme="minorHAnsi" w:hAnsiTheme="minorHAnsi" w:cstheme="minorHAnsi"/>
                    <w:bCs/>
                  </w:rPr>
                  <w:t xml:space="preserve">Point </w:t>
                </w:r>
                <w:r w:rsidR="001F3749" w:rsidRPr="00205C71">
                  <w:rPr>
                    <w:rFonts w:asciiTheme="minorHAnsi" w:hAnsiTheme="minorHAnsi" w:cstheme="minorHAnsi"/>
                    <w:bCs/>
                  </w:rPr>
                  <w:t xml:space="preserve">of </w:t>
                </w:r>
                <w:r w:rsidR="007F739E" w:rsidRPr="00205C71">
                  <w:rPr>
                    <w:rFonts w:asciiTheme="minorHAnsi" w:hAnsiTheme="minorHAnsi" w:cstheme="minorHAnsi"/>
                    <w:bCs/>
                  </w:rPr>
                  <w:t xml:space="preserve">Contact </w:t>
                </w:r>
                <w:r w:rsidRPr="00205C71">
                  <w:rPr>
                    <w:rFonts w:asciiTheme="minorHAnsi" w:hAnsiTheme="minorHAnsi" w:cstheme="minorHAnsi"/>
                    <w:bCs/>
                  </w:rPr>
                  <w:t xml:space="preserve">at any time. The </w:t>
                </w:r>
                <w:r w:rsidR="00A13A41" w:rsidRPr="00205C71">
                  <w:rPr>
                    <w:rFonts w:asciiTheme="minorHAnsi" w:hAnsiTheme="minorHAnsi" w:cstheme="minorHAnsi"/>
                    <w:bCs/>
                  </w:rPr>
                  <w:t xml:space="preserve">Buyer </w:t>
                </w:r>
                <w:r w:rsidRPr="00205C71">
                  <w:rPr>
                    <w:rFonts w:asciiTheme="minorHAnsi" w:hAnsiTheme="minorHAnsi" w:cstheme="minorHAnsi"/>
                    <w:bCs/>
                  </w:rPr>
                  <w:t xml:space="preserve">will notify </w:t>
                </w:r>
                <w:r w:rsidR="00D7128D" w:rsidRPr="00205C71">
                  <w:rPr>
                    <w:rFonts w:asciiTheme="minorHAnsi" w:hAnsiTheme="minorHAnsi" w:cstheme="minorHAnsi"/>
                    <w:bCs/>
                  </w:rPr>
                  <w:t>Respondent</w:t>
                </w:r>
                <w:r w:rsidRPr="00205C71">
                  <w:rPr>
                    <w:rFonts w:asciiTheme="minorHAnsi" w:hAnsiTheme="minorHAnsi" w:cstheme="minorHAnsi"/>
                    <w:bCs/>
                  </w:rPr>
                  <w:t>s of any such change. This notification may be posted on GETS</w:t>
                </w:r>
                <w:r w:rsidR="00706806" w:rsidRPr="00205C71">
                  <w:rPr>
                    <w:rFonts w:asciiTheme="minorHAnsi" w:hAnsiTheme="minorHAnsi" w:cstheme="minorHAnsi"/>
                    <w:bCs/>
                  </w:rPr>
                  <w:t xml:space="preserve"> or sent by email</w:t>
                </w:r>
                <w:r w:rsidRPr="00205C71">
                  <w:rPr>
                    <w:rFonts w:asciiTheme="minorHAnsi" w:hAnsiTheme="minorHAnsi" w:cstheme="minorHAnsi"/>
                    <w:bCs/>
                  </w:rPr>
                  <w:t>.</w:t>
                </w:r>
                <w:bookmarkEnd w:id="376"/>
                <w:bookmarkEnd w:id="377"/>
                <w:bookmarkEnd w:id="378"/>
                <w:bookmarkEnd w:id="379"/>
                <w:bookmarkEnd w:id="380"/>
                <w:bookmarkEnd w:id="381"/>
                <w:bookmarkEnd w:id="382"/>
                <w:bookmarkEnd w:id="383"/>
              </w:p>
              <w:p w14:paraId="273F8295" w14:textId="77777777" w:rsidR="000A4082" w:rsidRDefault="000A4082" w:rsidP="00EB7C1C">
                <w:pPr>
                  <w:pStyle w:val="ListParagraph"/>
                  <w:numPr>
                    <w:ilvl w:val="0"/>
                    <w:numId w:val="29"/>
                  </w:numPr>
                  <w:spacing w:after="80" w:line="240" w:lineRule="auto"/>
                  <w:ind w:left="714" w:hanging="357"/>
                  <w:contextualSpacing w:val="0"/>
                  <w:rPr>
                    <w:rFonts w:asciiTheme="minorHAnsi" w:hAnsiTheme="minorHAnsi" w:cstheme="minorHAnsi"/>
                    <w:bCs/>
                  </w:rPr>
                </w:pPr>
                <w:bookmarkStart w:id="384" w:name="_Toc387319458"/>
                <w:bookmarkStart w:id="385" w:name="_Toc387319607"/>
                <w:bookmarkStart w:id="386" w:name="_Toc387319756"/>
                <w:bookmarkStart w:id="387" w:name="_Toc387326208"/>
                <w:bookmarkStart w:id="388" w:name="_Toc387402058"/>
                <w:bookmarkStart w:id="389" w:name="_Toc387402233"/>
                <w:bookmarkStart w:id="390" w:name="_Toc387648327"/>
                <w:bookmarkStart w:id="391" w:name="_Toc387669648"/>
                <w:r w:rsidRPr="00205C71">
                  <w:rPr>
                    <w:rFonts w:asciiTheme="minorHAnsi" w:hAnsiTheme="minorHAnsi" w:cstheme="minorHAnsi"/>
                    <w:bCs/>
                  </w:rPr>
                  <w:t xml:space="preserve">Where a </w:t>
                </w:r>
                <w:r w:rsidR="00D7128D" w:rsidRPr="00205C71">
                  <w:rPr>
                    <w:rFonts w:asciiTheme="minorHAnsi" w:hAnsiTheme="minorHAnsi" w:cstheme="minorHAnsi"/>
                    <w:bCs/>
                  </w:rPr>
                  <w:t>Respondent</w:t>
                </w:r>
                <w:r w:rsidRPr="00205C71">
                  <w:rPr>
                    <w:rFonts w:asciiTheme="minorHAnsi" w:hAnsiTheme="minorHAnsi" w:cstheme="minorHAnsi"/>
                    <w:bCs/>
                  </w:rPr>
                  <w:t xml:space="preserve"> has an existing contract with the </w:t>
                </w:r>
                <w:r w:rsidR="00A13A41" w:rsidRPr="00205C71">
                  <w:rPr>
                    <w:rFonts w:asciiTheme="minorHAnsi" w:hAnsiTheme="minorHAnsi" w:cstheme="minorHAnsi"/>
                    <w:bCs/>
                  </w:rPr>
                  <w:t xml:space="preserve">Buyer </w:t>
                </w:r>
                <w:r w:rsidRPr="00205C71">
                  <w:rPr>
                    <w:rFonts w:asciiTheme="minorHAnsi" w:hAnsiTheme="minorHAnsi" w:cstheme="minorHAnsi"/>
                    <w:bCs/>
                  </w:rPr>
                  <w:t>then business as usual communication</w:t>
                </w:r>
                <w:r w:rsidR="00FF48EE">
                  <w:rPr>
                    <w:rFonts w:asciiTheme="minorHAnsi" w:hAnsiTheme="minorHAnsi" w:cstheme="minorHAnsi"/>
                    <w:bCs/>
                  </w:rPr>
                  <w:t>s</w:t>
                </w:r>
                <w:r w:rsidRPr="00205C71">
                  <w:rPr>
                    <w:rFonts w:asciiTheme="minorHAnsi" w:hAnsiTheme="minorHAnsi" w:cstheme="minorHAnsi"/>
                    <w:bCs/>
                  </w:rPr>
                  <w:t xml:space="preserve">, for the purpose of managing delivery of that contract, will continue using the usual contacts. </w:t>
                </w:r>
                <w:r w:rsidR="00703032" w:rsidRPr="00205C71">
                  <w:rPr>
                    <w:rFonts w:asciiTheme="minorHAnsi" w:hAnsiTheme="minorHAnsi" w:cstheme="minorHAnsi"/>
                    <w:bCs/>
                  </w:rPr>
                  <w:t>Respondent</w:t>
                </w:r>
                <w:r w:rsidRPr="00205C71">
                  <w:rPr>
                    <w:rFonts w:asciiTheme="minorHAnsi" w:hAnsiTheme="minorHAnsi" w:cstheme="minorHAnsi"/>
                    <w:bCs/>
                  </w:rPr>
                  <w:t xml:space="preserve">s must not use business as usual contacts to lobby the </w:t>
                </w:r>
                <w:r w:rsidR="00A13A41" w:rsidRPr="00205C71">
                  <w:rPr>
                    <w:rFonts w:asciiTheme="minorHAnsi" w:hAnsiTheme="minorHAnsi" w:cstheme="minorHAnsi"/>
                    <w:bCs/>
                  </w:rPr>
                  <w:t>Buyer</w:t>
                </w:r>
                <w:r w:rsidRPr="00205C71">
                  <w:rPr>
                    <w:rFonts w:asciiTheme="minorHAnsi" w:hAnsiTheme="minorHAnsi" w:cstheme="minorHAnsi"/>
                    <w:bCs/>
                  </w:rPr>
                  <w:t xml:space="preserve">, solicit information or discuss aspects of </w:t>
                </w:r>
                <w:r w:rsidR="009E1D54">
                  <w:rPr>
                    <w:rFonts w:asciiTheme="minorHAnsi" w:hAnsiTheme="minorHAnsi" w:cstheme="minorHAnsi"/>
                    <w:bCs/>
                  </w:rPr>
                  <w:t>the RFP</w:t>
                </w:r>
                <w:r w:rsidRPr="00205C71">
                  <w:rPr>
                    <w:rFonts w:asciiTheme="minorHAnsi" w:hAnsiTheme="minorHAnsi" w:cstheme="minorHAnsi"/>
                    <w:bCs/>
                  </w:rPr>
                  <w:t>.</w:t>
                </w:r>
                <w:bookmarkEnd w:id="384"/>
                <w:bookmarkEnd w:id="385"/>
                <w:bookmarkEnd w:id="386"/>
                <w:bookmarkEnd w:id="387"/>
                <w:bookmarkEnd w:id="388"/>
                <w:bookmarkEnd w:id="389"/>
                <w:bookmarkEnd w:id="390"/>
                <w:bookmarkEnd w:id="391"/>
              </w:p>
              <w:p w14:paraId="4A814AF8" w14:textId="77777777" w:rsidR="000A4082" w:rsidRPr="00205C71" w:rsidRDefault="000A408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392" w:name="_Toc387319459"/>
                <w:bookmarkStart w:id="393" w:name="_Toc387319608"/>
                <w:bookmarkStart w:id="394" w:name="_Toc387319757"/>
                <w:bookmarkStart w:id="395" w:name="_Toc387326209"/>
                <w:bookmarkStart w:id="396" w:name="_Toc387402059"/>
                <w:bookmarkStart w:id="397" w:name="_Toc387402234"/>
                <w:bookmarkStart w:id="398" w:name="_Toc387648328"/>
                <w:bookmarkStart w:id="399" w:name="_Toc387669649"/>
                <w:r w:rsidRPr="00205C71">
                  <w:rPr>
                    <w:rFonts w:asciiTheme="minorHAnsi" w:hAnsiTheme="minorHAnsi" w:cstheme="minorHAnsi"/>
                    <w:b/>
                    <w:bCs/>
                    <w:color w:val="808080" w:themeColor="background1" w:themeShade="80"/>
                    <w:sz w:val="28"/>
                    <w:szCs w:val="28"/>
                  </w:rPr>
                  <w:t xml:space="preserve">Conflict of </w:t>
                </w:r>
                <w:r w:rsidR="003B3519">
                  <w:rPr>
                    <w:rFonts w:asciiTheme="minorHAnsi" w:hAnsiTheme="minorHAnsi" w:cstheme="minorHAnsi"/>
                    <w:b/>
                    <w:bCs/>
                    <w:color w:val="808080" w:themeColor="background1" w:themeShade="80"/>
                    <w:sz w:val="28"/>
                    <w:szCs w:val="28"/>
                  </w:rPr>
                  <w:t>I</w:t>
                </w:r>
                <w:r w:rsidRPr="00205C71">
                  <w:rPr>
                    <w:rFonts w:asciiTheme="minorHAnsi" w:hAnsiTheme="minorHAnsi" w:cstheme="minorHAnsi"/>
                    <w:b/>
                    <w:bCs/>
                    <w:color w:val="808080" w:themeColor="background1" w:themeShade="80"/>
                    <w:sz w:val="28"/>
                    <w:szCs w:val="28"/>
                  </w:rPr>
                  <w:t>nterest</w:t>
                </w:r>
                <w:bookmarkEnd w:id="392"/>
                <w:bookmarkEnd w:id="393"/>
                <w:bookmarkEnd w:id="394"/>
                <w:bookmarkEnd w:id="395"/>
                <w:bookmarkEnd w:id="396"/>
                <w:bookmarkEnd w:id="397"/>
                <w:bookmarkEnd w:id="398"/>
                <w:bookmarkEnd w:id="399"/>
              </w:p>
              <w:p w14:paraId="5D25F8D0" w14:textId="77777777" w:rsidR="000A4082" w:rsidRPr="00205C71" w:rsidRDefault="000A4082" w:rsidP="00EB7C1C">
                <w:pPr>
                  <w:pStyle w:val="ListParagraph"/>
                  <w:numPr>
                    <w:ilvl w:val="0"/>
                    <w:numId w:val="30"/>
                  </w:numPr>
                  <w:spacing w:after="80" w:line="240" w:lineRule="auto"/>
                  <w:ind w:left="879" w:hanging="255"/>
                  <w:contextualSpacing w:val="0"/>
                  <w:rPr>
                    <w:rFonts w:asciiTheme="minorHAnsi" w:hAnsiTheme="minorHAnsi" w:cstheme="minorHAnsi"/>
                    <w:bCs/>
                  </w:rPr>
                </w:pPr>
                <w:bookmarkStart w:id="400" w:name="_Toc387319460"/>
                <w:bookmarkStart w:id="401" w:name="_Toc387319609"/>
                <w:bookmarkStart w:id="402" w:name="_Toc387319758"/>
                <w:bookmarkStart w:id="403" w:name="_Toc387326210"/>
                <w:bookmarkStart w:id="404" w:name="_Toc387402060"/>
                <w:bookmarkStart w:id="405" w:name="_Toc387402235"/>
                <w:bookmarkStart w:id="406" w:name="_Toc387648329"/>
                <w:bookmarkStart w:id="407" w:name="_Toc387669650"/>
                <w:r w:rsidRPr="00205C71">
                  <w:rPr>
                    <w:rFonts w:asciiTheme="minorHAnsi" w:hAnsiTheme="minorHAnsi" w:cstheme="minorHAnsi"/>
                    <w:bCs/>
                  </w:rPr>
                  <w:t xml:space="preserve">Each </w:t>
                </w:r>
                <w:r w:rsidR="00D7128D" w:rsidRPr="00205C71">
                  <w:rPr>
                    <w:rFonts w:asciiTheme="minorHAnsi" w:hAnsiTheme="minorHAnsi" w:cstheme="minorHAnsi"/>
                    <w:bCs/>
                  </w:rPr>
                  <w:t>Respondent</w:t>
                </w:r>
                <w:r w:rsidRPr="00205C71">
                  <w:rPr>
                    <w:rFonts w:asciiTheme="minorHAnsi" w:hAnsiTheme="minorHAnsi" w:cstheme="minorHAnsi"/>
                    <w:bCs/>
                  </w:rPr>
                  <w:t xml:space="preserve"> must </w:t>
                </w:r>
                <w:r w:rsidR="00FF48EE">
                  <w:rPr>
                    <w:rFonts w:asciiTheme="minorHAnsi" w:hAnsiTheme="minorHAnsi" w:cstheme="minorHAnsi"/>
                    <w:bCs/>
                  </w:rPr>
                  <w:t>complete the</w:t>
                </w:r>
                <w:r w:rsidRPr="00205C71">
                  <w:rPr>
                    <w:rFonts w:asciiTheme="minorHAnsi" w:hAnsiTheme="minorHAnsi" w:cstheme="minorHAnsi"/>
                    <w:bCs/>
                  </w:rPr>
                  <w:t xml:space="preserve"> </w:t>
                </w:r>
                <w:r w:rsidR="007F739E" w:rsidRPr="00205C71">
                  <w:rPr>
                    <w:rFonts w:asciiTheme="minorHAnsi" w:hAnsiTheme="minorHAnsi" w:cstheme="minorHAnsi"/>
                    <w:bCs/>
                  </w:rPr>
                  <w:t xml:space="preserve">Conflict </w:t>
                </w:r>
                <w:r w:rsidRPr="00205C71">
                  <w:rPr>
                    <w:rFonts w:asciiTheme="minorHAnsi" w:hAnsiTheme="minorHAnsi" w:cstheme="minorHAnsi"/>
                    <w:bCs/>
                  </w:rPr>
                  <w:t xml:space="preserve">of </w:t>
                </w:r>
                <w:r w:rsidR="007F739E" w:rsidRPr="00205C71">
                  <w:rPr>
                    <w:rFonts w:asciiTheme="minorHAnsi" w:hAnsiTheme="minorHAnsi" w:cstheme="minorHAnsi"/>
                    <w:bCs/>
                  </w:rPr>
                  <w:t xml:space="preserve">Interest </w:t>
                </w:r>
                <w:r w:rsidRPr="00205C71">
                  <w:rPr>
                    <w:rFonts w:asciiTheme="minorHAnsi" w:hAnsiTheme="minorHAnsi" w:cstheme="minorHAnsi"/>
                    <w:bCs/>
                  </w:rPr>
                  <w:t xml:space="preserve">declaration </w:t>
                </w:r>
                <w:r w:rsidR="00FF48EE">
                  <w:rPr>
                    <w:rFonts w:asciiTheme="minorHAnsi" w:hAnsiTheme="minorHAnsi" w:cstheme="minorHAnsi"/>
                    <w:bCs/>
                  </w:rPr>
                  <w:t xml:space="preserve">in the </w:t>
                </w:r>
                <w:r w:rsidR="00562716">
                  <w:rPr>
                    <w:rFonts w:asciiTheme="minorHAnsi" w:hAnsiTheme="minorHAnsi" w:cstheme="minorHAnsi"/>
                    <w:bCs/>
                  </w:rPr>
                  <w:t>Response Form</w:t>
                </w:r>
                <w:r w:rsidR="00B5288C">
                  <w:rPr>
                    <w:rFonts w:asciiTheme="minorHAnsi" w:hAnsiTheme="minorHAnsi" w:cstheme="minorHAnsi"/>
                    <w:bCs/>
                  </w:rPr>
                  <w:t xml:space="preserve"> and </w:t>
                </w:r>
                <w:r w:rsidRPr="00205C71">
                  <w:rPr>
                    <w:rFonts w:asciiTheme="minorHAnsi" w:hAnsiTheme="minorHAnsi" w:cstheme="minorHAnsi"/>
                    <w:bCs/>
                  </w:rPr>
                  <w:t xml:space="preserve">must immediately inform the </w:t>
                </w:r>
                <w:r w:rsidR="00D7128D" w:rsidRPr="00205C71">
                  <w:rPr>
                    <w:rFonts w:asciiTheme="minorHAnsi" w:hAnsiTheme="minorHAnsi" w:cstheme="minorHAnsi"/>
                    <w:bCs/>
                  </w:rPr>
                  <w:t>Buyer</w:t>
                </w:r>
                <w:r w:rsidRPr="00205C71">
                  <w:rPr>
                    <w:rFonts w:asciiTheme="minorHAnsi" w:hAnsiTheme="minorHAnsi" w:cstheme="minorHAnsi"/>
                    <w:bCs/>
                  </w:rPr>
                  <w:t xml:space="preserve"> should a </w:t>
                </w:r>
                <w:r w:rsidR="007F739E" w:rsidRPr="00205C71">
                  <w:rPr>
                    <w:rFonts w:asciiTheme="minorHAnsi" w:hAnsiTheme="minorHAnsi" w:cstheme="minorHAnsi"/>
                    <w:bCs/>
                  </w:rPr>
                  <w:t xml:space="preserve">Conflict </w:t>
                </w:r>
                <w:r w:rsidRPr="00205C71">
                  <w:rPr>
                    <w:rFonts w:asciiTheme="minorHAnsi" w:hAnsiTheme="minorHAnsi" w:cstheme="minorHAnsi"/>
                    <w:bCs/>
                  </w:rPr>
                  <w:t xml:space="preserve">of </w:t>
                </w:r>
                <w:r w:rsidR="007F739E" w:rsidRPr="00205C71">
                  <w:rPr>
                    <w:rFonts w:asciiTheme="minorHAnsi" w:hAnsiTheme="minorHAnsi" w:cstheme="minorHAnsi"/>
                    <w:bCs/>
                  </w:rPr>
                  <w:t xml:space="preserve">Interest </w:t>
                </w:r>
                <w:r w:rsidRPr="00205C71">
                  <w:rPr>
                    <w:rFonts w:asciiTheme="minorHAnsi" w:hAnsiTheme="minorHAnsi" w:cstheme="minorHAnsi"/>
                    <w:bCs/>
                  </w:rPr>
                  <w:t>arise during the RFP process.</w:t>
                </w:r>
                <w:bookmarkEnd w:id="400"/>
                <w:bookmarkEnd w:id="401"/>
                <w:bookmarkEnd w:id="402"/>
                <w:bookmarkEnd w:id="403"/>
                <w:bookmarkEnd w:id="404"/>
                <w:bookmarkEnd w:id="405"/>
                <w:bookmarkEnd w:id="406"/>
                <w:bookmarkEnd w:id="407"/>
                <w:r w:rsidR="003B3519">
                  <w:rPr>
                    <w:rFonts w:asciiTheme="minorHAnsi" w:hAnsiTheme="minorHAnsi" w:cstheme="minorHAnsi"/>
                    <w:bCs/>
                  </w:rPr>
                  <w:t xml:space="preserve"> A material Conflict of Interest may result in the Respondent being disqualified from participating further in the RFP.</w:t>
                </w:r>
              </w:p>
              <w:p w14:paraId="14C732E9" w14:textId="77777777" w:rsidR="000A4082" w:rsidRPr="00205C71" w:rsidRDefault="000A408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408" w:name="_Toc387319461"/>
                <w:bookmarkStart w:id="409" w:name="_Toc387319610"/>
                <w:bookmarkStart w:id="410" w:name="_Toc387319759"/>
                <w:bookmarkStart w:id="411" w:name="_Toc387326211"/>
                <w:bookmarkStart w:id="412" w:name="_Toc387402061"/>
                <w:bookmarkStart w:id="413" w:name="_Toc387402236"/>
                <w:bookmarkStart w:id="414" w:name="_Toc387648330"/>
                <w:bookmarkStart w:id="415" w:name="_Toc387669651"/>
                <w:r w:rsidRPr="00205C71">
                  <w:rPr>
                    <w:rFonts w:asciiTheme="minorHAnsi" w:hAnsiTheme="minorHAnsi" w:cstheme="minorHAnsi"/>
                    <w:b/>
                    <w:bCs/>
                    <w:color w:val="808080" w:themeColor="background1" w:themeShade="80"/>
                    <w:sz w:val="28"/>
                    <w:szCs w:val="28"/>
                  </w:rPr>
                  <w:t>Ethics</w:t>
                </w:r>
                <w:bookmarkEnd w:id="408"/>
                <w:bookmarkEnd w:id="409"/>
                <w:bookmarkEnd w:id="410"/>
                <w:bookmarkEnd w:id="411"/>
                <w:bookmarkEnd w:id="412"/>
                <w:bookmarkEnd w:id="413"/>
                <w:bookmarkEnd w:id="414"/>
                <w:bookmarkEnd w:id="415"/>
              </w:p>
              <w:p w14:paraId="38F8C4F9" w14:textId="77777777" w:rsidR="000A4082" w:rsidRPr="00205C71" w:rsidRDefault="00703032" w:rsidP="00EB7C1C">
                <w:pPr>
                  <w:pStyle w:val="ListParagraph"/>
                  <w:numPr>
                    <w:ilvl w:val="0"/>
                    <w:numId w:val="31"/>
                  </w:numPr>
                  <w:spacing w:after="80" w:line="240" w:lineRule="auto"/>
                  <w:ind w:left="879" w:hanging="255"/>
                  <w:contextualSpacing w:val="0"/>
                  <w:rPr>
                    <w:rFonts w:asciiTheme="minorHAnsi" w:hAnsiTheme="minorHAnsi" w:cstheme="minorHAnsi"/>
                    <w:bCs/>
                  </w:rPr>
                </w:pPr>
                <w:bookmarkStart w:id="416" w:name="_Toc387319463"/>
                <w:bookmarkStart w:id="417" w:name="_Toc387319612"/>
                <w:bookmarkStart w:id="418" w:name="_Toc387319761"/>
                <w:bookmarkStart w:id="419" w:name="_Toc387326213"/>
                <w:bookmarkStart w:id="420" w:name="_Toc387402063"/>
                <w:bookmarkStart w:id="421" w:name="_Toc387402238"/>
                <w:bookmarkStart w:id="422" w:name="_Toc387648332"/>
                <w:bookmarkStart w:id="423" w:name="_Toc387669653"/>
                <w:r w:rsidRPr="00205C71">
                  <w:rPr>
                    <w:rFonts w:asciiTheme="minorHAnsi" w:hAnsiTheme="minorHAnsi" w:cstheme="minorHAnsi"/>
                    <w:bCs/>
                  </w:rPr>
                  <w:t>Respondent</w:t>
                </w:r>
                <w:r w:rsidR="000A4082" w:rsidRPr="00205C71">
                  <w:rPr>
                    <w:rFonts w:asciiTheme="minorHAnsi" w:hAnsiTheme="minorHAnsi" w:cstheme="minorHAnsi"/>
                    <w:bCs/>
                  </w:rPr>
                  <w:t xml:space="preserve">s must not attempt to influence or provide any form of personal inducement, reward or benefit to any representative of the </w:t>
                </w:r>
                <w:r w:rsidR="00A13A41" w:rsidRPr="00205C71">
                  <w:rPr>
                    <w:rFonts w:asciiTheme="minorHAnsi" w:hAnsiTheme="minorHAnsi" w:cstheme="minorHAnsi"/>
                    <w:bCs/>
                  </w:rPr>
                  <w:t>Buyer</w:t>
                </w:r>
                <w:r w:rsidR="005E18A3">
                  <w:rPr>
                    <w:rFonts w:asciiTheme="minorHAnsi" w:hAnsiTheme="minorHAnsi" w:cstheme="minorHAnsi"/>
                    <w:bCs/>
                  </w:rPr>
                  <w:t xml:space="preserve"> in relation to th</w:t>
                </w:r>
                <w:r w:rsidR="00B5288C">
                  <w:rPr>
                    <w:rFonts w:asciiTheme="minorHAnsi" w:hAnsiTheme="minorHAnsi" w:cstheme="minorHAnsi"/>
                    <w:bCs/>
                  </w:rPr>
                  <w:t>e</w:t>
                </w:r>
                <w:r w:rsidR="005E18A3">
                  <w:rPr>
                    <w:rFonts w:asciiTheme="minorHAnsi" w:hAnsiTheme="minorHAnsi" w:cstheme="minorHAnsi"/>
                    <w:bCs/>
                  </w:rPr>
                  <w:t xml:space="preserve"> RFP</w:t>
                </w:r>
                <w:r w:rsidR="000A4082" w:rsidRPr="00205C71">
                  <w:rPr>
                    <w:rFonts w:asciiTheme="minorHAnsi" w:hAnsiTheme="minorHAnsi" w:cstheme="minorHAnsi"/>
                    <w:bCs/>
                  </w:rPr>
                  <w:t>.</w:t>
                </w:r>
                <w:bookmarkEnd w:id="416"/>
                <w:bookmarkEnd w:id="417"/>
                <w:bookmarkEnd w:id="418"/>
                <w:bookmarkEnd w:id="419"/>
                <w:bookmarkEnd w:id="420"/>
                <w:bookmarkEnd w:id="421"/>
                <w:bookmarkEnd w:id="422"/>
                <w:bookmarkEnd w:id="423"/>
              </w:p>
              <w:p w14:paraId="3AA9645E" w14:textId="77777777" w:rsidR="000A4082" w:rsidRPr="00205C71" w:rsidRDefault="000A4082" w:rsidP="00EB7C1C">
                <w:pPr>
                  <w:pStyle w:val="ListParagraph"/>
                  <w:numPr>
                    <w:ilvl w:val="0"/>
                    <w:numId w:val="31"/>
                  </w:numPr>
                  <w:spacing w:after="80" w:line="240" w:lineRule="auto"/>
                  <w:ind w:left="879" w:hanging="255"/>
                  <w:contextualSpacing w:val="0"/>
                  <w:rPr>
                    <w:rFonts w:asciiTheme="minorHAnsi" w:hAnsiTheme="minorHAnsi" w:cstheme="minorHAnsi"/>
                    <w:bCs/>
                  </w:rPr>
                </w:pPr>
                <w:bookmarkStart w:id="424" w:name="_Toc387319465"/>
                <w:bookmarkStart w:id="425" w:name="_Toc387319614"/>
                <w:bookmarkStart w:id="426" w:name="_Toc387319763"/>
                <w:bookmarkStart w:id="427" w:name="_Toc387326215"/>
                <w:bookmarkStart w:id="428" w:name="_Toc387402065"/>
                <w:bookmarkStart w:id="429" w:name="_Toc387402240"/>
                <w:bookmarkStart w:id="430" w:name="_Toc387648334"/>
                <w:bookmarkStart w:id="431" w:name="_Toc387669655"/>
                <w:r w:rsidRPr="00205C71">
                  <w:rPr>
                    <w:rFonts w:asciiTheme="minorHAnsi" w:hAnsiTheme="minorHAnsi" w:cstheme="minorHAnsi"/>
                    <w:bCs/>
                  </w:rPr>
                  <w:t xml:space="preserve">A </w:t>
                </w:r>
                <w:r w:rsidR="00D7128D" w:rsidRPr="00205C71">
                  <w:rPr>
                    <w:rFonts w:asciiTheme="minorHAnsi" w:hAnsiTheme="minorHAnsi" w:cstheme="minorHAnsi"/>
                    <w:bCs/>
                  </w:rPr>
                  <w:t>Respondent</w:t>
                </w:r>
                <w:r w:rsidRPr="00205C71">
                  <w:rPr>
                    <w:rFonts w:asciiTheme="minorHAnsi" w:hAnsiTheme="minorHAnsi" w:cstheme="minorHAnsi"/>
                    <w:bCs/>
                  </w:rPr>
                  <w:t xml:space="preserve"> who attempts to do anything prohibited by </w:t>
                </w:r>
                <w:r w:rsidR="00A17ADE" w:rsidRPr="00205C71">
                  <w:rPr>
                    <w:rFonts w:asciiTheme="minorHAnsi" w:hAnsiTheme="minorHAnsi" w:cstheme="minorHAnsi"/>
                    <w:bCs/>
                  </w:rPr>
                  <w:t>paragraph</w:t>
                </w:r>
                <w:r w:rsidR="00446896" w:rsidRPr="00205C71">
                  <w:rPr>
                    <w:rFonts w:asciiTheme="minorHAnsi" w:hAnsiTheme="minorHAnsi" w:cstheme="minorHAnsi"/>
                    <w:bCs/>
                  </w:rPr>
                  <w:t>s</w:t>
                </w:r>
                <w:r w:rsidR="00205C71" w:rsidRPr="00205C71">
                  <w:rPr>
                    <w:rFonts w:asciiTheme="minorHAnsi" w:hAnsiTheme="minorHAnsi" w:cstheme="minorHAnsi"/>
                    <w:bCs/>
                  </w:rPr>
                  <w:t xml:space="preserve"> 6.1</w:t>
                </w:r>
                <w:r w:rsidR="00443C4E">
                  <w:rPr>
                    <w:rFonts w:asciiTheme="minorHAnsi" w:hAnsiTheme="minorHAnsi" w:cstheme="minorHAnsi"/>
                    <w:bCs/>
                  </w:rPr>
                  <w:t>3</w:t>
                </w:r>
                <w:r w:rsidR="00205C71" w:rsidRPr="00205C71">
                  <w:rPr>
                    <w:rFonts w:asciiTheme="minorHAnsi" w:hAnsiTheme="minorHAnsi" w:cstheme="minorHAnsi"/>
                    <w:bCs/>
                  </w:rPr>
                  <w:t>.a</w:t>
                </w:r>
                <w:r w:rsidR="008452F5">
                  <w:rPr>
                    <w:rFonts w:asciiTheme="minorHAnsi" w:hAnsiTheme="minorHAnsi" w:cstheme="minorHAnsi"/>
                    <w:bCs/>
                  </w:rPr>
                  <w:t>.</w:t>
                </w:r>
                <w:r w:rsidR="00205C71" w:rsidRPr="00205C71">
                  <w:rPr>
                    <w:rFonts w:asciiTheme="minorHAnsi" w:hAnsiTheme="minorHAnsi" w:cstheme="minorHAnsi"/>
                    <w:bCs/>
                  </w:rPr>
                  <w:t xml:space="preserve"> and d. and</w:t>
                </w:r>
                <w:r w:rsidR="005E18A3">
                  <w:rPr>
                    <w:rFonts w:asciiTheme="minorHAnsi" w:hAnsiTheme="minorHAnsi" w:cstheme="minorHAnsi"/>
                    <w:bCs/>
                  </w:rPr>
                  <w:t xml:space="preserve"> 6.1</w:t>
                </w:r>
                <w:r w:rsidR="00443C4E">
                  <w:rPr>
                    <w:rFonts w:asciiTheme="minorHAnsi" w:hAnsiTheme="minorHAnsi" w:cstheme="minorHAnsi"/>
                    <w:bCs/>
                  </w:rPr>
                  <w:t>5</w:t>
                </w:r>
                <w:r w:rsidR="00446896" w:rsidRPr="00205C71">
                  <w:rPr>
                    <w:rFonts w:asciiTheme="minorHAnsi" w:hAnsiTheme="minorHAnsi" w:cstheme="minorHAnsi"/>
                    <w:bCs/>
                  </w:rPr>
                  <w:t xml:space="preserve">.a. </w:t>
                </w:r>
                <w:r w:rsidR="00205C71" w:rsidRPr="00205C71">
                  <w:rPr>
                    <w:rFonts w:asciiTheme="minorHAnsi" w:hAnsiTheme="minorHAnsi" w:cstheme="minorHAnsi"/>
                    <w:bCs/>
                  </w:rPr>
                  <w:t>m</w:t>
                </w:r>
                <w:r w:rsidRPr="00205C71">
                  <w:rPr>
                    <w:rFonts w:asciiTheme="minorHAnsi" w:hAnsiTheme="minorHAnsi" w:cstheme="minorHAnsi"/>
                    <w:bCs/>
                  </w:rPr>
                  <w:t xml:space="preserve">ay be disqualified from </w:t>
                </w:r>
                <w:r w:rsidR="00706806" w:rsidRPr="00205C71">
                  <w:rPr>
                    <w:rFonts w:asciiTheme="minorHAnsi" w:hAnsiTheme="minorHAnsi" w:cstheme="minorHAnsi"/>
                    <w:bCs/>
                  </w:rPr>
                  <w:t>participating</w:t>
                </w:r>
                <w:r w:rsidR="00E92923">
                  <w:rPr>
                    <w:rFonts w:asciiTheme="minorHAnsi" w:hAnsiTheme="minorHAnsi" w:cstheme="minorHAnsi"/>
                    <w:bCs/>
                  </w:rPr>
                  <w:t xml:space="preserve"> further</w:t>
                </w:r>
                <w:r w:rsidR="00706806" w:rsidRPr="00205C71">
                  <w:rPr>
                    <w:rFonts w:asciiTheme="minorHAnsi" w:hAnsiTheme="minorHAnsi" w:cstheme="minorHAnsi"/>
                    <w:bCs/>
                  </w:rPr>
                  <w:t xml:space="preserve"> in </w:t>
                </w:r>
                <w:r w:rsidR="009E1D54">
                  <w:rPr>
                    <w:rFonts w:asciiTheme="minorHAnsi" w:hAnsiTheme="minorHAnsi" w:cstheme="minorHAnsi"/>
                    <w:bCs/>
                  </w:rPr>
                  <w:t>the RFP</w:t>
                </w:r>
                <w:bookmarkEnd w:id="424"/>
                <w:bookmarkEnd w:id="425"/>
                <w:bookmarkEnd w:id="426"/>
                <w:bookmarkEnd w:id="427"/>
                <w:bookmarkEnd w:id="428"/>
                <w:bookmarkEnd w:id="429"/>
                <w:bookmarkEnd w:id="430"/>
                <w:bookmarkEnd w:id="431"/>
                <w:r w:rsidR="002D75A4">
                  <w:rPr>
                    <w:rFonts w:asciiTheme="minorHAnsi" w:hAnsiTheme="minorHAnsi" w:cstheme="minorHAnsi"/>
                    <w:bCs/>
                  </w:rPr>
                  <w:t xml:space="preserve"> process.</w:t>
                </w:r>
              </w:p>
              <w:p w14:paraId="0F7C30CF" w14:textId="77777777" w:rsidR="00F32B1B" w:rsidRPr="00205C71" w:rsidRDefault="00F32B1B" w:rsidP="00EB7C1C">
                <w:pPr>
                  <w:pStyle w:val="ListParagraph"/>
                  <w:numPr>
                    <w:ilvl w:val="0"/>
                    <w:numId w:val="31"/>
                  </w:numPr>
                  <w:spacing w:after="80" w:line="240" w:lineRule="auto"/>
                  <w:ind w:left="879" w:hanging="255"/>
                  <w:contextualSpacing w:val="0"/>
                  <w:rPr>
                    <w:rFonts w:asciiTheme="minorHAnsi" w:hAnsiTheme="minorHAnsi" w:cstheme="minorHAnsi"/>
                    <w:bCs/>
                  </w:rPr>
                </w:pPr>
                <w:r w:rsidRPr="00205C71">
                  <w:rPr>
                    <w:rFonts w:asciiTheme="minorHAnsi" w:hAnsiTheme="minorHAnsi" w:cstheme="minorHAnsi"/>
                    <w:bCs/>
                  </w:rPr>
                  <w:t xml:space="preserve">The </w:t>
                </w:r>
                <w:r w:rsidR="00A13A41" w:rsidRPr="00205C71">
                  <w:rPr>
                    <w:rFonts w:asciiTheme="minorHAnsi" w:hAnsiTheme="minorHAnsi" w:cstheme="minorHAnsi"/>
                    <w:bCs/>
                  </w:rPr>
                  <w:t xml:space="preserve">Buyer </w:t>
                </w:r>
                <w:r w:rsidRPr="00205C71">
                  <w:rPr>
                    <w:rFonts w:asciiTheme="minorHAnsi" w:hAnsiTheme="minorHAnsi" w:cstheme="minorHAnsi"/>
                    <w:bCs/>
                  </w:rPr>
                  <w:t xml:space="preserve">reserves the right to require </w:t>
                </w:r>
                <w:r w:rsidR="00446896" w:rsidRPr="00205C71">
                  <w:rPr>
                    <w:rFonts w:asciiTheme="minorHAnsi" w:hAnsiTheme="minorHAnsi" w:cstheme="minorHAnsi"/>
                    <w:bCs/>
                  </w:rPr>
                  <w:t xml:space="preserve">additional </w:t>
                </w:r>
                <w:r w:rsidRPr="00205C71">
                  <w:rPr>
                    <w:rFonts w:asciiTheme="minorHAnsi" w:hAnsiTheme="minorHAnsi" w:cstheme="minorHAnsi"/>
                    <w:bCs/>
                  </w:rPr>
                  <w:t xml:space="preserve">declarations, </w:t>
                </w:r>
                <w:r w:rsidR="00446896" w:rsidRPr="00205C71">
                  <w:rPr>
                    <w:rFonts w:asciiTheme="minorHAnsi" w:hAnsiTheme="minorHAnsi" w:cstheme="minorHAnsi"/>
                    <w:bCs/>
                  </w:rPr>
                  <w:t>or</w:t>
                </w:r>
                <w:r w:rsidRPr="00205C71">
                  <w:rPr>
                    <w:rFonts w:asciiTheme="minorHAnsi" w:hAnsiTheme="minorHAnsi" w:cstheme="minorHAnsi"/>
                    <w:bCs/>
                  </w:rPr>
                  <w:t xml:space="preserve"> other evidence</w:t>
                </w:r>
                <w:r w:rsidR="009A2839">
                  <w:rPr>
                    <w:rFonts w:asciiTheme="minorHAnsi" w:hAnsiTheme="minorHAnsi" w:cstheme="minorHAnsi"/>
                    <w:bCs/>
                  </w:rPr>
                  <w:t xml:space="preserve"> from a Respondent, or any other person,</w:t>
                </w:r>
                <w:r w:rsidRPr="00205C71">
                  <w:rPr>
                    <w:rFonts w:asciiTheme="minorHAnsi" w:hAnsiTheme="minorHAnsi" w:cstheme="minorHAnsi"/>
                    <w:bCs/>
                  </w:rPr>
                  <w:t xml:space="preserve"> throughout the RFP process to ensure probity of the RFP process.</w:t>
                </w:r>
              </w:p>
              <w:p w14:paraId="2A6933B1" w14:textId="77777777" w:rsidR="000A4082" w:rsidRPr="00205C71" w:rsidRDefault="008E3324"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432" w:name="_Toc387319466"/>
                <w:bookmarkStart w:id="433" w:name="_Toc387319615"/>
                <w:bookmarkStart w:id="434" w:name="_Toc387319764"/>
                <w:bookmarkStart w:id="435" w:name="_Toc387326216"/>
                <w:bookmarkStart w:id="436" w:name="_Toc387402066"/>
                <w:bookmarkStart w:id="437" w:name="_Toc387402241"/>
                <w:bookmarkStart w:id="438" w:name="_Toc387648335"/>
                <w:bookmarkStart w:id="439" w:name="_Toc387669656"/>
                <w:r w:rsidRPr="00205C71">
                  <w:rPr>
                    <w:rFonts w:asciiTheme="minorHAnsi" w:hAnsiTheme="minorHAnsi" w:cstheme="minorHAnsi"/>
                    <w:b/>
                    <w:bCs/>
                    <w:color w:val="808080" w:themeColor="background1" w:themeShade="80"/>
                    <w:sz w:val="28"/>
                    <w:szCs w:val="28"/>
                  </w:rPr>
                  <w:t xml:space="preserve">Anti-collusion and </w:t>
                </w:r>
                <w:r w:rsidR="000A4082" w:rsidRPr="00205C71">
                  <w:rPr>
                    <w:rFonts w:asciiTheme="minorHAnsi" w:hAnsiTheme="minorHAnsi" w:cstheme="minorHAnsi"/>
                    <w:b/>
                    <w:bCs/>
                    <w:color w:val="808080" w:themeColor="background1" w:themeShade="80"/>
                    <w:sz w:val="28"/>
                    <w:szCs w:val="28"/>
                  </w:rPr>
                  <w:t>bid rigging</w:t>
                </w:r>
                <w:bookmarkEnd w:id="432"/>
                <w:bookmarkEnd w:id="433"/>
                <w:bookmarkEnd w:id="434"/>
                <w:bookmarkEnd w:id="435"/>
                <w:bookmarkEnd w:id="436"/>
                <w:bookmarkEnd w:id="437"/>
                <w:bookmarkEnd w:id="438"/>
                <w:bookmarkEnd w:id="439"/>
              </w:p>
              <w:p w14:paraId="20F0D383" w14:textId="77777777" w:rsidR="000A4082" w:rsidRPr="00205C71" w:rsidRDefault="00703032" w:rsidP="00EB7C1C">
                <w:pPr>
                  <w:pStyle w:val="ListParagraph"/>
                  <w:numPr>
                    <w:ilvl w:val="0"/>
                    <w:numId w:val="32"/>
                  </w:numPr>
                  <w:spacing w:after="80" w:line="240" w:lineRule="auto"/>
                  <w:ind w:left="879" w:hanging="255"/>
                  <w:contextualSpacing w:val="0"/>
                  <w:rPr>
                    <w:rFonts w:asciiTheme="minorHAnsi" w:hAnsiTheme="minorHAnsi" w:cstheme="minorHAnsi"/>
                    <w:bCs/>
                  </w:rPr>
                </w:pPr>
                <w:bookmarkStart w:id="440" w:name="_Toc387319467"/>
                <w:bookmarkStart w:id="441" w:name="_Toc387319616"/>
                <w:bookmarkStart w:id="442" w:name="_Toc387319765"/>
                <w:bookmarkStart w:id="443" w:name="_Toc387326217"/>
                <w:bookmarkStart w:id="444" w:name="_Toc387402067"/>
                <w:bookmarkStart w:id="445" w:name="_Toc387402242"/>
                <w:bookmarkStart w:id="446" w:name="_Toc387648336"/>
                <w:bookmarkStart w:id="447" w:name="_Toc387669657"/>
                <w:r w:rsidRPr="00205C71">
                  <w:rPr>
                    <w:rFonts w:asciiTheme="minorHAnsi" w:hAnsiTheme="minorHAnsi" w:cstheme="minorHAnsi"/>
                    <w:bCs/>
                  </w:rPr>
                  <w:t>Respondent</w:t>
                </w:r>
                <w:r w:rsidR="00D15CA7" w:rsidRPr="00205C71">
                  <w:rPr>
                    <w:rFonts w:asciiTheme="minorHAnsi" w:hAnsiTheme="minorHAnsi" w:cstheme="minorHAnsi"/>
                    <w:bCs/>
                  </w:rPr>
                  <w:t xml:space="preserve">s must not engage in collusive, deceptive or improper conduct in the preparation of their </w:t>
                </w:r>
                <w:r w:rsidR="00D7128D" w:rsidRPr="00205C71">
                  <w:rPr>
                    <w:rFonts w:asciiTheme="minorHAnsi" w:hAnsiTheme="minorHAnsi" w:cstheme="minorHAnsi"/>
                  </w:rPr>
                  <w:t>Proposal</w:t>
                </w:r>
                <w:r w:rsidR="00D7128D" w:rsidRPr="00205C71">
                  <w:rPr>
                    <w:rFonts w:asciiTheme="minorHAnsi" w:hAnsiTheme="minorHAnsi" w:cstheme="minorHAnsi"/>
                    <w:bCs/>
                  </w:rPr>
                  <w:t xml:space="preserve">s </w:t>
                </w:r>
                <w:r w:rsidR="00D15CA7" w:rsidRPr="00205C71">
                  <w:rPr>
                    <w:rFonts w:asciiTheme="minorHAnsi" w:hAnsiTheme="minorHAnsi" w:cstheme="minorHAnsi"/>
                    <w:bCs/>
                  </w:rPr>
                  <w:t xml:space="preserve">or other submissions or in any discussions or negotiations with the </w:t>
                </w:r>
                <w:r w:rsidR="00A13A41" w:rsidRPr="00205C71">
                  <w:rPr>
                    <w:rFonts w:asciiTheme="minorHAnsi" w:hAnsiTheme="minorHAnsi" w:cstheme="minorHAnsi"/>
                    <w:bCs/>
                  </w:rPr>
                  <w:t>Buyer</w:t>
                </w:r>
                <w:r w:rsidR="00D15CA7" w:rsidRPr="00205C71">
                  <w:rPr>
                    <w:rFonts w:asciiTheme="minorHAnsi" w:hAnsiTheme="minorHAnsi" w:cstheme="minorHAnsi"/>
                    <w:bCs/>
                  </w:rPr>
                  <w:t xml:space="preserve">. </w:t>
                </w:r>
                <w:r w:rsidR="00E92923">
                  <w:rPr>
                    <w:rFonts w:asciiTheme="minorHAnsi" w:hAnsiTheme="minorHAnsi" w:cstheme="minorHAnsi"/>
                    <w:bCs/>
                  </w:rPr>
                  <w:t>Such behaviour will result in the Respondent being disqualified from participating further in the RFP</w:t>
                </w:r>
                <w:r w:rsidR="002D75A4">
                  <w:rPr>
                    <w:rFonts w:asciiTheme="minorHAnsi" w:hAnsiTheme="minorHAnsi" w:cstheme="minorHAnsi"/>
                    <w:bCs/>
                  </w:rPr>
                  <w:t xml:space="preserve"> process</w:t>
                </w:r>
                <w:r w:rsidR="00E92923">
                  <w:rPr>
                    <w:rFonts w:asciiTheme="minorHAnsi" w:hAnsiTheme="minorHAnsi" w:cstheme="minorHAnsi"/>
                    <w:bCs/>
                  </w:rPr>
                  <w:t xml:space="preserve">. </w:t>
                </w:r>
                <w:r w:rsidR="00B5288C">
                  <w:rPr>
                    <w:rFonts w:asciiTheme="minorHAnsi" w:hAnsiTheme="minorHAnsi" w:cstheme="minorHAnsi"/>
                    <w:bCs/>
                  </w:rPr>
                  <w:t>In submitting a Proposal t</w:t>
                </w:r>
                <w:r w:rsidR="00D15CA7" w:rsidRPr="00205C71">
                  <w:rPr>
                    <w:rFonts w:asciiTheme="minorHAnsi" w:hAnsiTheme="minorHAnsi" w:cstheme="minorHAnsi"/>
                    <w:bCs/>
                  </w:rPr>
                  <w:t xml:space="preserve">he </w:t>
                </w:r>
                <w:r w:rsidR="00D7128D" w:rsidRPr="00205C71">
                  <w:rPr>
                    <w:rFonts w:asciiTheme="minorHAnsi" w:hAnsiTheme="minorHAnsi" w:cstheme="minorHAnsi"/>
                    <w:bCs/>
                  </w:rPr>
                  <w:t>Respondent</w:t>
                </w:r>
                <w:r w:rsidR="00D15CA7" w:rsidRPr="00205C71">
                  <w:rPr>
                    <w:rFonts w:asciiTheme="minorHAnsi" w:hAnsiTheme="minorHAnsi" w:cstheme="minorHAnsi"/>
                    <w:bCs/>
                  </w:rPr>
                  <w:t xml:space="preserve"> warrants that its </w:t>
                </w:r>
                <w:r w:rsidR="00D7128D" w:rsidRPr="00205C71">
                  <w:rPr>
                    <w:rFonts w:asciiTheme="minorHAnsi" w:hAnsiTheme="minorHAnsi" w:cstheme="minorHAnsi"/>
                  </w:rPr>
                  <w:t>Proposal</w:t>
                </w:r>
                <w:r w:rsidR="00D7128D" w:rsidRPr="00205C71">
                  <w:rPr>
                    <w:rFonts w:asciiTheme="minorHAnsi" w:hAnsiTheme="minorHAnsi" w:cstheme="minorHAnsi"/>
                    <w:bCs/>
                  </w:rPr>
                  <w:t xml:space="preserve"> </w:t>
                </w:r>
                <w:r w:rsidR="00D15CA7" w:rsidRPr="00205C71">
                  <w:rPr>
                    <w:rFonts w:asciiTheme="minorHAnsi" w:hAnsiTheme="minorHAnsi" w:cstheme="minorHAnsi"/>
                    <w:bCs/>
                  </w:rPr>
                  <w:t xml:space="preserve">has not been prepared in collusion with a </w:t>
                </w:r>
                <w:r w:rsidR="00205C71" w:rsidRPr="00205C71">
                  <w:rPr>
                    <w:rFonts w:asciiTheme="minorHAnsi" w:hAnsiTheme="minorHAnsi" w:cstheme="minorHAnsi"/>
                    <w:bCs/>
                  </w:rPr>
                  <w:t>Competitor</w:t>
                </w:r>
                <w:r w:rsidR="000A4082" w:rsidRPr="00205C71">
                  <w:rPr>
                    <w:rFonts w:asciiTheme="minorHAnsi" w:hAnsiTheme="minorHAnsi" w:cstheme="minorHAnsi"/>
                    <w:bCs/>
                  </w:rPr>
                  <w:t>.</w:t>
                </w:r>
                <w:bookmarkEnd w:id="440"/>
                <w:bookmarkEnd w:id="441"/>
                <w:bookmarkEnd w:id="442"/>
                <w:bookmarkEnd w:id="443"/>
                <w:bookmarkEnd w:id="444"/>
                <w:bookmarkEnd w:id="445"/>
                <w:bookmarkEnd w:id="446"/>
                <w:bookmarkEnd w:id="447"/>
                <w:r w:rsidR="000A4082" w:rsidRPr="00205C71">
                  <w:rPr>
                    <w:rFonts w:asciiTheme="minorHAnsi" w:hAnsiTheme="minorHAnsi" w:cstheme="minorHAnsi"/>
                    <w:bCs/>
                  </w:rPr>
                  <w:t xml:space="preserve"> </w:t>
                </w:r>
              </w:p>
              <w:p w14:paraId="51EF03A2" w14:textId="77777777" w:rsidR="000A4082" w:rsidRPr="009B0DF2" w:rsidRDefault="000A4082" w:rsidP="00EB7C1C">
                <w:pPr>
                  <w:pStyle w:val="ListParagraph"/>
                  <w:numPr>
                    <w:ilvl w:val="0"/>
                    <w:numId w:val="32"/>
                  </w:numPr>
                  <w:spacing w:after="80" w:line="240" w:lineRule="auto"/>
                  <w:ind w:left="879" w:hanging="255"/>
                  <w:contextualSpacing w:val="0"/>
                  <w:rPr>
                    <w:rFonts w:asciiTheme="minorHAnsi" w:hAnsiTheme="minorHAnsi" w:cstheme="minorHAnsi"/>
                    <w:bCs/>
                  </w:rPr>
                </w:pPr>
                <w:bookmarkStart w:id="448" w:name="_Toc387319470"/>
                <w:bookmarkStart w:id="449" w:name="_Toc387319619"/>
                <w:bookmarkStart w:id="450" w:name="_Toc387319768"/>
                <w:bookmarkStart w:id="451" w:name="_Toc387326220"/>
                <w:bookmarkStart w:id="452" w:name="_Toc387402070"/>
                <w:bookmarkStart w:id="453" w:name="_Toc387402245"/>
                <w:bookmarkStart w:id="454" w:name="_Toc387648339"/>
                <w:bookmarkStart w:id="455" w:name="_Toc387669660"/>
                <w:r w:rsidRPr="00205C71">
                  <w:rPr>
                    <w:rFonts w:asciiTheme="minorHAnsi" w:hAnsiTheme="minorHAnsi" w:cstheme="minorHAnsi"/>
                    <w:bCs/>
                  </w:rPr>
                  <w:t xml:space="preserve">The </w:t>
                </w:r>
                <w:r w:rsidR="00A13A41" w:rsidRPr="00205C71">
                  <w:rPr>
                    <w:rFonts w:asciiTheme="minorHAnsi" w:hAnsiTheme="minorHAnsi" w:cstheme="minorHAnsi"/>
                    <w:bCs/>
                  </w:rPr>
                  <w:t xml:space="preserve">Buyer </w:t>
                </w:r>
                <w:r w:rsidRPr="00205C71">
                  <w:rPr>
                    <w:rFonts w:asciiTheme="minorHAnsi" w:hAnsiTheme="minorHAnsi" w:cstheme="minorHAnsi"/>
                    <w:bCs/>
                  </w:rPr>
                  <w:t xml:space="preserve">reserves the right, at its discretion, to report suspected collusive or anti-competitive conduct by </w:t>
                </w:r>
                <w:r w:rsidR="00D7128D" w:rsidRPr="009B0DF2">
                  <w:rPr>
                    <w:rFonts w:asciiTheme="minorHAnsi" w:hAnsiTheme="minorHAnsi" w:cstheme="minorHAnsi"/>
                    <w:bCs/>
                  </w:rPr>
                  <w:t>Respondent</w:t>
                </w:r>
                <w:r w:rsidRPr="009B0DF2">
                  <w:rPr>
                    <w:rFonts w:asciiTheme="minorHAnsi" w:hAnsiTheme="minorHAnsi" w:cstheme="minorHAnsi"/>
                    <w:bCs/>
                  </w:rPr>
                  <w:t xml:space="preserve">s to the appropriate authority and to </w:t>
                </w:r>
                <w:r w:rsidR="00C16D2F" w:rsidRPr="009B0DF2">
                  <w:rPr>
                    <w:rFonts w:asciiTheme="minorHAnsi" w:hAnsiTheme="minorHAnsi" w:cstheme="minorHAnsi"/>
                    <w:bCs/>
                  </w:rPr>
                  <w:t>give</w:t>
                </w:r>
                <w:r w:rsidRPr="009B0DF2">
                  <w:rPr>
                    <w:rFonts w:asciiTheme="minorHAnsi" w:hAnsiTheme="minorHAnsi" w:cstheme="minorHAnsi"/>
                    <w:bCs/>
                  </w:rPr>
                  <w:t xml:space="preserve"> that authority </w:t>
                </w:r>
                <w:r w:rsidR="00C16D2F" w:rsidRPr="009B0DF2">
                  <w:rPr>
                    <w:rFonts w:asciiTheme="minorHAnsi" w:hAnsiTheme="minorHAnsi" w:cstheme="minorHAnsi"/>
                    <w:bCs/>
                  </w:rPr>
                  <w:t>all</w:t>
                </w:r>
                <w:r w:rsidRPr="009B0DF2">
                  <w:rPr>
                    <w:rFonts w:asciiTheme="minorHAnsi" w:hAnsiTheme="minorHAnsi" w:cstheme="minorHAnsi"/>
                    <w:bCs/>
                  </w:rPr>
                  <w:t xml:space="preserve"> relevant information including a </w:t>
                </w:r>
                <w:r w:rsidR="00D7128D" w:rsidRPr="009B0DF2">
                  <w:rPr>
                    <w:rFonts w:asciiTheme="minorHAnsi" w:hAnsiTheme="minorHAnsi" w:cstheme="minorHAnsi"/>
                    <w:bCs/>
                  </w:rPr>
                  <w:t>Respondent</w:t>
                </w:r>
                <w:r w:rsidRPr="009B0DF2">
                  <w:rPr>
                    <w:rFonts w:asciiTheme="minorHAnsi" w:hAnsiTheme="minorHAnsi" w:cstheme="minorHAnsi"/>
                    <w:bCs/>
                  </w:rPr>
                  <w:t xml:space="preserve">’s </w:t>
                </w:r>
                <w:r w:rsidR="00D7128D" w:rsidRPr="009B0DF2">
                  <w:rPr>
                    <w:rFonts w:asciiTheme="minorHAnsi" w:hAnsiTheme="minorHAnsi" w:cstheme="minorHAnsi"/>
                  </w:rPr>
                  <w:t>Proposal</w:t>
                </w:r>
                <w:r w:rsidRPr="009B0DF2">
                  <w:rPr>
                    <w:rFonts w:asciiTheme="minorHAnsi" w:hAnsiTheme="minorHAnsi" w:cstheme="minorHAnsi"/>
                    <w:bCs/>
                  </w:rPr>
                  <w:t>.</w:t>
                </w:r>
                <w:bookmarkEnd w:id="448"/>
                <w:bookmarkEnd w:id="449"/>
                <w:bookmarkEnd w:id="450"/>
                <w:bookmarkEnd w:id="451"/>
                <w:bookmarkEnd w:id="452"/>
                <w:bookmarkEnd w:id="453"/>
                <w:bookmarkEnd w:id="454"/>
                <w:bookmarkEnd w:id="455"/>
              </w:p>
              <w:p w14:paraId="596B3CC9" w14:textId="77777777" w:rsidR="000A4082" w:rsidRPr="009B0DF2" w:rsidRDefault="000A408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456" w:name="_Toc387319471"/>
                <w:bookmarkStart w:id="457" w:name="_Toc387319620"/>
                <w:bookmarkStart w:id="458" w:name="_Toc387319769"/>
                <w:bookmarkStart w:id="459" w:name="_Toc387326221"/>
                <w:bookmarkStart w:id="460" w:name="_Toc387402071"/>
                <w:bookmarkStart w:id="461" w:name="_Toc387402246"/>
                <w:bookmarkStart w:id="462" w:name="_Toc387648340"/>
                <w:bookmarkStart w:id="463" w:name="_Toc387669661"/>
                <w:r w:rsidRPr="009B0DF2">
                  <w:rPr>
                    <w:rFonts w:asciiTheme="minorHAnsi" w:hAnsiTheme="minorHAnsi" w:cstheme="minorHAnsi"/>
                    <w:b/>
                    <w:bCs/>
                    <w:color w:val="808080" w:themeColor="background1" w:themeShade="80"/>
                    <w:sz w:val="28"/>
                    <w:szCs w:val="28"/>
                  </w:rPr>
                  <w:t>Confidential</w:t>
                </w:r>
                <w:bookmarkEnd w:id="456"/>
                <w:bookmarkEnd w:id="457"/>
                <w:bookmarkEnd w:id="458"/>
                <w:bookmarkEnd w:id="459"/>
                <w:bookmarkEnd w:id="460"/>
                <w:bookmarkEnd w:id="461"/>
                <w:bookmarkEnd w:id="462"/>
                <w:bookmarkEnd w:id="463"/>
                <w:r w:rsidR="004C52D5" w:rsidRPr="009B0DF2">
                  <w:rPr>
                    <w:rFonts w:asciiTheme="minorHAnsi" w:hAnsiTheme="minorHAnsi" w:cstheme="minorHAnsi"/>
                    <w:b/>
                    <w:bCs/>
                    <w:color w:val="808080" w:themeColor="background1" w:themeShade="80"/>
                    <w:sz w:val="28"/>
                    <w:szCs w:val="28"/>
                  </w:rPr>
                  <w:t xml:space="preserve"> </w:t>
                </w:r>
                <w:r w:rsidR="003B3519" w:rsidRPr="009B0DF2">
                  <w:rPr>
                    <w:rFonts w:asciiTheme="minorHAnsi" w:hAnsiTheme="minorHAnsi" w:cstheme="minorHAnsi"/>
                    <w:b/>
                    <w:bCs/>
                    <w:color w:val="808080" w:themeColor="background1" w:themeShade="80"/>
                    <w:sz w:val="28"/>
                    <w:szCs w:val="28"/>
                  </w:rPr>
                  <w:t>I</w:t>
                </w:r>
                <w:r w:rsidR="004C52D5" w:rsidRPr="009B0DF2">
                  <w:rPr>
                    <w:rFonts w:asciiTheme="minorHAnsi" w:hAnsiTheme="minorHAnsi" w:cstheme="minorHAnsi"/>
                    <w:b/>
                    <w:bCs/>
                    <w:color w:val="808080" w:themeColor="background1" w:themeShade="80"/>
                    <w:sz w:val="28"/>
                    <w:szCs w:val="28"/>
                  </w:rPr>
                  <w:t>nformation</w:t>
                </w:r>
                <w:r w:rsidR="00950791" w:rsidRPr="009B0DF2">
                  <w:rPr>
                    <w:rFonts w:asciiTheme="minorHAnsi" w:hAnsiTheme="minorHAnsi" w:cstheme="minorHAnsi"/>
                    <w:b/>
                    <w:bCs/>
                    <w:color w:val="808080" w:themeColor="background1" w:themeShade="80"/>
                    <w:sz w:val="28"/>
                    <w:szCs w:val="28"/>
                  </w:rPr>
                  <w:t xml:space="preserve"> </w:t>
                </w:r>
              </w:p>
              <w:p w14:paraId="0207CA2F" w14:textId="77777777" w:rsidR="00DF4A5D" w:rsidRPr="002B4390" w:rsidRDefault="00DF4A5D" w:rsidP="00EB7C1C">
                <w:pPr>
                  <w:pStyle w:val="ListParagraph"/>
                  <w:numPr>
                    <w:ilvl w:val="0"/>
                    <w:numId w:val="33"/>
                  </w:numPr>
                  <w:spacing w:after="80" w:line="240" w:lineRule="auto"/>
                  <w:ind w:left="879" w:hanging="255"/>
                  <w:contextualSpacing w:val="0"/>
                  <w:rPr>
                    <w:rFonts w:asciiTheme="minorHAnsi" w:hAnsiTheme="minorHAnsi" w:cstheme="minorHAnsi"/>
                    <w:bCs/>
                  </w:rPr>
                </w:pPr>
                <w:bookmarkStart w:id="464" w:name="_Toc387319472"/>
                <w:bookmarkStart w:id="465" w:name="_Toc387319621"/>
                <w:bookmarkStart w:id="466" w:name="_Toc387319770"/>
                <w:bookmarkStart w:id="467" w:name="_Toc387326222"/>
                <w:bookmarkStart w:id="468" w:name="_Toc387402072"/>
                <w:bookmarkStart w:id="469" w:name="_Toc387402247"/>
                <w:bookmarkStart w:id="470" w:name="_Toc387648341"/>
                <w:bookmarkStart w:id="471" w:name="_Toc387669662"/>
                <w:r w:rsidRPr="002B4390">
                  <w:rPr>
                    <w:rFonts w:asciiTheme="minorHAnsi" w:hAnsiTheme="minorHAnsi" w:cstheme="minorHAnsi"/>
                    <w:bCs/>
                  </w:rPr>
                  <w:t xml:space="preserve">The </w:t>
                </w:r>
                <w:r w:rsidR="00A13A41" w:rsidRPr="002B4390">
                  <w:rPr>
                    <w:rFonts w:asciiTheme="minorHAnsi" w:hAnsiTheme="minorHAnsi" w:cstheme="minorHAnsi"/>
                    <w:bCs/>
                  </w:rPr>
                  <w:t xml:space="preserve">Buyer </w:t>
                </w:r>
                <w:r w:rsidRPr="002B4390">
                  <w:rPr>
                    <w:rFonts w:asciiTheme="minorHAnsi" w:hAnsiTheme="minorHAnsi" w:cstheme="minorHAnsi"/>
                    <w:bCs/>
                  </w:rPr>
                  <w:t xml:space="preserve">and </w:t>
                </w:r>
                <w:r w:rsidR="00D7128D" w:rsidRPr="002B4390">
                  <w:rPr>
                    <w:rFonts w:asciiTheme="minorHAnsi" w:hAnsiTheme="minorHAnsi" w:cstheme="minorHAnsi"/>
                    <w:bCs/>
                  </w:rPr>
                  <w:t>Respondent</w:t>
                </w:r>
                <w:r w:rsidRPr="002B4390">
                  <w:rPr>
                    <w:rFonts w:asciiTheme="minorHAnsi" w:hAnsiTheme="minorHAnsi" w:cstheme="minorHAnsi"/>
                    <w:bCs/>
                  </w:rPr>
                  <w:t xml:space="preserve"> will </w:t>
                </w:r>
                <w:r w:rsidR="00E25999" w:rsidRPr="002B4390">
                  <w:rPr>
                    <w:rFonts w:asciiTheme="minorHAnsi" w:hAnsiTheme="minorHAnsi" w:cstheme="minorHAnsi"/>
                    <w:bCs/>
                  </w:rPr>
                  <w:t xml:space="preserve">each </w:t>
                </w:r>
                <w:r w:rsidRPr="002B4390">
                  <w:rPr>
                    <w:rFonts w:asciiTheme="minorHAnsi" w:hAnsiTheme="minorHAnsi" w:cstheme="minorHAnsi"/>
                    <w:bCs/>
                  </w:rPr>
                  <w:t xml:space="preserve">take reasonable steps to protect </w:t>
                </w:r>
                <w:r w:rsidR="00205C71" w:rsidRPr="002B4390">
                  <w:rPr>
                    <w:rFonts w:asciiTheme="minorHAnsi" w:hAnsiTheme="minorHAnsi" w:cstheme="minorHAnsi"/>
                    <w:bCs/>
                  </w:rPr>
                  <w:t xml:space="preserve">Confidential Information </w:t>
                </w:r>
                <w:r w:rsidRPr="002B4390">
                  <w:rPr>
                    <w:rFonts w:asciiTheme="minorHAnsi" w:hAnsiTheme="minorHAnsi" w:cstheme="minorHAnsi"/>
                    <w:bCs/>
                  </w:rPr>
                  <w:t xml:space="preserve">and, </w:t>
                </w:r>
                <w:r w:rsidR="00446896" w:rsidRPr="002B4390">
                  <w:rPr>
                    <w:rFonts w:asciiTheme="minorHAnsi" w:hAnsiTheme="minorHAnsi" w:cstheme="minorHAnsi"/>
                    <w:bCs/>
                  </w:rPr>
                  <w:t xml:space="preserve">subject to </w:t>
                </w:r>
                <w:r w:rsidR="00A17ADE" w:rsidRPr="002B4390">
                  <w:rPr>
                    <w:rFonts w:asciiTheme="minorHAnsi" w:hAnsiTheme="minorHAnsi" w:cstheme="minorHAnsi"/>
                    <w:bCs/>
                  </w:rPr>
                  <w:t>paragraph</w:t>
                </w:r>
                <w:r w:rsidR="00446896" w:rsidRPr="002B4390">
                  <w:rPr>
                    <w:rFonts w:asciiTheme="minorHAnsi" w:hAnsiTheme="minorHAnsi" w:cstheme="minorHAnsi"/>
                    <w:bCs/>
                  </w:rPr>
                  <w:t xml:space="preserve"> </w:t>
                </w:r>
                <w:r w:rsidR="005E18A3" w:rsidRPr="002B4390">
                  <w:rPr>
                    <w:rFonts w:asciiTheme="minorHAnsi" w:hAnsiTheme="minorHAnsi" w:cstheme="minorHAnsi"/>
                    <w:bCs/>
                  </w:rPr>
                  <w:t>6.1</w:t>
                </w:r>
                <w:r w:rsidR="00443C4E" w:rsidRPr="002B4390">
                  <w:rPr>
                    <w:rFonts w:asciiTheme="minorHAnsi" w:hAnsiTheme="minorHAnsi" w:cstheme="minorHAnsi"/>
                    <w:bCs/>
                  </w:rPr>
                  <w:t>7</w:t>
                </w:r>
                <w:r w:rsidR="0026717E" w:rsidRPr="002B4390">
                  <w:rPr>
                    <w:rFonts w:asciiTheme="minorHAnsi" w:hAnsiTheme="minorHAnsi" w:cstheme="minorHAnsi"/>
                    <w:bCs/>
                  </w:rPr>
                  <w:t>.</w:t>
                </w:r>
                <w:r w:rsidR="00443C4E" w:rsidRPr="002B4390">
                  <w:rPr>
                    <w:rFonts w:asciiTheme="minorHAnsi" w:hAnsiTheme="minorHAnsi" w:cstheme="minorHAnsi"/>
                    <w:bCs/>
                  </w:rPr>
                  <w:t>c</w:t>
                </w:r>
                <w:r w:rsidR="00471315" w:rsidRPr="002B4390">
                  <w:rPr>
                    <w:rFonts w:asciiTheme="minorHAnsi" w:hAnsiTheme="minorHAnsi" w:cstheme="minorHAnsi"/>
                    <w:bCs/>
                  </w:rPr>
                  <w:t xml:space="preserve">. and without limiting any confidentiality undertaking agreed between them, </w:t>
                </w:r>
                <w:r w:rsidRPr="002B4390">
                  <w:rPr>
                    <w:rFonts w:asciiTheme="minorHAnsi" w:hAnsiTheme="minorHAnsi" w:cstheme="minorHAnsi"/>
                    <w:bCs/>
                  </w:rPr>
                  <w:t xml:space="preserve">will not disclose </w:t>
                </w:r>
                <w:r w:rsidR="00205C71" w:rsidRPr="002B4390">
                  <w:rPr>
                    <w:rFonts w:asciiTheme="minorHAnsi" w:hAnsiTheme="minorHAnsi" w:cstheme="minorHAnsi"/>
                    <w:bCs/>
                  </w:rPr>
                  <w:t xml:space="preserve">Confidential Information </w:t>
                </w:r>
                <w:r w:rsidRPr="002B4390">
                  <w:rPr>
                    <w:rFonts w:asciiTheme="minorHAnsi" w:hAnsiTheme="minorHAnsi" w:cstheme="minorHAnsi"/>
                    <w:bCs/>
                  </w:rPr>
                  <w:t xml:space="preserve">to a third party without the other’s </w:t>
                </w:r>
                <w:r w:rsidR="00E04DF7" w:rsidRPr="002B4390">
                  <w:rPr>
                    <w:rFonts w:asciiTheme="minorHAnsi" w:hAnsiTheme="minorHAnsi" w:cstheme="minorHAnsi"/>
                    <w:bCs/>
                  </w:rPr>
                  <w:t xml:space="preserve">prior </w:t>
                </w:r>
                <w:r w:rsidRPr="002B4390">
                  <w:rPr>
                    <w:rFonts w:asciiTheme="minorHAnsi" w:hAnsiTheme="minorHAnsi" w:cstheme="minorHAnsi"/>
                    <w:bCs/>
                  </w:rPr>
                  <w:t>written consent.</w:t>
                </w:r>
              </w:p>
              <w:p w14:paraId="7FE41468" w14:textId="77777777" w:rsidR="0092046B" w:rsidRPr="00205C71" w:rsidRDefault="00DF4A5D" w:rsidP="00EB7C1C">
                <w:pPr>
                  <w:pStyle w:val="ListParagraph"/>
                  <w:numPr>
                    <w:ilvl w:val="0"/>
                    <w:numId w:val="33"/>
                  </w:numPr>
                  <w:spacing w:after="80" w:line="240" w:lineRule="auto"/>
                  <w:ind w:left="879" w:hanging="255"/>
                  <w:contextualSpacing w:val="0"/>
                  <w:rPr>
                    <w:rFonts w:asciiTheme="minorHAnsi" w:hAnsiTheme="minorHAnsi" w:cstheme="minorHAnsi"/>
                    <w:bCs/>
                  </w:rPr>
                </w:pPr>
                <w:r w:rsidRPr="00205C71">
                  <w:rPr>
                    <w:rFonts w:asciiTheme="minorHAnsi" w:hAnsiTheme="minorHAnsi" w:cstheme="minorHAnsi"/>
                    <w:bCs/>
                  </w:rPr>
                  <w:t xml:space="preserve">The </w:t>
                </w:r>
                <w:r w:rsidR="00A13A41" w:rsidRPr="00205C71">
                  <w:rPr>
                    <w:rFonts w:asciiTheme="minorHAnsi" w:hAnsiTheme="minorHAnsi" w:cstheme="minorHAnsi"/>
                    <w:bCs/>
                  </w:rPr>
                  <w:t xml:space="preserve">Buyer </w:t>
                </w:r>
                <w:r w:rsidRPr="00205C71">
                  <w:rPr>
                    <w:rFonts w:asciiTheme="minorHAnsi" w:hAnsiTheme="minorHAnsi" w:cstheme="minorHAnsi"/>
                    <w:bCs/>
                  </w:rPr>
                  <w:t xml:space="preserve">and </w:t>
                </w:r>
                <w:r w:rsidR="00D7128D" w:rsidRPr="00205C71">
                  <w:rPr>
                    <w:rFonts w:asciiTheme="minorHAnsi" w:hAnsiTheme="minorHAnsi" w:cstheme="minorHAnsi"/>
                    <w:bCs/>
                  </w:rPr>
                  <w:t>Respondent</w:t>
                </w:r>
                <w:r w:rsidR="0092046B" w:rsidRPr="00205C71">
                  <w:rPr>
                    <w:rFonts w:asciiTheme="minorHAnsi" w:hAnsiTheme="minorHAnsi" w:cstheme="minorHAnsi"/>
                    <w:bCs/>
                  </w:rPr>
                  <w:t xml:space="preserve"> </w:t>
                </w:r>
                <w:r w:rsidRPr="00205C71">
                  <w:rPr>
                    <w:rFonts w:asciiTheme="minorHAnsi" w:hAnsiTheme="minorHAnsi" w:cstheme="minorHAnsi"/>
                    <w:bCs/>
                  </w:rPr>
                  <w:t xml:space="preserve">may </w:t>
                </w:r>
                <w:r w:rsidR="00E25999" w:rsidRPr="00205C71">
                  <w:rPr>
                    <w:rFonts w:asciiTheme="minorHAnsi" w:hAnsiTheme="minorHAnsi" w:cstheme="minorHAnsi"/>
                    <w:bCs/>
                  </w:rPr>
                  <w:t xml:space="preserve">each </w:t>
                </w:r>
                <w:r w:rsidRPr="00205C71">
                  <w:rPr>
                    <w:rFonts w:asciiTheme="minorHAnsi" w:hAnsiTheme="minorHAnsi" w:cstheme="minorHAnsi"/>
                    <w:bCs/>
                  </w:rPr>
                  <w:t xml:space="preserve">disclose </w:t>
                </w:r>
                <w:r w:rsidR="00205C71" w:rsidRPr="00205C71">
                  <w:rPr>
                    <w:rFonts w:asciiTheme="minorHAnsi" w:hAnsiTheme="minorHAnsi" w:cstheme="minorHAnsi"/>
                    <w:bCs/>
                  </w:rPr>
                  <w:t xml:space="preserve">Confidential Information </w:t>
                </w:r>
                <w:r w:rsidRPr="00205C71">
                  <w:rPr>
                    <w:rFonts w:asciiTheme="minorHAnsi" w:hAnsiTheme="minorHAnsi" w:cstheme="minorHAnsi"/>
                    <w:bCs/>
                  </w:rPr>
                  <w:t xml:space="preserve">to </w:t>
                </w:r>
                <w:r w:rsidR="00E04DF7" w:rsidRPr="00205C71">
                  <w:rPr>
                    <w:rFonts w:asciiTheme="minorHAnsi" w:hAnsiTheme="minorHAnsi" w:cstheme="minorHAnsi"/>
                    <w:bCs/>
                  </w:rPr>
                  <w:t xml:space="preserve">any </w:t>
                </w:r>
                <w:r w:rsidR="00446896" w:rsidRPr="00205C71">
                  <w:rPr>
                    <w:rFonts w:asciiTheme="minorHAnsi" w:hAnsiTheme="minorHAnsi" w:cstheme="minorHAnsi"/>
                    <w:bCs/>
                  </w:rPr>
                  <w:t>person</w:t>
                </w:r>
                <w:r w:rsidR="00E04DF7" w:rsidRPr="00205C71">
                  <w:rPr>
                    <w:rFonts w:asciiTheme="minorHAnsi" w:hAnsiTheme="minorHAnsi" w:cstheme="minorHAnsi"/>
                    <w:bCs/>
                  </w:rPr>
                  <w:t xml:space="preserve"> who is</w:t>
                </w:r>
                <w:r w:rsidRPr="00205C71">
                  <w:rPr>
                    <w:rFonts w:asciiTheme="minorHAnsi" w:hAnsiTheme="minorHAnsi" w:cstheme="minorHAnsi"/>
                    <w:bCs/>
                  </w:rPr>
                  <w:t xml:space="preserve"> directly involved in </w:t>
                </w:r>
                <w:r w:rsidR="009E1D54">
                  <w:rPr>
                    <w:rFonts w:asciiTheme="minorHAnsi" w:hAnsiTheme="minorHAnsi" w:cstheme="minorHAnsi"/>
                    <w:bCs/>
                  </w:rPr>
                  <w:t>the RFP</w:t>
                </w:r>
                <w:r w:rsidRPr="00205C71">
                  <w:rPr>
                    <w:rFonts w:asciiTheme="minorHAnsi" w:hAnsiTheme="minorHAnsi" w:cstheme="minorHAnsi"/>
                    <w:bCs/>
                  </w:rPr>
                  <w:t xml:space="preserve"> process</w:t>
                </w:r>
                <w:r w:rsidR="005E18A3">
                  <w:rPr>
                    <w:rFonts w:asciiTheme="minorHAnsi" w:hAnsiTheme="minorHAnsi" w:cstheme="minorHAnsi"/>
                    <w:bCs/>
                  </w:rPr>
                  <w:t xml:space="preserve"> on </w:t>
                </w:r>
                <w:r w:rsidR="00325037">
                  <w:rPr>
                    <w:rFonts w:asciiTheme="minorHAnsi" w:hAnsiTheme="minorHAnsi" w:cstheme="minorHAnsi"/>
                    <w:bCs/>
                  </w:rPr>
                  <w:t xml:space="preserve">its </w:t>
                </w:r>
                <w:r w:rsidR="005E18A3">
                  <w:rPr>
                    <w:rFonts w:asciiTheme="minorHAnsi" w:hAnsiTheme="minorHAnsi" w:cstheme="minorHAnsi"/>
                    <w:bCs/>
                  </w:rPr>
                  <w:t>behalf</w:t>
                </w:r>
                <w:r w:rsidRPr="00205C71">
                  <w:rPr>
                    <w:rFonts w:asciiTheme="minorHAnsi" w:hAnsiTheme="minorHAnsi" w:cstheme="minorHAnsi"/>
                    <w:bCs/>
                  </w:rPr>
                  <w:t xml:space="preserve">, such as </w:t>
                </w:r>
                <w:r w:rsidR="00325037">
                  <w:rPr>
                    <w:rFonts w:asciiTheme="minorHAnsi" w:hAnsiTheme="minorHAnsi" w:cstheme="minorHAnsi"/>
                    <w:bCs/>
                  </w:rPr>
                  <w:t xml:space="preserve">officers, </w:t>
                </w:r>
                <w:r w:rsidRPr="00205C71">
                  <w:rPr>
                    <w:rFonts w:asciiTheme="minorHAnsi" w:hAnsiTheme="minorHAnsi" w:cstheme="minorHAnsi"/>
                    <w:bCs/>
                  </w:rPr>
                  <w:t xml:space="preserve">employees, </w:t>
                </w:r>
                <w:r w:rsidR="004C52D5" w:rsidRPr="00205C71">
                  <w:rPr>
                    <w:rFonts w:asciiTheme="minorHAnsi" w:hAnsiTheme="minorHAnsi" w:cstheme="minorHAnsi"/>
                    <w:bCs/>
                  </w:rPr>
                  <w:t xml:space="preserve">consultants, </w:t>
                </w:r>
                <w:r w:rsidRPr="00205C71">
                  <w:rPr>
                    <w:rFonts w:asciiTheme="minorHAnsi" w:hAnsiTheme="minorHAnsi" w:cstheme="minorHAnsi"/>
                    <w:bCs/>
                  </w:rPr>
                  <w:t>contractors, professional advisors</w:t>
                </w:r>
                <w:r w:rsidR="00E04DF7" w:rsidRPr="00205C71">
                  <w:rPr>
                    <w:rFonts w:asciiTheme="minorHAnsi" w:hAnsiTheme="minorHAnsi" w:cstheme="minorHAnsi"/>
                    <w:bCs/>
                  </w:rPr>
                  <w:t xml:space="preserve">, evaluation panel members, partners, principals </w:t>
                </w:r>
                <w:r w:rsidR="004C52D5" w:rsidRPr="00205C71">
                  <w:rPr>
                    <w:rFonts w:asciiTheme="minorHAnsi" w:hAnsiTheme="minorHAnsi" w:cstheme="minorHAnsi"/>
                    <w:bCs/>
                  </w:rPr>
                  <w:t>or</w:t>
                </w:r>
                <w:r w:rsidR="00E04DF7" w:rsidRPr="00205C71">
                  <w:rPr>
                    <w:rFonts w:asciiTheme="minorHAnsi" w:hAnsiTheme="minorHAnsi" w:cstheme="minorHAnsi"/>
                    <w:bCs/>
                  </w:rPr>
                  <w:t xml:space="preserve"> directors</w:t>
                </w:r>
                <w:r w:rsidR="00205C71" w:rsidRPr="00205C71">
                  <w:rPr>
                    <w:rFonts w:asciiTheme="minorHAnsi" w:hAnsiTheme="minorHAnsi" w:cstheme="minorHAnsi"/>
                    <w:bCs/>
                  </w:rPr>
                  <w:t>, but only for the purpose of participating in the RFP</w:t>
                </w:r>
                <w:r w:rsidRPr="00205C71">
                  <w:rPr>
                    <w:rFonts w:asciiTheme="minorHAnsi" w:hAnsiTheme="minorHAnsi" w:cstheme="minorHAnsi"/>
                    <w:bCs/>
                  </w:rPr>
                  <w:t>.</w:t>
                </w:r>
                <w:r w:rsidR="0092371D" w:rsidRPr="00205C71">
                  <w:rPr>
                    <w:rFonts w:asciiTheme="minorHAnsi" w:hAnsiTheme="minorHAnsi" w:cstheme="minorHAnsi"/>
                    <w:bCs/>
                  </w:rPr>
                  <w:t xml:space="preserve"> </w:t>
                </w:r>
                <w:bookmarkEnd w:id="464"/>
                <w:bookmarkEnd w:id="465"/>
                <w:bookmarkEnd w:id="466"/>
                <w:bookmarkEnd w:id="467"/>
                <w:bookmarkEnd w:id="468"/>
                <w:bookmarkEnd w:id="469"/>
                <w:bookmarkEnd w:id="470"/>
                <w:bookmarkEnd w:id="471"/>
              </w:p>
              <w:p w14:paraId="6BEFE7D8" w14:textId="77777777" w:rsidR="000A4082" w:rsidRPr="00AF4E9E" w:rsidRDefault="00703032" w:rsidP="00EB7C1C">
                <w:pPr>
                  <w:pStyle w:val="ListParagraph"/>
                  <w:numPr>
                    <w:ilvl w:val="0"/>
                    <w:numId w:val="33"/>
                  </w:numPr>
                  <w:spacing w:after="80" w:line="240" w:lineRule="auto"/>
                  <w:ind w:left="879" w:hanging="255"/>
                  <w:contextualSpacing w:val="0"/>
                  <w:rPr>
                    <w:rFonts w:asciiTheme="minorHAnsi" w:hAnsiTheme="minorHAnsi" w:cstheme="minorHAnsi"/>
                    <w:bCs/>
                  </w:rPr>
                </w:pPr>
                <w:bookmarkStart w:id="472" w:name="_Toc387319474"/>
                <w:bookmarkStart w:id="473" w:name="_Toc387319623"/>
                <w:bookmarkStart w:id="474" w:name="_Toc387319772"/>
                <w:bookmarkStart w:id="475" w:name="_Toc387326224"/>
                <w:bookmarkStart w:id="476" w:name="_Toc387402074"/>
                <w:bookmarkStart w:id="477" w:name="_Toc387402249"/>
                <w:bookmarkStart w:id="478" w:name="_Toc387648343"/>
                <w:bookmarkStart w:id="479" w:name="_Toc387669664"/>
                <w:r w:rsidRPr="00AF4E9E">
                  <w:rPr>
                    <w:rFonts w:asciiTheme="minorHAnsi" w:hAnsiTheme="minorHAnsi" w:cstheme="minorHAnsi"/>
                    <w:bCs/>
                  </w:rPr>
                  <w:t>Respondent</w:t>
                </w:r>
                <w:r w:rsidR="000A4082" w:rsidRPr="00AF4E9E">
                  <w:rPr>
                    <w:rFonts w:asciiTheme="minorHAnsi" w:hAnsiTheme="minorHAnsi" w:cstheme="minorHAnsi"/>
                    <w:bCs/>
                  </w:rPr>
                  <w:t xml:space="preserve">s acknowledge that the </w:t>
                </w:r>
                <w:r w:rsidR="00A13A41" w:rsidRPr="00AF4E9E">
                  <w:rPr>
                    <w:rFonts w:asciiTheme="minorHAnsi" w:hAnsiTheme="minorHAnsi" w:cstheme="minorHAnsi"/>
                    <w:bCs/>
                  </w:rPr>
                  <w:t xml:space="preserve">Buyer’s </w:t>
                </w:r>
                <w:r w:rsidR="000A4082" w:rsidRPr="00AF4E9E">
                  <w:rPr>
                    <w:rFonts w:asciiTheme="minorHAnsi" w:hAnsiTheme="minorHAnsi" w:cstheme="minorHAnsi"/>
                    <w:bCs/>
                  </w:rPr>
                  <w:t xml:space="preserve">obligations under </w:t>
                </w:r>
                <w:r w:rsidR="00A17ADE" w:rsidRPr="00AF4E9E">
                  <w:rPr>
                    <w:rFonts w:asciiTheme="minorHAnsi" w:hAnsiTheme="minorHAnsi" w:cstheme="minorHAnsi"/>
                    <w:bCs/>
                  </w:rPr>
                  <w:t>paragraph</w:t>
                </w:r>
                <w:r w:rsidR="0092371D" w:rsidRPr="00AF4E9E">
                  <w:rPr>
                    <w:rFonts w:asciiTheme="minorHAnsi" w:hAnsiTheme="minorHAnsi" w:cstheme="minorHAnsi"/>
                    <w:bCs/>
                  </w:rPr>
                  <w:t xml:space="preserve"> </w:t>
                </w:r>
                <w:r w:rsidR="005E18A3">
                  <w:rPr>
                    <w:rFonts w:asciiTheme="minorHAnsi" w:hAnsiTheme="minorHAnsi" w:cstheme="minorHAnsi"/>
                    <w:bCs/>
                  </w:rPr>
                  <w:t>6.1</w:t>
                </w:r>
                <w:r w:rsidR="00443C4E">
                  <w:rPr>
                    <w:rFonts w:asciiTheme="minorHAnsi" w:hAnsiTheme="minorHAnsi" w:cstheme="minorHAnsi"/>
                    <w:bCs/>
                  </w:rPr>
                  <w:t>7</w:t>
                </w:r>
                <w:r w:rsidR="00E04DF7" w:rsidRPr="00AF4E9E">
                  <w:rPr>
                    <w:rFonts w:asciiTheme="minorHAnsi" w:hAnsiTheme="minorHAnsi" w:cstheme="minorHAnsi"/>
                    <w:bCs/>
                  </w:rPr>
                  <w:t>.</w:t>
                </w:r>
                <w:r w:rsidR="00443C4E">
                  <w:rPr>
                    <w:rFonts w:asciiTheme="minorHAnsi" w:hAnsiTheme="minorHAnsi" w:cstheme="minorHAnsi"/>
                    <w:bCs/>
                  </w:rPr>
                  <w:t>a</w:t>
                </w:r>
                <w:r w:rsidR="00E04DF7" w:rsidRPr="00AF4E9E">
                  <w:rPr>
                    <w:rFonts w:asciiTheme="minorHAnsi" w:hAnsiTheme="minorHAnsi" w:cstheme="minorHAnsi"/>
                    <w:bCs/>
                  </w:rPr>
                  <w:t>.</w:t>
                </w:r>
                <w:r w:rsidR="000B5D67" w:rsidRPr="00AF4E9E">
                  <w:rPr>
                    <w:rFonts w:asciiTheme="minorHAnsi" w:hAnsiTheme="minorHAnsi" w:cstheme="minorHAnsi"/>
                    <w:bCs/>
                  </w:rPr>
                  <w:t xml:space="preserve"> </w:t>
                </w:r>
                <w:r w:rsidR="000A4082" w:rsidRPr="00AF4E9E">
                  <w:rPr>
                    <w:rFonts w:asciiTheme="minorHAnsi" w:hAnsiTheme="minorHAnsi" w:cstheme="minorHAnsi"/>
                    <w:bCs/>
                  </w:rPr>
                  <w:t>are subject to requirements imposed by the Official Information Act 1982</w:t>
                </w:r>
                <w:r w:rsidR="00586DE1">
                  <w:rPr>
                    <w:rFonts w:asciiTheme="minorHAnsi" w:hAnsiTheme="minorHAnsi" w:cstheme="minorHAnsi"/>
                    <w:bCs/>
                  </w:rPr>
                  <w:t xml:space="preserve"> (OIA)</w:t>
                </w:r>
                <w:r w:rsidR="000A4082" w:rsidRPr="00AF4E9E">
                  <w:rPr>
                    <w:rFonts w:asciiTheme="minorHAnsi" w:hAnsiTheme="minorHAnsi" w:cstheme="minorHAnsi"/>
                    <w:bCs/>
                  </w:rPr>
                  <w:t xml:space="preserve">, the Privacy Act 1993, parliamentary </w:t>
                </w:r>
                <w:r w:rsidR="009B0DF2">
                  <w:rPr>
                    <w:rFonts w:asciiTheme="minorHAnsi" w:hAnsiTheme="minorHAnsi" w:cstheme="minorHAnsi"/>
                    <w:bCs/>
                  </w:rPr>
                  <w:t>and</w:t>
                </w:r>
                <w:r w:rsidR="004E53D3">
                  <w:rPr>
                    <w:rFonts w:asciiTheme="minorHAnsi" w:hAnsiTheme="minorHAnsi" w:cstheme="minorHAnsi"/>
                    <w:bCs/>
                  </w:rPr>
                  <w:t xml:space="preserve"> constitutional </w:t>
                </w:r>
                <w:r w:rsidR="000A4082" w:rsidRPr="00AF4E9E">
                  <w:rPr>
                    <w:rFonts w:asciiTheme="minorHAnsi" w:hAnsiTheme="minorHAnsi" w:cstheme="minorHAnsi"/>
                    <w:bCs/>
                  </w:rPr>
                  <w:t xml:space="preserve">convention and any other obligations imposed by law. The </w:t>
                </w:r>
                <w:r w:rsidR="00D7128D" w:rsidRPr="00AF4E9E">
                  <w:rPr>
                    <w:rFonts w:asciiTheme="minorHAnsi" w:hAnsiTheme="minorHAnsi" w:cstheme="minorHAnsi"/>
                    <w:bCs/>
                  </w:rPr>
                  <w:t>Buyer</w:t>
                </w:r>
                <w:r w:rsidR="000A4082" w:rsidRPr="00AF4E9E">
                  <w:rPr>
                    <w:rFonts w:asciiTheme="minorHAnsi" w:hAnsiTheme="minorHAnsi" w:cstheme="minorHAnsi"/>
                    <w:bCs/>
                  </w:rPr>
                  <w:t xml:space="preserve"> will not be in breach of </w:t>
                </w:r>
                <w:r w:rsidR="007A6102" w:rsidRPr="00AF4E9E">
                  <w:rPr>
                    <w:rFonts w:asciiTheme="minorHAnsi" w:hAnsiTheme="minorHAnsi" w:cstheme="minorHAnsi"/>
                    <w:bCs/>
                  </w:rPr>
                  <w:t>its</w:t>
                </w:r>
                <w:r w:rsidR="000A4082" w:rsidRPr="00AF4E9E">
                  <w:rPr>
                    <w:rFonts w:asciiTheme="minorHAnsi" w:hAnsiTheme="minorHAnsi" w:cstheme="minorHAnsi"/>
                    <w:bCs/>
                  </w:rPr>
                  <w:t xml:space="preserve"> obligation</w:t>
                </w:r>
                <w:r w:rsidR="007A6102" w:rsidRPr="00AF4E9E">
                  <w:rPr>
                    <w:rFonts w:asciiTheme="minorHAnsi" w:hAnsiTheme="minorHAnsi" w:cstheme="minorHAnsi"/>
                    <w:bCs/>
                  </w:rPr>
                  <w:t>s</w:t>
                </w:r>
                <w:r w:rsidR="000A4082" w:rsidRPr="00AF4E9E">
                  <w:rPr>
                    <w:rFonts w:asciiTheme="minorHAnsi" w:hAnsiTheme="minorHAnsi" w:cstheme="minorHAnsi"/>
                    <w:bCs/>
                  </w:rPr>
                  <w:t xml:space="preserve"> if </w:t>
                </w:r>
                <w:r w:rsidR="00205C71" w:rsidRPr="00AF4E9E">
                  <w:rPr>
                    <w:rFonts w:asciiTheme="minorHAnsi" w:hAnsiTheme="minorHAnsi" w:cstheme="minorHAnsi"/>
                    <w:bCs/>
                  </w:rPr>
                  <w:t xml:space="preserve">Confidential Information </w:t>
                </w:r>
                <w:r w:rsidR="000A4082" w:rsidRPr="00AF4E9E">
                  <w:rPr>
                    <w:rFonts w:asciiTheme="minorHAnsi" w:hAnsiTheme="minorHAnsi" w:cstheme="minorHAnsi"/>
                    <w:bCs/>
                  </w:rPr>
                  <w:t xml:space="preserve">is disclosed by the </w:t>
                </w:r>
                <w:r w:rsidR="00D7128D" w:rsidRPr="00AF4E9E">
                  <w:rPr>
                    <w:rFonts w:asciiTheme="minorHAnsi" w:hAnsiTheme="minorHAnsi" w:cstheme="minorHAnsi"/>
                    <w:bCs/>
                  </w:rPr>
                  <w:t>Buyer</w:t>
                </w:r>
                <w:r w:rsidR="000A4082" w:rsidRPr="00AF4E9E">
                  <w:rPr>
                    <w:rFonts w:asciiTheme="minorHAnsi" w:hAnsiTheme="minorHAnsi" w:cstheme="minorHAnsi"/>
                    <w:bCs/>
                  </w:rPr>
                  <w:t xml:space="preserve"> to the appropriate authority because of suspected collusive or anti-competitive tendering behaviour.</w:t>
                </w:r>
                <w:bookmarkEnd w:id="472"/>
                <w:bookmarkEnd w:id="473"/>
                <w:bookmarkEnd w:id="474"/>
                <w:bookmarkEnd w:id="475"/>
                <w:bookmarkEnd w:id="476"/>
                <w:bookmarkEnd w:id="477"/>
                <w:bookmarkEnd w:id="478"/>
                <w:bookmarkEnd w:id="479"/>
                <w:r w:rsidR="00E04DF7" w:rsidRPr="00AF4E9E">
                  <w:rPr>
                    <w:rFonts w:asciiTheme="minorHAnsi" w:hAnsiTheme="minorHAnsi" w:cstheme="minorHAnsi"/>
                    <w:bCs/>
                  </w:rPr>
                  <w:t xml:space="preserve"> Where the </w:t>
                </w:r>
                <w:r w:rsidR="00D7128D" w:rsidRPr="00AF4E9E">
                  <w:rPr>
                    <w:rFonts w:asciiTheme="minorHAnsi" w:hAnsiTheme="minorHAnsi" w:cstheme="minorHAnsi"/>
                    <w:bCs/>
                  </w:rPr>
                  <w:t>Buyer</w:t>
                </w:r>
                <w:r w:rsidR="00E04DF7" w:rsidRPr="00AF4E9E">
                  <w:rPr>
                    <w:rFonts w:asciiTheme="minorHAnsi" w:hAnsiTheme="minorHAnsi" w:cstheme="minorHAnsi"/>
                    <w:bCs/>
                  </w:rPr>
                  <w:t xml:space="preserve"> receives a</w:t>
                </w:r>
                <w:r w:rsidR="00586DE1">
                  <w:rPr>
                    <w:rFonts w:asciiTheme="minorHAnsi" w:hAnsiTheme="minorHAnsi" w:cstheme="minorHAnsi"/>
                    <w:bCs/>
                  </w:rPr>
                  <w:t>n OIA</w:t>
                </w:r>
                <w:r w:rsidR="00E04DF7" w:rsidRPr="00AF4E9E">
                  <w:rPr>
                    <w:rFonts w:asciiTheme="minorHAnsi" w:hAnsiTheme="minorHAnsi" w:cstheme="minorHAnsi"/>
                    <w:bCs/>
                  </w:rPr>
                  <w:t xml:space="preserve"> request </w:t>
                </w:r>
                <w:r w:rsidR="00586DE1">
                  <w:rPr>
                    <w:rFonts w:asciiTheme="minorHAnsi" w:hAnsiTheme="minorHAnsi" w:cstheme="minorHAnsi"/>
                    <w:bCs/>
                  </w:rPr>
                  <w:t>that relates to</w:t>
                </w:r>
                <w:r w:rsidR="00E04DF7" w:rsidRPr="00AF4E9E">
                  <w:rPr>
                    <w:rFonts w:asciiTheme="minorHAnsi" w:hAnsiTheme="minorHAnsi" w:cstheme="minorHAnsi"/>
                    <w:bCs/>
                  </w:rPr>
                  <w:t xml:space="preserve"> a </w:t>
                </w:r>
                <w:r w:rsidR="00D7128D" w:rsidRPr="00AF4E9E">
                  <w:rPr>
                    <w:rFonts w:asciiTheme="minorHAnsi" w:hAnsiTheme="minorHAnsi" w:cstheme="minorHAnsi"/>
                    <w:bCs/>
                  </w:rPr>
                  <w:t>Respondent</w:t>
                </w:r>
                <w:r w:rsidR="00E04DF7" w:rsidRPr="00AF4E9E">
                  <w:rPr>
                    <w:rFonts w:asciiTheme="minorHAnsi" w:hAnsiTheme="minorHAnsi" w:cstheme="minorHAnsi"/>
                    <w:bCs/>
                  </w:rPr>
                  <w:t xml:space="preserve">’s </w:t>
                </w:r>
                <w:r w:rsidR="00D7128D" w:rsidRPr="00AF4E9E">
                  <w:rPr>
                    <w:rFonts w:asciiTheme="minorHAnsi" w:hAnsiTheme="minorHAnsi" w:cstheme="minorHAnsi"/>
                    <w:bCs/>
                  </w:rPr>
                  <w:t xml:space="preserve">Confidential Information </w:t>
                </w:r>
                <w:r w:rsidR="007A6102" w:rsidRPr="00AF4E9E">
                  <w:rPr>
                    <w:rFonts w:asciiTheme="minorHAnsi" w:hAnsiTheme="minorHAnsi" w:cstheme="minorHAnsi"/>
                    <w:bCs/>
                  </w:rPr>
                  <w:t>the</w:t>
                </w:r>
                <w:r w:rsidR="00E04DF7" w:rsidRPr="00AF4E9E">
                  <w:rPr>
                    <w:rFonts w:asciiTheme="minorHAnsi" w:hAnsiTheme="minorHAnsi" w:cstheme="minorHAnsi"/>
                    <w:bCs/>
                  </w:rPr>
                  <w:t xml:space="preserve"> </w:t>
                </w:r>
                <w:r w:rsidR="00D7128D" w:rsidRPr="00AF4E9E">
                  <w:rPr>
                    <w:rFonts w:asciiTheme="minorHAnsi" w:hAnsiTheme="minorHAnsi" w:cstheme="minorHAnsi"/>
                    <w:bCs/>
                  </w:rPr>
                  <w:t>Buyer</w:t>
                </w:r>
                <w:r w:rsidR="00E04DF7" w:rsidRPr="00AF4E9E">
                  <w:rPr>
                    <w:rFonts w:asciiTheme="minorHAnsi" w:hAnsiTheme="minorHAnsi" w:cstheme="minorHAnsi"/>
                    <w:bCs/>
                  </w:rPr>
                  <w:t xml:space="preserve"> </w:t>
                </w:r>
                <w:r w:rsidR="004E53D3">
                  <w:rPr>
                    <w:rFonts w:asciiTheme="minorHAnsi" w:hAnsiTheme="minorHAnsi" w:cstheme="minorHAnsi"/>
                    <w:bCs/>
                  </w:rPr>
                  <w:t xml:space="preserve">will consult with the Respondent and </w:t>
                </w:r>
                <w:r w:rsidR="00E04DF7" w:rsidRPr="00AF4E9E">
                  <w:rPr>
                    <w:rFonts w:asciiTheme="minorHAnsi" w:hAnsiTheme="minorHAnsi" w:cstheme="minorHAnsi"/>
                    <w:bCs/>
                  </w:rPr>
                  <w:t xml:space="preserve">may ask the </w:t>
                </w:r>
                <w:r w:rsidR="00D7128D" w:rsidRPr="00AF4E9E">
                  <w:rPr>
                    <w:rFonts w:asciiTheme="minorHAnsi" w:hAnsiTheme="minorHAnsi" w:cstheme="minorHAnsi"/>
                    <w:bCs/>
                  </w:rPr>
                  <w:t>Respondent</w:t>
                </w:r>
                <w:r w:rsidR="00E04DF7" w:rsidRPr="00AF4E9E">
                  <w:rPr>
                    <w:rFonts w:asciiTheme="minorHAnsi" w:hAnsiTheme="minorHAnsi" w:cstheme="minorHAnsi"/>
                    <w:bCs/>
                  </w:rPr>
                  <w:t xml:space="preserve"> to </w:t>
                </w:r>
                <w:r w:rsidR="00E92923">
                  <w:rPr>
                    <w:rFonts w:asciiTheme="minorHAnsi" w:hAnsiTheme="minorHAnsi" w:cstheme="minorHAnsi"/>
                    <w:bCs/>
                  </w:rPr>
                  <w:t>explain why</w:t>
                </w:r>
                <w:r w:rsidR="00E04DF7" w:rsidRPr="00AF4E9E">
                  <w:rPr>
                    <w:rFonts w:asciiTheme="minorHAnsi" w:hAnsiTheme="minorHAnsi" w:cstheme="minorHAnsi"/>
                    <w:bCs/>
                  </w:rPr>
                  <w:t xml:space="preserve"> the information is </w:t>
                </w:r>
                <w:r w:rsidR="00E92923">
                  <w:rPr>
                    <w:rFonts w:asciiTheme="minorHAnsi" w:hAnsiTheme="minorHAnsi" w:cstheme="minorHAnsi"/>
                    <w:bCs/>
                  </w:rPr>
                  <w:t xml:space="preserve">considered by the Respondent to be </w:t>
                </w:r>
                <w:r w:rsidR="00E04DF7" w:rsidRPr="00AF4E9E">
                  <w:rPr>
                    <w:rFonts w:asciiTheme="minorHAnsi" w:hAnsiTheme="minorHAnsi" w:cstheme="minorHAnsi"/>
                    <w:bCs/>
                  </w:rPr>
                  <w:t>confidential</w:t>
                </w:r>
                <w:r w:rsidR="007A6102" w:rsidRPr="00AF4E9E">
                  <w:rPr>
                    <w:rFonts w:asciiTheme="minorHAnsi" w:hAnsiTheme="minorHAnsi" w:cstheme="minorHAnsi"/>
                    <w:bCs/>
                  </w:rPr>
                  <w:t xml:space="preserve"> or commercially sensitive</w:t>
                </w:r>
                <w:r w:rsidR="00E04DF7" w:rsidRPr="00AF4E9E">
                  <w:rPr>
                    <w:rFonts w:asciiTheme="minorHAnsi" w:hAnsiTheme="minorHAnsi" w:cstheme="minorHAnsi"/>
                    <w:bCs/>
                  </w:rPr>
                  <w:t>.</w:t>
                </w:r>
              </w:p>
              <w:p w14:paraId="6D9E495E" w14:textId="77777777" w:rsidR="004C52D5" w:rsidRPr="00AF4E9E" w:rsidRDefault="004C52D5"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r w:rsidRPr="00AF4E9E">
                  <w:rPr>
                    <w:rFonts w:asciiTheme="minorHAnsi" w:hAnsiTheme="minorHAnsi" w:cstheme="minorHAnsi"/>
                    <w:b/>
                    <w:bCs/>
                    <w:color w:val="808080" w:themeColor="background1" w:themeShade="80"/>
                    <w:sz w:val="28"/>
                    <w:szCs w:val="28"/>
                  </w:rPr>
                  <w:t>Confidentiality of RFP information</w:t>
                </w:r>
              </w:p>
              <w:p w14:paraId="6C719DBF" w14:textId="77777777" w:rsidR="004C52D5" w:rsidRPr="00AF4E9E" w:rsidRDefault="00692978" w:rsidP="00EB7C1C">
                <w:pPr>
                  <w:pStyle w:val="ListParagraph"/>
                  <w:numPr>
                    <w:ilvl w:val="0"/>
                    <w:numId w:val="57"/>
                  </w:numPr>
                  <w:spacing w:before="22" w:after="80" w:line="240" w:lineRule="auto"/>
                  <w:ind w:left="884" w:hanging="255"/>
                  <w:contextualSpacing w:val="0"/>
                  <w:rPr>
                    <w:rFonts w:asciiTheme="minorHAnsi" w:hAnsiTheme="minorHAnsi" w:cstheme="minorHAnsi"/>
                    <w:bCs/>
                  </w:rPr>
                </w:pPr>
                <w:r w:rsidRPr="00AF4E9E">
                  <w:rPr>
                    <w:rFonts w:asciiTheme="minorHAnsi" w:hAnsiTheme="minorHAnsi" w:cstheme="minorHAnsi"/>
                    <w:bCs/>
                  </w:rPr>
                  <w:t xml:space="preserve">For the duration of the RFP, to the date of the announcement of the </w:t>
                </w:r>
                <w:r w:rsidR="00205C71" w:rsidRPr="00AF4E9E">
                  <w:rPr>
                    <w:rFonts w:asciiTheme="minorHAnsi" w:hAnsiTheme="minorHAnsi" w:cstheme="minorHAnsi"/>
                    <w:bCs/>
                  </w:rPr>
                  <w:t xml:space="preserve">Successful </w:t>
                </w:r>
                <w:r w:rsidR="00D7128D" w:rsidRPr="00AF4E9E">
                  <w:rPr>
                    <w:rFonts w:asciiTheme="minorHAnsi" w:hAnsiTheme="minorHAnsi" w:cstheme="minorHAnsi"/>
                    <w:bCs/>
                  </w:rPr>
                  <w:t>Respondent</w:t>
                </w:r>
                <w:r w:rsidRPr="00AF4E9E">
                  <w:rPr>
                    <w:rFonts w:asciiTheme="minorHAnsi" w:hAnsiTheme="minorHAnsi" w:cstheme="minorHAnsi"/>
                    <w:bCs/>
                  </w:rPr>
                  <w:t xml:space="preserve">, </w:t>
                </w:r>
                <w:r w:rsidR="004215C6" w:rsidRPr="00AF4E9E">
                  <w:rPr>
                    <w:rFonts w:asciiTheme="minorHAnsi" w:hAnsiTheme="minorHAnsi" w:cstheme="minorHAnsi"/>
                    <w:bCs/>
                  </w:rPr>
                  <w:t>or the end of the RFP process</w:t>
                </w:r>
                <w:r w:rsidRPr="00AF4E9E">
                  <w:rPr>
                    <w:rFonts w:asciiTheme="minorHAnsi" w:hAnsiTheme="minorHAnsi" w:cstheme="minorHAnsi"/>
                    <w:bCs/>
                  </w:rPr>
                  <w:t xml:space="preserve">, the </w:t>
                </w:r>
                <w:r w:rsidR="00D7128D" w:rsidRPr="00AF4E9E">
                  <w:rPr>
                    <w:rFonts w:asciiTheme="minorHAnsi" w:hAnsiTheme="minorHAnsi" w:cstheme="minorHAnsi"/>
                    <w:bCs/>
                  </w:rPr>
                  <w:t>Respondent</w:t>
                </w:r>
                <w:r w:rsidRPr="00AF4E9E">
                  <w:rPr>
                    <w:rFonts w:asciiTheme="minorHAnsi" w:hAnsiTheme="minorHAnsi" w:cstheme="minorHAnsi"/>
                    <w:bCs/>
                  </w:rPr>
                  <w:t xml:space="preserve"> agrees to keep the RFP strictly confidential</w:t>
                </w:r>
                <w:r w:rsidR="00686D6B" w:rsidRPr="00AF4E9E">
                  <w:rPr>
                    <w:rFonts w:asciiTheme="minorHAnsi" w:hAnsiTheme="minorHAnsi" w:cstheme="minorHAnsi"/>
                    <w:bCs/>
                  </w:rPr>
                  <w:t xml:space="preserve"> and not make any public statement to any third par</w:t>
                </w:r>
                <w:r w:rsidR="00E91914" w:rsidRPr="00AF4E9E">
                  <w:rPr>
                    <w:rFonts w:asciiTheme="minorHAnsi" w:hAnsiTheme="minorHAnsi" w:cstheme="minorHAnsi"/>
                    <w:bCs/>
                  </w:rPr>
                  <w:t>t</w:t>
                </w:r>
                <w:r w:rsidR="00DF4A5D" w:rsidRPr="00AF4E9E">
                  <w:rPr>
                    <w:rFonts w:asciiTheme="minorHAnsi" w:hAnsiTheme="minorHAnsi" w:cstheme="minorHAnsi"/>
                    <w:bCs/>
                  </w:rPr>
                  <w:t>y in relation to any aspect</w:t>
                </w:r>
                <w:r w:rsidR="00686D6B" w:rsidRPr="00AF4E9E">
                  <w:rPr>
                    <w:rFonts w:asciiTheme="minorHAnsi" w:hAnsiTheme="minorHAnsi" w:cstheme="minorHAnsi"/>
                    <w:bCs/>
                  </w:rPr>
                  <w:t xml:space="preserve"> of the RFP, the RFP process or the award of any </w:t>
                </w:r>
                <w:r w:rsidR="00205C71" w:rsidRPr="00AF4E9E">
                  <w:rPr>
                    <w:rFonts w:asciiTheme="minorHAnsi" w:hAnsiTheme="minorHAnsi" w:cstheme="minorHAnsi"/>
                    <w:bCs/>
                  </w:rPr>
                  <w:t xml:space="preserve">Contract </w:t>
                </w:r>
                <w:r w:rsidR="00686D6B" w:rsidRPr="00AF4E9E">
                  <w:rPr>
                    <w:rFonts w:asciiTheme="minorHAnsi" w:hAnsiTheme="minorHAnsi" w:cstheme="minorHAnsi"/>
                    <w:bCs/>
                  </w:rPr>
                  <w:t xml:space="preserve">without the </w:t>
                </w:r>
                <w:r w:rsidR="00D7128D" w:rsidRPr="00AF4E9E">
                  <w:rPr>
                    <w:rFonts w:asciiTheme="minorHAnsi" w:hAnsiTheme="minorHAnsi" w:cstheme="minorHAnsi"/>
                    <w:bCs/>
                  </w:rPr>
                  <w:t>Buyer</w:t>
                </w:r>
                <w:r w:rsidR="00E04DF7" w:rsidRPr="00AF4E9E">
                  <w:rPr>
                    <w:rFonts w:asciiTheme="minorHAnsi" w:hAnsiTheme="minorHAnsi" w:cstheme="minorHAnsi"/>
                    <w:bCs/>
                  </w:rPr>
                  <w:t>’s prior written consent</w:t>
                </w:r>
                <w:r w:rsidR="00686D6B" w:rsidRPr="00AF4E9E">
                  <w:rPr>
                    <w:rFonts w:asciiTheme="minorHAnsi" w:hAnsiTheme="minorHAnsi" w:cstheme="minorHAnsi"/>
                    <w:bCs/>
                  </w:rPr>
                  <w:t>.</w:t>
                </w:r>
                <w:r w:rsidRPr="00AF4E9E">
                  <w:rPr>
                    <w:rFonts w:asciiTheme="minorHAnsi" w:hAnsiTheme="minorHAnsi" w:cstheme="minorHAnsi"/>
                    <w:bCs/>
                  </w:rPr>
                  <w:t xml:space="preserve"> </w:t>
                </w:r>
              </w:p>
              <w:p w14:paraId="5DBD994D" w14:textId="77777777" w:rsidR="00692978" w:rsidRPr="00AF4E9E" w:rsidRDefault="004C52D5" w:rsidP="00EB7C1C">
                <w:pPr>
                  <w:pStyle w:val="ListParagraph"/>
                  <w:numPr>
                    <w:ilvl w:val="0"/>
                    <w:numId w:val="57"/>
                  </w:numPr>
                  <w:spacing w:before="22" w:after="80" w:line="240" w:lineRule="auto"/>
                  <w:ind w:left="884" w:hanging="255"/>
                  <w:contextualSpacing w:val="0"/>
                  <w:rPr>
                    <w:rFonts w:asciiTheme="minorHAnsi" w:hAnsiTheme="minorHAnsi" w:cstheme="minorHAnsi"/>
                    <w:bCs/>
                  </w:rPr>
                </w:pPr>
                <w:r w:rsidRPr="00AF4E9E">
                  <w:rPr>
                    <w:rFonts w:asciiTheme="minorHAnsi" w:hAnsiTheme="minorHAnsi" w:cstheme="minorHAnsi"/>
                    <w:bCs/>
                  </w:rPr>
                  <w:t xml:space="preserve">A </w:t>
                </w:r>
                <w:r w:rsidR="00D7128D" w:rsidRPr="00AF4E9E">
                  <w:rPr>
                    <w:rFonts w:asciiTheme="minorHAnsi" w:hAnsiTheme="minorHAnsi" w:cstheme="minorHAnsi"/>
                    <w:bCs/>
                  </w:rPr>
                  <w:t>Respondent</w:t>
                </w:r>
                <w:r w:rsidR="004215C6" w:rsidRPr="00AF4E9E">
                  <w:rPr>
                    <w:rFonts w:asciiTheme="minorHAnsi" w:hAnsiTheme="minorHAnsi" w:cstheme="minorHAnsi"/>
                    <w:bCs/>
                  </w:rPr>
                  <w:t xml:space="preserve"> may disclose </w:t>
                </w:r>
                <w:r w:rsidR="008E3324" w:rsidRPr="00AF4E9E">
                  <w:rPr>
                    <w:rFonts w:asciiTheme="minorHAnsi" w:hAnsiTheme="minorHAnsi" w:cstheme="minorHAnsi"/>
                    <w:bCs/>
                  </w:rPr>
                  <w:t>RFP</w:t>
                </w:r>
                <w:r w:rsidR="004215C6" w:rsidRPr="00AF4E9E">
                  <w:rPr>
                    <w:rFonts w:asciiTheme="minorHAnsi" w:hAnsiTheme="minorHAnsi" w:cstheme="minorHAnsi"/>
                    <w:bCs/>
                  </w:rPr>
                  <w:t xml:space="preserve"> information to </w:t>
                </w:r>
                <w:r w:rsidRPr="00AF4E9E">
                  <w:rPr>
                    <w:rFonts w:asciiTheme="minorHAnsi" w:hAnsiTheme="minorHAnsi" w:cstheme="minorHAnsi"/>
                    <w:bCs/>
                  </w:rPr>
                  <w:t>a</w:t>
                </w:r>
                <w:r w:rsidR="004E53D3">
                  <w:rPr>
                    <w:rFonts w:asciiTheme="minorHAnsi" w:hAnsiTheme="minorHAnsi" w:cstheme="minorHAnsi"/>
                    <w:bCs/>
                  </w:rPr>
                  <w:t>ny</w:t>
                </w:r>
                <w:r w:rsidRPr="00AF4E9E">
                  <w:rPr>
                    <w:rFonts w:asciiTheme="minorHAnsi" w:hAnsiTheme="minorHAnsi" w:cstheme="minorHAnsi"/>
                    <w:bCs/>
                  </w:rPr>
                  <w:t xml:space="preserve"> </w:t>
                </w:r>
                <w:r w:rsidR="00446896" w:rsidRPr="00AF4E9E">
                  <w:rPr>
                    <w:rFonts w:asciiTheme="minorHAnsi" w:hAnsiTheme="minorHAnsi" w:cstheme="minorHAnsi"/>
                    <w:bCs/>
                  </w:rPr>
                  <w:t>person</w:t>
                </w:r>
                <w:r w:rsidRPr="00AF4E9E">
                  <w:rPr>
                    <w:rFonts w:asciiTheme="minorHAnsi" w:hAnsiTheme="minorHAnsi" w:cstheme="minorHAnsi"/>
                    <w:bCs/>
                  </w:rPr>
                  <w:t xml:space="preserve"> </w:t>
                </w:r>
                <w:r w:rsidR="004E53D3">
                  <w:rPr>
                    <w:rFonts w:asciiTheme="minorHAnsi" w:hAnsiTheme="minorHAnsi" w:cstheme="minorHAnsi"/>
                    <w:bCs/>
                  </w:rPr>
                  <w:t xml:space="preserve">described in paragraph </w:t>
                </w:r>
                <w:r w:rsidR="00E54283">
                  <w:rPr>
                    <w:rFonts w:asciiTheme="minorHAnsi" w:hAnsiTheme="minorHAnsi" w:cstheme="minorHAnsi"/>
                    <w:bCs/>
                  </w:rPr>
                  <w:t>6.1</w:t>
                </w:r>
                <w:r w:rsidR="00443C4E">
                  <w:rPr>
                    <w:rFonts w:asciiTheme="minorHAnsi" w:hAnsiTheme="minorHAnsi" w:cstheme="minorHAnsi"/>
                    <w:bCs/>
                  </w:rPr>
                  <w:t>7</w:t>
                </w:r>
                <w:r w:rsidR="00E54283">
                  <w:rPr>
                    <w:rFonts w:asciiTheme="minorHAnsi" w:hAnsiTheme="minorHAnsi" w:cstheme="minorHAnsi"/>
                    <w:bCs/>
                  </w:rPr>
                  <w:t>.</w:t>
                </w:r>
                <w:r w:rsidR="00443C4E">
                  <w:rPr>
                    <w:rFonts w:asciiTheme="minorHAnsi" w:hAnsiTheme="minorHAnsi" w:cstheme="minorHAnsi"/>
                    <w:bCs/>
                  </w:rPr>
                  <w:t>b</w:t>
                </w:r>
                <w:r w:rsidR="00E54283">
                  <w:rPr>
                    <w:rFonts w:asciiTheme="minorHAnsi" w:hAnsiTheme="minorHAnsi" w:cstheme="minorHAnsi"/>
                    <w:bCs/>
                  </w:rPr>
                  <w:t>.</w:t>
                </w:r>
                <w:r w:rsidR="00205C71" w:rsidRPr="00AF4E9E">
                  <w:rPr>
                    <w:rFonts w:asciiTheme="minorHAnsi" w:hAnsiTheme="minorHAnsi" w:cstheme="minorHAnsi"/>
                    <w:bCs/>
                  </w:rPr>
                  <w:t xml:space="preserve"> but only for the purpose of participating in the RFP.</w:t>
                </w:r>
                <w:r w:rsidR="004215C6" w:rsidRPr="00AF4E9E">
                  <w:rPr>
                    <w:rFonts w:asciiTheme="minorHAnsi" w:hAnsiTheme="minorHAnsi" w:cstheme="minorHAnsi"/>
                    <w:bCs/>
                  </w:rPr>
                  <w:t xml:space="preserve"> The </w:t>
                </w:r>
                <w:r w:rsidR="00D7128D" w:rsidRPr="00AF4E9E">
                  <w:rPr>
                    <w:rFonts w:asciiTheme="minorHAnsi" w:hAnsiTheme="minorHAnsi" w:cstheme="minorHAnsi"/>
                    <w:bCs/>
                  </w:rPr>
                  <w:t>Respondent</w:t>
                </w:r>
                <w:r w:rsidR="004215C6" w:rsidRPr="00AF4E9E">
                  <w:rPr>
                    <w:rFonts w:asciiTheme="minorHAnsi" w:hAnsiTheme="minorHAnsi" w:cstheme="minorHAnsi"/>
                    <w:bCs/>
                  </w:rPr>
                  <w:t xml:space="preserve"> must take </w:t>
                </w:r>
                <w:r w:rsidR="004215C6" w:rsidRPr="0012153F">
                  <w:rPr>
                    <w:rFonts w:asciiTheme="minorHAnsi" w:hAnsiTheme="minorHAnsi" w:cstheme="minorHAnsi"/>
                    <w:bCs/>
                  </w:rPr>
                  <w:t>reasonable steps</w:t>
                </w:r>
                <w:r w:rsidR="004215C6" w:rsidRPr="00AF4E9E">
                  <w:rPr>
                    <w:rFonts w:asciiTheme="minorHAnsi" w:hAnsiTheme="minorHAnsi" w:cstheme="minorHAnsi"/>
                    <w:bCs/>
                  </w:rPr>
                  <w:t xml:space="preserve"> to ensure that such recipients do not disclose </w:t>
                </w:r>
                <w:r w:rsidR="00205C71" w:rsidRPr="00AF4E9E">
                  <w:rPr>
                    <w:rFonts w:asciiTheme="minorHAnsi" w:hAnsiTheme="minorHAnsi" w:cstheme="minorHAnsi"/>
                    <w:bCs/>
                  </w:rPr>
                  <w:t xml:space="preserve">Confidential Information </w:t>
                </w:r>
                <w:r w:rsidR="004215C6" w:rsidRPr="00AF4E9E">
                  <w:rPr>
                    <w:rFonts w:asciiTheme="minorHAnsi" w:hAnsiTheme="minorHAnsi" w:cstheme="minorHAnsi"/>
                    <w:bCs/>
                  </w:rPr>
                  <w:t xml:space="preserve">to any </w:t>
                </w:r>
                <w:r w:rsidR="007A6102" w:rsidRPr="00AF4E9E">
                  <w:rPr>
                    <w:rFonts w:asciiTheme="minorHAnsi" w:hAnsiTheme="minorHAnsi" w:cstheme="minorHAnsi"/>
                    <w:bCs/>
                  </w:rPr>
                  <w:t xml:space="preserve">other </w:t>
                </w:r>
                <w:r w:rsidR="004215C6" w:rsidRPr="00AF4E9E">
                  <w:rPr>
                    <w:rFonts w:asciiTheme="minorHAnsi" w:hAnsiTheme="minorHAnsi" w:cstheme="minorHAnsi"/>
                    <w:bCs/>
                  </w:rPr>
                  <w:t>person</w:t>
                </w:r>
                <w:r w:rsidR="00325037">
                  <w:rPr>
                    <w:rFonts w:asciiTheme="minorHAnsi" w:hAnsiTheme="minorHAnsi" w:cstheme="minorHAnsi"/>
                    <w:bCs/>
                  </w:rPr>
                  <w:t xml:space="preserve"> or use Confidential Information for any purpose other than responding to the RFP</w:t>
                </w:r>
                <w:r w:rsidR="004215C6" w:rsidRPr="00AF4E9E">
                  <w:rPr>
                    <w:rFonts w:asciiTheme="minorHAnsi" w:hAnsiTheme="minorHAnsi" w:cstheme="minorHAnsi"/>
                    <w:bCs/>
                  </w:rPr>
                  <w:t xml:space="preserve">. </w:t>
                </w:r>
              </w:p>
              <w:p w14:paraId="4DAF14FC" w14:textId="77777777" w:rsidR="000A4082" w:rsidRPr="00AF4E9E" w:rsidRDefault="00BD67C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r w:rsidRPr="00AF4E9E">
                  <w:rPr>
                    <w:rFonts w:asciiTheme="minorHAnsi" w:hAnsiTheme="minorHAnsi" w:cstheme="minorHAnsi"/>
                    <w:b/>
                    <w:bCs/>
                    <w:color w:val="808080" w:themeColor="background1" w:themeShade="80"/>
                    <w:sz w:val="28"/>
                    <w:szCs w:val="28"/>
                  </w:rPr>
                  <w:t xml:space="preserve">Costs of participating in the </w:t>
                </w:r>
                <w:r w:rsidR="00326D1D">
                  <w:rPr>
                    <w:rFonts w:asciiTheme="minorHAnsi" w:hAnsiTheme="minorHAnsi" w:cstheme="minorHAnsi"/>
                    <w:b/>
                    <w:bCs/>
                    <w:color w:val="808080" w:themeColor="background1" w:themeShade="80"/>
                    <w:sz w:val="28"/>
                    <w:szCs w:val="28"/>
                  </w:rPr>
                  <w:t>RFP process</w:t>
                </w:r>
              </w:p>
              <w:p w14:paraId="50C4E49B" w14:textId="77777777" w:rsidR="000A4082" w:rsidRPr="00AF4E9E" w:rsidRDefault="000A4082" w:rsidP="00EB7C1C">
                <w:pPr>
                  <w:pStyle w:val="ListParagraph"/>
                  <w:numPr>
                    <w:ilvl w:val="0"/>
                    <w:numId w:val="34"/>
                  </w:numPr>
                  <w:spacing w:after="80" w:line="240" w:lineRule="auto"/>
                  <w:ind w:left="879" w:hanging="255"/>
                  <w:contextualSpacing w:val="0"/>
                  <w:rPr>
                    <w:rFonts w:asciiTheme="minorHAnsi" w:hAnsiTheme="minorHAnsi" w:cstheme="minorHAnsi"/>
                    <w:bCs/>
                  </w:rPr>
                </w:pPr>
                <w:bookmarkStart w:id="480" w:name="_Toc387319476"/>
                <w:bookmarkStart w:id="481" w:name="_Toc387319625"/>
                <w:bookmarkStart w:id="482" w:name="_Toc387319774"/>
                <w:bookmarkStart w:id="483" w:name="_Toc387326226"/>
                <w:bookmarkStart w:id="484" w:name="_Toc387402076"/>
                <w:bookmarkStart w:id="485" w:name="_Toc387402251"/>
                <w:bookmarkStart w:id="486" w:name="_Toc387648345"/>
                <w:bookmarkStart w:id="487" w:name="_Toc387669666"/>
                <w:r w:rsidRPr="00AF4E9E">
                  <w:rPr>
                    <w:rFonts w:asciiTheme="minorHAnsi" w:hAnsiTheme="minorHAnsi" w:cstheme="minorHAnsi"/>
                    <w:bCs/>
                  </w:rPr>
                  <w:t xml:space="preserve">Each </w:t>
                </w:r>
                <w:r w:rsidR="00D7128D" w:rsidRPr="00AF4E9E">
                  <w:rPr>
                    <w:rFonts w:asciiTheme="minorHAnsi" w:hAnsiTheme="minorHAnsi" w:cstheme="minorHAnsi"/>
                    <w:bCs/>
                  </w:rPr>
                  <w:t>Respondent</w:t>
                </w:r>
                <w:r w:rsidRPr="00AF4E9E">
                  <w:rPr>
                    <w:rFonts w:asciiTheme="minorHAnsi" w:hAnsiTheme="minorHAnsi" w:cstheme="minorHAnsi"/>
                    <w:bCs/>
                  </w:rPr>
                  <w:t xml:space="preserve"> </w:t>
                </w:r>
                <w:r w:rsidR="000B5D67" w:rsidRPr="00AF4E9E">
                  <w:rPr>
                    <w:rFonts w:asciiTheme="minorHAnsi" w:hAnsiTheme="minorHAnsi" w:cstheme="minorHAnsi"/>
                    <w:bCs/>
                  </w:rPr>
                  <w:t xml:space="preserve">will </w:t>
                </w:r>
                <w:r w:rsidRPr="00AF4E9E">
                  <w:rPr>
                    <w:rFonts w:asciiTheme="minorHAnsi" w:hAnsiTheme="minorHAnsi" w:cstheme="minorHAnsi"/>
                    <w:bCs/>
                  </w:rPr>
                  <w:t xml:space="preserve">meet its own costs associated with the preparation and presentation of its </w:t>
                </w:r>
                <w:r w:rsidR="00D7128D" w:rsidRPr="00AF4E9E">
                  <w:rPr>
                    <w:rFonts w:asciiTheme="minorHAnsi" w:hAnsiTheme="minorHAnsi" w:cstheme="minorHAnsi"/>
                    <w:bCs/>
                  </w:rPr>
                  <w:t xml:space="preserve">Proposal </w:t>
                </w:r>
                <w:r w:rsidRPr="00AF4E9E">
                  <w:rPr>
                    <w:rFonts w:asciiTheme="minorHAnsi" w:hAnsiTheme="minorHAnsi" w:cstheme="minorHAnsi"/>
                    <w:bCs/>
                  </w:rPr>
                  <w:t>and any negotiations.</w:t>
                </w:r>
                <w:bookmarkEnd w:id="480"/>
                <w:bookmarkEnd w:id="481"/>
                <w:bookmarkEnd w:id="482"/>
                <w:bookmarkEnd w:id="483"/>
                <w:bookmarkEnd w:id="484"/>
                <w:bookmarkEnd w:id="485"/>
                <w:bookmarkEnd w:id="486"/>
                <w:bookmarkEnd w:id="487"/>
              </w:p>
              <w:p w14:paraId="2C82FF14" w14:textId="77777777" w:rsidR="000A4082" w:rsidRPr="00AF4E9E" w:rsidRDefault="000A408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488" w:name="_Toc387319477"/>
                <w:bookmarkStart w:id="489" w:name="_Toc387319626"/>
                <w:bookmarkStart w:id="490" w:name="_Toc387319775"/>
                <w:bookmarkStart w:id="491" w:name="_Toc387326227"/>
                <w:bookmarkStart w:id="492" w:name="_Toc387402077"/>
                <w:bookmarkStart w:id="493" w:name="_Toc387402252"/>
                <w:bookmarkStart w:id="494" w:name="_Toc387648346"/>
                <w:bookmarkStart w:id="495" w:name="_Toc387669667"/>
                <w:r w:rsidRPr="00AF4E9E">
                  <w:rPr>
                    <w:rFonts w:asciiTheme="minorHAnsi" w:hAnsiTheme="minorHAnsi" w:cstheme="minorHAnsi"/>
                    <w:b/>
                    <w:bCs/>
                    <w:color w:val="808080" w:themeColor="background1" w:themeShade="80"/>
                    <w:sz w:val="28"/>
                    <w:szCs w:val="28"/>
                  </w:rPr>
                  <w:t>Ownership of documents</w:t>
                </w:r>
                <w:bookmarkEnd w:id="488"/>
                <w:bookmarkEnd w:id="489"/>
                <w:bookmarkEnd w:id="490"/>
                <w:bookmarkEnd w:id="491"/>
                <w:bookmarkEnd w:id="492"/>
                <w:bookmarkEnd w:id="493"/>
                <w:bookmarkEnd w:id="494"/>
                <w:bookmarkEnd w:id="495"/>
              </w:p>
              <w:p w14:paraId="388063E7" w14:textId="77777777" w:rsidR="00325037" w:rsidRDefault="00325037" w:rsidP="00EB7C1C">
                <w:pPr>
                  <w:pStyle w:val="ListParagraph"/>
                  <w:numPr>
                    <w:ilvl w:val="0"/>
                    <w:numId w:val="35"/>
                  </w:numPr>
                  <w:spacing w:after="80" w:line="240" w:lineRule="auto"/>
                  <w:ind w:left="879" w:hanging="255"/>
                  <w:contextualSpacing w:val="0"/>
                  <w:rPr>
                    <w:rFonts w:asciiTheme="minorHAnsi" w:hAnsiTheme="minorHAnsi" w:cstheme="minorHAnsi"/>
                    <w:bCs/>
                  </w:rPr>
                </w:pPr>
                <w:bookmarkStart w:id="496" w:name="_Toc387319478"/>
                <w:bookmarkStart w:id="497" w:name="_Toc387319627"/>
                <w:bookmarkStart w:id="498" w:name="_Toc387319776"/>
                <w:bookmarkStart w:id="499" w:name="_Toc387326228"/>
                <w:bookmarkStart w:id="500" w:name="_Toc387402078"/>
                <w:bookmarkStart w:id="501" w:name="_Toc387402253"/>
                <w:bookmarkStart w:id="502" w:name="_Toc387648347"/>
                <w:bookmarkStart w:id="503" w:name="_Toc387669668"/>
                <w:r>
                  <w:rPr>
                    <w:rFonts w:asciiTheme="minorHAnsi" w:hAnsiTheme="minorHAnsi" w:cstheme="minorHAnsi"/>
                    <w:bCs/>
                  </w:rPr>
                  <w:t>The RFP and its contents remain the property of the Buyer. All Intellectual Property righ</w:t>
                </w:r>
                <w:r w:rsidR="0076169F">
                  <w:rPr>
                    <w:rFonts w:asciiTheme="minorHAnsi" w:hAnsiTheme="minorHAnsi" w:cstheme="minorHAnsi"/>
                    <w:bCs/>
                  </w:rPr>
                  <w:t>ts in the RFP remain the property of the Buyer</w:t>
                </w:r>
                <w:r w:rsidR="00471315">
                  <w:rPr>
                    <w:rFonts w:asciiTheme="minorHAnsi" w:hAnsiTheme="minorHAnsi" w:cstheme="minorHAnsi"/>
                    <w:bCs/>
                  </w:rPr>
                  <w:t xml:space="preserve"> or its licensors</w:t>
                </w:r>
                <w:r w:rsidR="0076169F">
                  <w:rPr>
                    <w:rFonts w:asciiTheme="minorHAnsi" w:hAnsiTheme="minorHAnsi" w:cstheme="minorHAnsi"/>
                    <w:bCs/>
                  </w:rPr>
                  <w:t>. The Buyer may request the immediate return or destruction of any or all RFP documents and any copies. Respondents must comply with any such request in a timely manner.</w:t>
                </w:r>
              </w:p>
              <w:p w14:paraId="30857341" w14:textId="77777777" w:rsidR="000A4082" w:rsidRPr="00AF4E9E" w:rsidRDefault="000A4082" w:rsidP="00EB7C1C">
                <w:pPr>
                  <w:pStyle w:val="ListParagraph"/>
                  <w:numPr>
                    <w:ilvl w:val="0"/>
                    <w:numId w:val="35"/>
                  </w:numPr>
                  <w:spacing w:after="80" w:line="240" w:lineRule="auto"/>
                  <w:ind w:left="879" w:hanging="255"/>
                  <w:contextualSpacing w:val="0"/>
                  <w:rPr>
                    <w:rFonts w:asciiTheme="minorHAnsi" w:hAnsiTheme="minorHAnsi" w:cstheme="minorHAnsi"/>
                    <w:bCs/>
                  </w:rPr>
                </w:pPr>
                <w:r w:rsidRPr="00AF4E9E">
                  <w:rPr>
                    <w:rFonts w:asciiTheme="minorHAnsi" w:hAnsiTheme="minorHAnsi" w:cstheme="minorHAnsi"/>
                    <w:bCs/>
                  </w:rPr>
                  <w:t xml:space="preserve">All documents forming the </w:t>
                </w:r>
                <w:r w:rsidR="00D7128D" w:rsidRPr="00AF4E9E">
                  <w:rPr>
                    <w:rFonts w:asciiTheme="minorHAnsi" w:hAnsiTheme="minorHAnsi" w:cstheme="minorHAnsi"/>
                    <w:bCs/>
                  </w:rPr>
                  <w:t xml:space="preserve">Proposal </w:t>
                </w:r>
                <w:r w:rsidRPr="00AF4E9E">
                  <w:rPr>
                    <w:rFonts w:asciiTheme="minorHAnsi" w:hAnsiTheme="minorHAnsi" w:cstheme="minorHAnsi"/>
                    <w:bCs/>
                  </w:rPr>
                  <w:t xml:space="preserve">will, when delivered to the </w:t>
                </w:r>
                <w:r w:rsidR="00A13A41" w:rsidRPr="00AF4E9E">
                  <w:rPr>
                    <w:rFonts w:asciiTheme="minorHAnsi" w:hAnsiTheme="minorHAnsi" w:cstheme="minorHAnsi"/>
                    <w:bCs/>
                  </w:rPr>
                  <w:t>Buyer</w:t>
                </w:r>
                <w:r w:rsidRPr="00AF4E9E">
                  <w:rPr>
                    <w:rFonts w:asciiTheme="minorHAnsi" w:hAnsiTheme="minorHAnsi" w:cstheme="minorHAnsi"/>
                    <w:bCs/>
                  </w:rPr>
                  <w:t xml:space="preserve">, become the property of the </w:t>
                </w:r>
                <w:r w:rsidR="00A13A41" w:rsidRPr="00AF4E9E">
                  <w:rPr>
                    <w:rFonts w:asciiTheme="minorHAnsi" w:hAnsiTheme="minorHAnsi" w:cstheme="minorHAnsi"/>
                    <w:bCs/>
                  </w:rPr>
                  <w:t>Buyer</w:t>
                </w:r>
                <w:r w:rsidRPr="00AF4E9E">
                  <w:rPr>
                    <w:rFonts w:asciiTheme="minorHAnsi" w:hAnsiTheme="minorHAnsi" w:cstheme="minorHAnsi"/>
                    <w:bCs/>
                  </w:rPr>
                  <w:t xml:space="preserve">. Proposals will not be returned to </w:t>
                </w:r>
                <w:r w:rsidR="00D7128D" w:rsidRPr="00AF4E9E">
                  <w:rPr>
                    <w:rFonts w:asciiTheme="minorHAnsi" w:hAnsiTheme="minorHAnsi" w:cstheme="minorHAnsi"/>
                    <w:bCs/>
                  </w:rPr>
                  <w:t>Respondent</w:t>
                </w:r>
                <w:r w:rsidRPr="00AF4E9E">
                  <w:rPr>
                    <w:rFonts w:asciiTheme="minorHAnsi" w:hAnsiTheme="minorHAnsi" w:cstheme="minorHAnsi"/>
                    <w:bCs/>
                  </w:rPr>
                  <w:t xml:space="preserve">s at the end of the </w:t>
                </w:r>
                <w:r w:rsidR="00326D1D">
                  <w:rPr>
                    <w:rFonts w:asciiTheme="minorHAnsi" w:hAnsiTheme="minorHAnsi" w:cstheme="minorHAnsi"/>
                    <w:bCs/>
                  </w:rPr>
                  <w:t>RFP process</w:t>
                </w:r>
                <w:r w:rsidRPr="00AF4E9E">
                  <w:rPr>
                    <w:rFonts w:asciiTheme="minorHAnsi" w:hAnsiTheme="minorHAnsi" w:cstheme="minorHAnsi"/>
                    <w:bCs/>
                  </w:rPr>
                  <w:t>.</w:t>
                </w:r>
                <w:bookmarkEnd w:id="496"/>
                <w:bookmarkEnd w:id="497"/>
                <w:bookmarkEnd w:id="498"/>
                <w:bookmarkEnd w:id="499"/>
                <w:bookmarkEnd w:id="500"/>
                <w:bookmarkEnd w:id="501"/>
                <w:bookmarkEnd w:id="502"/>
                <w:bookmarkEnd w:id="503"/>
              </w:p>
              <w:p w14:paraId="0AA35264" w14:textId="77777777" w:rsidR="000A4082" w:rsidRPr="0076169F" w:rsidRDefault="000A4082" w:rsidP="00EB7C1C">
                <w:pPr>
                  <w:pStyle w:val="ListParagraph"/>
                  <w:numPr>
                    <w:ilvl w:val="0"/>
                    <w:numId w:val="35"/>
                  </w:numPr>
                  <w:spacing w:after="80" w:line="240" w:lineRule="auto"/>
                  <w:ind w:left="879" w:hanging="255"/>
                  <w:contextualSpacing w:val="0"/>
                  <w:rPr>
                    <w:rFonts w:asciiTheme="minorHAnsi" w:hAnsiTheme="minorHAnsi" w:cstheme="minorHAnsi"/>
                    <w:bCs/>
                  </w:rPr>
                </w:pPr>
                <w:bookmarkStart w:id="504" w:name="_Toc387319479"/>
                <w:bookmarkStart w:id="505" w:name="_Toc387319628"/>
                <w:bookmarkStart w:id="506" w:name="_Toc387319777"/>
                <w:bookmarkStart w:id="507" w:name="_Toc387326229"/>
                <w:bookmarkStart w:id="508" w:name="_Toc387402079"/>
                <w:bookmarkStart w:id="509" w:name="_Toc387402254"/>
                <w:bookmarkStart w:id="510" w:name="_Toc387648348"/>
                <w:bookmarkStart w:id="511" w:name="_Toc387669669"/>
                <w:r w:rsidRPr="0076169F">
                  <w:rPr>
                    <w:rFonts w:asciiTheme="minorHAnsi" w:hAnsiTheme="minorHAnsi" w:cstheme="minorHAnsi"/>
                    <w:bCs/>
                  </w:rPr>
                  <w:t xml:space="preserve">Ownership of </w:t>
                </w:r>
                <w:r w:rsidR="00D7128D" w:rsidRPr="0076169F">
                  <w:rPr>
                    <w:rFonts w:asciiTheme="minorHAnsi" w:hAnsiTheme="minorHAnsi" w:cstheme="minorHAnsi"/>
                    <w:bCs/>
                  </w:rPr>
                  <w:t xml:space="preserve">Intellectual Property </w:t>
                </w:r>
                <w:r w:rsidRPr="0076169F">
                  <w:rPr>
                    <w:rFonts w:asciiTheme="minorHAnsi" w:hAnsiTheme="minorHAnsi" w:cstheme="minorHAnsi"/>
                    <w:bCs/>
                  </w:rPr>
                  <w:t xml:space="preserve">rights in the </w:t>
                </w:r>
                <w:r w:rsidR="00D7128D" w:rsidRPr="0076169F">
                  <w:rPr>
                    <w:rFonts w:asciiTheme="minorHAnsi" w:hAnsiTheme="minorHAnsi" w:cstheme="minorHAnsi"/>
                    <w:bCs/>
                  </w:rPr>
                  <w:t>Proposal</w:t>
                </w:r>
                <w:r w:rsidRPr="0076169F">
                  <w:rPr>
                    <w:rFonts w:asciiTheme="minorHAnsi" w:hAnsiTheme="minorHAnsi" w:cstheme="minorHAnsi"/>
                    <w:bCs/>
                  </w:rPr>
                  <w:t xml:space="preserve"> </w:t>
                </w:r>
                <w:r w:rsidR="00CB005F" w:rsidRPr="0076169F">
                  <w:rPr>
                    <w:rFonts w:asciiTheme="minorHAnsi" w:hAnsiTheme="minorHAnsi" w:cstheme="minorHAnsi"/>
                    <w:bCs/>
                  </w:rPr>
                  <w:t xml:space="preserve">remain </w:t>
                </w:r>
                <w:r w:rsidR="003474B0" w:rsidRPr="0076169F">
                  <w:rPr>
                    <w:rFonts w:asciiTheme="minorHAnsi" w:hAnsiTheme="minorHAnsi" w:cstheme="minorHAnsi"/>
                    <w:bCs/>
                  </w:rPr>
                  <w:t xml:space="preserve">the property of the </w:t>
                </w:r>
                <w:r w:rsidR="00D7128D" w:rsidRPr="0076169F">
                  <w:rPr>
                    <w:rFonts w:asciiTheme="minorHAnsi" w:hAnsiTheme="minorHAnsi" w:cstheme="minorHAnsi"/>
                    <w:bCs/>
                  </w:rPr>
                  <w:t>Respondent</w:t>
                </w:r>
                <w:r w:rsidR="00471315">
                  <w:rPr>
                    <w:rFonts w:asciiTheme="minorHAnsi" w:hAnsiTheme="minorHAnsi" w:cstheme="minorHAnsi"/>
                    <w:bCs/>
                  </w:rPr>
                  <w:t xml:space="preserve"> or its licensors</w:t>
                </w:r>
                <w:r w:rsidRPr="0076169F">
                  <w:rPr>
                    <w:rFonts w:asciiTheme="minorHAnsi" w:hAnsiTheme="minorHAnsi" w:cstheme="minorHAnsi"/>
                    <w:bCs/>
                  </w:rPr>
                  <w:t xml:space="preserve">. However, the </w:t>
                </w:r>
                <w:r w:rsidR="00D7128D" w:rsidRPr="0076169F">
                  <w:rPr>
                    <w:rFonts w:asciiTheme="minorHAnsi" w:hAnsiTheme="minorHAnsi" w:cstheme="minorHAnsi"/>
                    <w:bCs/>
                  </w:rPr>
                  <w:t>Respondent</w:t>
                </w:r>
                <w:r w:rsidRPr="0076169F">
                  <w:rPr>
                    <w:rFonts w:asciiTheme="minorHAnsi" w:hAnsiTheme="minorHAnsi" w:cstheme="minorHAnsi"/>
                    <w:bCs/>
                  </w:rPr>
                  <w:t xml:space="preserve"> grants to the </w:t>
                </w:r>
                <w:r w:rsidR="00D7128D" w:rsidRPr="0076169F">
                  <w:rPr>
                    <w:rFonts w:asciiTheme="minorHAnsi" w:hAnsiTheme="minorHAnsi" w:cstheme="minorHAnsi"/>
                    <w:bCs/>
                  </w:rPr>
                  <w:t>Buyer</w:t>
                </w:r>
                <w:r w:rsidRPr="0076169F">
                  <w:rPr>
                    <w:rFonts w:asciiTheme="minorHAnsi" w:hAnsiTheme="minorHAnsi" w:cstheme="minorHAnsi"/>
                    <w:bCs/>
                  </w:rPr>
                  <w:t xml:space="preserve"> a </w:t>
                </w:r>
                <w:r w:rsidR="00E91914" w:rsidRPr="0076169F">
                  <w:rPr>
                    <w:rFonts w:asciiTheme="minorHAnsi" w:hAnsiTheme="minorHAnsi" w:cstheme="minorHAnsi"/>
                    <w:bCs/>
                  </w:rPr>
                  <w:t xml:space="preserve">non-exclusive, non-transferable, perpetual </w:t>
                </w:r>
                <w:r w:rsidRPr="0076169F">
                  <w:rPr>
                    <w:rFonts w:asciiTheme="minorHAnsi" w:hAnsiTheme="minorHAnsi" w:cstheme="minorHAnsi"/>
                    <w:bCs/>
                  </w:rPr>
                  <w:t>licen</w:t>
                </w:r>
                <w:r w:rsidR="004E53D3" w:rsidRPr="0076169F">
                  <w:rPr>
                    <w:rFonts w:asciiTheme="minorHAnsi" w:hAnsiTheme="minorHAnsi" w:cstheme="minorHAnsi"/>
                    <w:bCs/>
                  </w:rPr>
                  <w:t>c</w:t>
                </w:r>
                <w:r w:rsidRPr="0076169F">
                  <w:rPr>
                    <w:rFonts w:asciiTheme="minorHAnsi" w:hAnsiTheme="minorHAnsi" w:cstheme="minorHAnsi"/>
                    <w:bCs/>
                  </w:rPr>
                  <w:t xml:space="preserve">e to retain, use, </w:t>
                </w:r>
                <w:r w:rsidR="0076169F" w:rsidRPr="0076169F">
                  <w:rPr>
                    <w:rFonts w:asciiTheme="minorHAnsi" w:hAnsiTheme="minorHAnsi" w:cstheme="minorHAnsi"/>
                    <w:bCs/>
                  </w:rPr>
                  <w:t xml:space="preserve">copy and </w:t>
                </w:r>
                <w:r w:rsidRPr="0076169F">
                  <w:rPr>
                    <w:rFonts w:asciiTheme="minorHAnsi" w:hAnsiTheme="minorHAnsi" w:cstheme="minorHAnsi"/>
                    <w:bCs/>
                  </w:rPr>
                  <w:t xml:space="preserve">disclose information contained in the </w:t>
                </w:r>
                <w:r w:rsidR="00205C71" w:rsidRPr="0076169F">
                  <w:rPr>
                    <w:rFonts w:asciiTheme="minorHAnsi" w:hAnsiTheme="minorHAnsi" w:cstheme="minorHAnsi"/>
                    <w:bCs/>
                  </w:rPr>
                  <w:t xml:space="preserve">Proposal </w:t>
                </w:r>
                <w:r w:rsidRPr="0076169F">
                  <w:rPr>
                    <w:rFonts w:asciiTheme="minorHAnsi" w:hAnsiTheme="minorHAnsi" w:cstheme="minorHAnsi"/>
                    <w:bCs/>
                  </w:rPr>
                  <w:t>for any purpose related to the RFP process</w:t>
                </w:r>
                <w:r w:rsidR="000B5D67" w:rsidRPr="0076169F">
                  <w:rPr>
                    <w:rFonts w:asciiTheme="minorHAnsi" w:hAnsiTheme="minorHAnsi" w:cstheme="minorHAnsi"/>
                    <w:bCs/>
                  </w:rPr>
                  <w:t>.</w:t>
                </w:r>
                <w:r w:rsidRPr="0076169F">
                  <w:rPr>
                    <w:rFonts w:asciiTheme="minorHAnsi" w:hAnsiTheme="minorHAnsi" w:cstheme="minorHAnsi"/>
                    <w:bCs/>
                  </w:rPr>
                  <w:t xml:space="preserve"> </w:t>
                </w:r>
                <w:bookmarkEnd w:id="504"/>
                <w:bookmarkEnd w:id="505"/>
                <w:bookmarkEnd w:id="506"/>
                <w:bookmarkEnd w:id="507"/>
                <w:bookmarkEnd w:id="508"/>
                <w:bookmarkEnd w:id="509"/>
                <w:bookmarkEnd w:id="510"/>
                <w:bookmarkEnd w:id="511"/>
                <w:r w:rsidR="007369B4" w:rsidRPr="0076169F">
                  <w:rPr>
                    <w:rFonts w:asciiTheme="minorHAnsi" w:hAnsiTheme="minorHAnsi" w:cstheme="minorHAnsi"/>
                    <w:bCs/>
                  </w:rPr>
                  <w:t xml:space="preserve"> </w:t>
                </w:r>
              </w:p>
              <w:p w14:paraId="369C8EA3" w14:textId="77777777" w:rsidR="000A4082" w:rsidRPr="00AF4E9E" w:rsidRDefault="000A408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512" w:name="_Toc387319480"/>
                <w:bookmarkStart w:id="513" w:name="_Toc387319629"/>
                <w:bookmarkStart w:id="514" w:name="_Toc387319778"/>
                <w:bookmarkStart w:id="515" w:name="_Toc387326230"/>
                <w:bookmarkStart w:id="516" w:name="_Toc387402080"/>
                <w:bookmarkStart w:id="517" w:name="_Toc387402255"/>
                <w:bookmarkStart w:id="518" w:name="_Toc387648349"/>
                <w:bookmarkStart w:id="519" w:name="_Toc387669670"/>
                <w:r w:rsidRPr="00AF4E9E">
                  <w:rPr>
                    <w:rFonts w:asciiTheme="minorHAnsi" w:hAnsiTheme="minorHAnsi" w:cstheme="minorHAnsi"/>
                    <w:b/>
                    <w:bCs/>
                    <w:color w:val="808080" w:themeColor="background1" w:themeShade="80"/>
                    <w:sz w:val="28"/>
                    <w:szCs w:val="28"/>
                  </w:rPr>
                  <w:t>No binding legal relations</w:t>
                </w:r>
                <w:bookmarkEnd w:id="512"/>
                <w:bookmarkEnd w:id="513"/>
                <w:bookmarkEnd w:id="514"/>
                <w:bookmarkEnd w:id="515"/>
                <w:bookmarkEnd w:id="516"/>
                <w:bookmarkEnd w:id="517"/>
                <w:bookmarkEnd w:id="518"/>
                <w:bookmarkEnd w:id="519"/>
              </w:p>
              <w:p w14:paraId="2F18C18E" w14:textId="77777777" w:rsidR="00361B3D" w:rsidRPr="00AF4E9E" w:rsidRDefault="00361B3D" w:rsidP="00EB7C1C">
                <w:pPr>
                  <w:pStyle w:val="ListParagraph"/>
                  <w:numPr>
                    <w:ilvl w:val="0"/>
                    <w:numId w:val="36"/>
                  </w:numPr>
                  <w:spacing w:after="80" w:line="240" w:lineRule="auto"/>
                  <w:ind w:left="879" w:hanging="255"/>
                  <w:contextualSpacing w:val="0"/>
                  <w:rPr>
                    <w:rFonts w:asciiTheme="minorHAnsi" w:eastAsia="Calibri" w:hAnsiTheme="minorHAnsi" w:cstheme="minorHAnsi"/>
                  </w:rPr>
                </w:pPr>
                <w:r w:rsidRPr="00AF4E9E">
                  <w:rPr>
                    <w:rFonts w:asciiTheme="minorHAnsi" w:eastAsia="Calibri" w:hAnsiTheme="minorHAnsi" w:cstheme="minorHAnsi"/>
                  </w:rPr>
                  <w:t xml:space="preserve">Neither </w:t>
                </w:r>
                <w:r w:rsidR="009E1D54">
                  <w:rPr>
                    <w:rFonts w:asciiTheme="minorHAnsi" w:eastAsia="Calibri" w:hAnsiTheme="minorHAnsi" w:cstheme="minorHAnsi"/>
                  </w:rPr>
                  <w:t>the RFP</w:t>
                </w:r>
                <w:r w:rsidR="00864AEA" w:rsidRPr="00AF4E9E">
                  <w:rPr>
                    <w:rFonts w:asciiTheme="minorHAnsi" w:eastAsia="Calibri" w:hAnsiTheme="minorHAnsi" w:cstheme="minorHAnsi"/>
                    <w:iCs/>
                  </w:rPr>
                  <w:t>,</w:t>
                </w:r>
                <w:r w:rsidRPr="00AF4E9E">
                  <w:rPr>
                    <w:rFonts w:asciiTheme="minorHAnsi" w:eastAsia="Calibri" w:hAnsiTheme="minorHAnsi" w:cstheme="minorHAnsi"/>
                  </w:rPr>
                  <w:t xml:space="preserve"> nor the </w:t>
                </w:r>
                <w:r w:rsidRPr="00AF4E9E">
                  <w:rPr>
                    <w:rFonts w:asciiTheme="minorHAnsi" w:eastAsia="Calibri" w:hAnsiTheme="minorHAnsi" w:cstheme="minorHAnsi"/>
                    <w:iCs/>
                  </w:rPr>
                  <w:t>RFP</w:t>
                </w:r>
                <w:r w:rsidRPr="00AF4E9E">
                  <w:rPr>
                    <w:rFonts w:asciiTheme="minorHAnsi" w:eastAsia="Calibri" w:hAnsiTheme="minorHAnsi" w:cstheme="minorHAnsi"/>
                  </w:rPr>
                  <w:t xml:space="preserve"> process</w:t>
                </w:r>
                <w:r w:rsidR="00864AEA" w:rsidRPr="00AF4E9E">
                  <w:rPr>
                    <w:rFonts w:asciiTheme="minorHAnsi" w:eastAsia="Calibri" w:hAnsiTheme="minorHAnsi" w:cstheme="minorHAnsi"/>
                  </w:rPr>
                  <w:t>,</w:t>
                </w:r>
                <w:r w:rsidRPr="00AF4E9E">
                  <w:rPr>
                    <w:rFonts w:asciiTheme="minorHAnsi" w:eastAsia="Calibri" w:hAnsiTheme="minorHAnsi" w:cstheme="minorHAnsi"/>
                  </w:rPr>
                  <w:t xml:space="preserve"> creates a process contract or any legal relationship between the </w:t>
                </w:r>
                <w:r w:rsidR="00A13A41" w:rsidRPr="00AF4E9E">
                  <w:rPr>
                    <w:rFonts w:asciiTheme="minorHAnsi" w:hAnsiTheme="minorHAnsi" w:cstheme="minorHAnsi"/>
                    <w:bCs/>
                  </w:rPr>
                  <w:t xml:space="preserve">Buyer </w:t>
                </w:r>
                <w:r w:rsidRPr="00AF4E9E">
                  <w:rPr>
                    <w:rFonts w:asciiTheme="minorHAnsi" w:eastAsia="Calibri" w:hAnsiTheme="minorHAnsi" w:cstheme="minorHAnsi"/>
                  </w:rPr>
                  <w:t xml:space="preserve">and any </w:t>
                </w:r>
                <w:r w:rsidR="00D7128D" w:rsidRPr="00AF4E9E">
                  <w:rPr>
                    <w:rFonts w:asciiTheme="minorHAnsi" w:eastAsia="Calibri" w:hAnsiTheme="minorHAnsi" w:cstheme="minorHAnsi"/>
                    <w:iCs/>
                  </w:rPr>
                  <w:t>Respondent</w:t>
                </w:r>
                <w:r w:rsidRPr="00AF4E9E">
                  <w:rPr>
                    <w:rFonts w:asciiTheme="minorHAnsi" w:eastAsia="Calibri" w:hAnsiTheme="minorHAnsi" w:cstheme="minorHAnsi"/>
                  </w:rPr>
                  <w:t>,</w:t>
                </w:r>
                <w:r w:rsidR="004159B0" w:rsidRPr="00AF4E9E">
                  <w:rPr>
                    <w:rFonts w:asciiTheme="minorHAnsi" w:eastAsia="Calibri" w:hAnsiTheme="minorHAnsi" w:cstheme="minorHAnsi"/>
                  </w:rPr>
                  <w:t xml:space="preserve"> </w:t>
                </w:r>
                <w:r w:rsidRPr="00AF4E9E">
                  <w:rPr>
                    <w:rFonts w:asciiTheme="minorHAnsi" w:eastAsia="Calibri" w:hAnsiTheme="minorHAnsi" w:cstheme="minorHAnsi"/>
                  </w:rPr>
                  <w:t>except in respect of:</w:t>
                </w:r>
              </w:p>
              <w:p w14:paraId="63C64338" w14:textId="77777777" w:rsidR="00361B3D" w:rsidRDefault="00361B3D" w:rsidP="00EB7C1C">
                <w:pPr>
                  <w:pStyle w:val="ListParagraph"/>
                  <w:numPr>
                    <w:ilvl w:val="0"/>
                    <w:numId w:val="41"/>
                  </w:numPr>
                  <w:spacing w:after="80" w:line="240" w:lineRule="auto"/>
                  <w:ind w:left="1186" w:hanging="301"/>
                  <w:contextualSpacing w:val="0"/>
                  <w:rPr>
                    <w:rFonts w:asciiTheme="minorHAnsi" w:eastAsia="Calibri" w:hAnsiTheme="minorHAnsi" w:cstheme="minorHAnsi"/>
                  </w:rPr>
                </w:pPr>
                <w:r w:rsidRPr="00AF4E9E">
                  <w:rPr>
                    <w:rFonts w:asciiTheme="minorHAnsi" w:eastAsia="Calibri" w:hAnsiTheme="minorHAnsi" w:cstheme="minorHAnsi"/>
                  </w:rPr>
                  <w:t xml:space="preserve">the </w:t>
                </w:r>
                <w:r w:rsidR="00D7128D" w:rsidRPr="00AF4E9E">
                  <w:rPr>
                    <w:rFonts w:asciiTheme="minorHAnsi" w:eastAsia="Calibri" w:hAnsiTheme="minorHAnsi" w:cstheme="minorHAnsi"/>
                    <w:iCs/>
                  </w:rPr>
                  <w:t>Respondent</w:t>
                </w:r>
                <w:r w:rsidRPr="00AF4E9E">
                  <w:rPr>
                    <w:rFonts w:asciiTheme="minorHAnsi" w:eastAsia="Calibri" w:hAnsiTheme="minorHAnsi" w:cstheme="minorHAnsi"/>
                    <w:iCs/>
                  </w:rPr>
                  <w:t>’s</w:t>
                </w:r>
                <w:r w:rsidRPr="00AF4E9E">
                  <w:rPr>
                    <w:rFonts w:asciiTheme="minorHAnsi" w:eastAsia="Calibri" w:hAnsiTheme="minorHAnsi" w:cstheme="minorHAnsi"/>
                  </w:rPr>
                  <w:t xml:space="preserve"> declaration in its</w:t>
                </w:r>
                <w:r w:rsidR="00864AEA" w:rsidRPr="00AF4E9E">
                  <w:rPr>
                    <w:rFonts w:asciiTheme="minorHAnsi" w:eastAsia="Calibri" w:hAnsiTheme="minorHAnsi" w:cstheme="minorHAnsi"/>
                  </w:rPr>
                  <w:t xml:space="preserve"> </w:t>
                </w:r>
                <w:r w:rsidR="00D7128D" w:rsidRPr="00AF4E9E">
                  <w:rPr>
                    <w:rFonts w:asciiTheme="minorHAnsi" w:eastAsia="Calibri" w:hAnsiTheme="minorHAnsi" w:cstheme="minorHAnsi"/>
                  </w:rPr>
                  <w:t>Proposal</w:t>
                </w:r>
              </w:p>
              <w:p w14:paraId="480DA4FE" w14:textId="77777777" w:rsidR="003D68E3" w:rsidRPr="00AF4E9E" w:rsidRDefault="003D68E3" w:rsidP="00EB7C1C">
                <w:pPr>
                  <w:pStyle w:val="ListParagraph"/>
                  <w:numPr>
                    <w:ilvl w:val="0"/>
                    <w:numId w:val="41"/>
                  </w:numPr>
                  <w:spacing w:after="80" w:line="240" w:lineRule="auto"/>
                  <w:ind w:left="1186" w:hanging="301"/>
                  <w:contextualSpacing w:val="0"/>
                  <w:rPr>
                    <w:rFonts w:asciiTheme="minorHAnsi" w:eastAsia="Calibri" w:hAnsiTheme="minorHAnsi" w:cstheme="minorHAnsi"/>
                  </w:rPr>
                </w:pPr>
                <w:r>
                  <w:rPr>
                    <w:rFonts w:asciiTheme="minorHAnsi" w:eastAsia="Calibri" w:hAnsiTheme="minorHAnsi" w:cstheme="minorHAnsi"/>
                  </w:rPr>
                  <w:t>the Offer Validity Period</w:t>
                </w:r>
              </w:p>
              <w:p w14:paraId="4E7F8275" w14:textId="77777777" w:rsidR="00361B3D" w:rsidRPr="00AF4E9E" w:rsidRDefault="00361B3D" w:rsidP="00EB7C1C">
                <w:pPr>
                  <w:pStyle w:val="ListParagraph"/>
                  <w:numPr>
                    <w:ilvl w:val="0"/>
                    <w:numId w:val="41"/>
                  </w:numPr>
                  <w:spacing w:after="80" w:line="240" w:lineRule="auto"/>
                  <w:ind w:left="1186" w:hanging="301"/>
                  <w:contextualSpacing w:val="0"/>
                  <w:rPr>
                    <w:rFonts w:asciiTheme="minorHAnsi" w:eastAsia="Calibri" w:hAnsiTheme="minorHAnsi" w:cstheme="minorHAnsi"/>
                  </w:rPr>
                </w:pPr>
                <w:r w:rsidRPr="00AF4E9E">
                  <w:rPr>
                    <w:rFonts w:asciiTheme="minorHAnsi" w:eastAsia="Calibri" w:hAnsiTheme="minorHAnsi" w:cstheme="minorHAnsi"/>
                  </w:rPr>
                  <w:t xml:space="preserve">the </w:t>
                </w:r>
                <w:r w:rsidR="00D7128D" w:rsidRPr="00AF4E9E">
                  <w:rPr>
                    <w:rFonts w:asciiTheme="minorHAnsi" w:eastAsia="Calibri" w:hAnsiTheme="minorHAnsi" w:cstheme="minorHAnsi"/>
                    <w:iCs/>
                  </w:rPr>
                  <w:t>Respondent</w:t>
                </w:r>
                <w:r w:rsidRPr="00AF4E9E">
                  <w:rPr>
                    <w:rFonts w:asciiTheme="minorHAnsi" w:eastAsia="Calibri" w:hAnsiTheme="minorHAnsi" w:cstheme="minorHAnsi"/>
                    <w:iCs/>
                  </w:rPr>
                  <w:t>’s</w:t>
                </w:r>
                <w:r w:rsidRPr="00AF4E9E">
                  <w:rPr>
                    <w:rFonts w:asciiTheme="minorHAnsi" w:eastAsia="Calibri" w:hAnsiTheme="minorHAnsi" w:cstheme="minorHAnsi"/>
                  </w:rPr>
                  <w:t xml:space="preserve"> statements, representations and/or warranties in its </w:t>
                </w:r>
                <w:r w:rsidR="00205C71" w:rsidRPr="00AF4E9E">
                  <w:rPr>
                    <w:rFonts w:asciiTheme="minorHAnsi" w:eastAsia="Calibri" w:hAnsiTheme="minorHAnsi" w:cstheme="minorHAnsi"/>
                    <w:iCs/>
                  </w:rPr>
                  <w:t xml:space="preserve">Proposal </w:t>
                </w:r>
                <w:r w:rsidRPr="00AF4E9E">
                  <w:rPr>
                    <w:rFonts w:asciiTheme="minorHAnsi" w:eastAsia="Calibri" w:hAnsiTheme="minorHAnsi" w:cstheme="minorHAnsi"/>
                  </w:rPr>
                  <w:t xml:space="preserve">and in its correspondence </w:t>
                </w:r>
                <w:r w:rsidR="00877B0C" w:rsidRPr="00AF4E9E">
                  <w:rPr>
                    <w:rFonts w:asciiTheme="minorHAnsi" w:eastAsia="Calibri" w:hAnsiTheme="minorHAnsi" w:cstheme="minorHAnsi"/>
                  </w:rPr>
                  <w:t xml:space="preserve">and </w:t>
                </w:r>
                <w:r w:rsidRPr="00AF4E9E">
                  <w:rPr>
                    <w:rFonts w:asciiTheme="minorHAnsi" w:eastAsia="Calibri" w:hAnsiTheme="minorHAnsi" w:cstheme="minorHAnsi"/>
                  </w:rPr>
                  <w:t xml:space="preserve">negotiations with the </w:t>
                </w:r>
                <w:r w:rsidR="00A13A41" w:rsidRPr="00AF4E9E">
                  <w:rPr>
                    <w:rFonts w:asciiTheme="minorHAnsi" w:hAnsiTheme="minorHAnsi" w:cstheme="minorHAnsi"/>
                    <w:bCs/>
                  </w:rPr>
                  <w:t>Buyer</w:t>
                </w:r>
              </w:p>
              <w:p w14:paraId="0CBCA8B6" w14:textId="77777777" w:rsidR="00361B3D" w:rsidRPr="00AF4E9E" w:rsidRDefault="00361B3D" w:rsidP="00EB7C1C">
                <w:pPr>
                  <w:pStyle w:val="ListParagraph"/>
                  <w:numPr>
                    <w:ilvl w:val="0"/>
                    <w:numId w:val="41"/>
                  </w:numPr>
                  <w:spacing w:after="80" w:line="240" w:lineRule="auto"/>
                  <w:ind w:left="1186" w:hanging="301"/>
                  <w:contextualSpacing w:val="0"/>
                  <w:rPr>
                    <w:rFonts w:asciiTheme="minorHAnsi" w:eastAsia="Calibri" w:hAnsiTheme="minorHAnsi" w:cstheme="minorHAnsi"/>
                  </w:rPr>
                </w:pPr>
                <w:r w:rsidRPr="00AF4E9E">
                  <w:rPr>
                    <w:rFonts w:asciiTheme="minorHAnsi" w:eastAsia="Calibri" w:hAnsiTheme="minorHAnsi" w:cstheme="minorHAnsi"/>
                  </w:rPr>
                  <w:t xml:space="preserve">the </w:t>
                </w:r>
                <w:r w:rsidR="008F7B17">
                  <w:rPr>
                    <w:rFonts w:asciiTheme="minorHAnsi" w:eastAsia="Calibri" w:hAnsiTheme="minorHAnsi" w:cstheme="minorHAnsi"/>
                    <w:iCs/>
                  </w:rPr>
                  <w:t>Evaluation Approach</w:t>
                </w:r>
                <w:r w:rsidR="00D7128D" w:rsidRPr="00AF4E9E">
                  <w:rPr>
                    <w:rFonts w:asciiTheme="minorHAnsi" w:eastAsia="Calibri" w:hAnsiTheme="minorHAnsi" w:cstheme="minorHAnsi"/>
                  </w:rPr>
                  <w:t xml:space="preserve"> </w:t>
                </w:r>
                <w:r w:rsidRPr="00AF4E9E">
                  <w:rPr>
                    <w:rFonts w:asciiTheme="minorHAnsi" w:eastAsia="Calibri" w:hAnsiTheme="minorHAnsi" w:cstheme="minorHAnsi"/>
                  </w:rPr>
                  <w:t xml:space="preserve">to be used by the </w:t>
                </w:r>
                <w:r w:rsidR="00A13A41" w:rsidRPr="00AF4E9E">
                  <w:rPr>
                    <w:rFonts w:asciiTheme="minorHAnsi" w:hAnsiTheme="minorHAnsi" w:cstheme="minorHAnsi"/>
                    <w:bCs/>
                  </w:rPr>
                  <w:t xml:space="preserve">Buyer </w:t>
                </w:r>
                <w:r w:rsidRPr="00AF4E9E">
                  <w:rPr>
                    <w:rFonts w:asciiTheme="minorHAnsi" w:eastAsia="Calibri" w:hAnsiTheme="minorHAnsi" w:cstheme="minorHAnsi"/>
                  </w:rPr>
                  <w:t xml:space="preserve">to assess </w:t>
                </w:r>
                <w:r w:rsidR="00D7128D" w:rsidRPr="00AF4E9E">
                  <w:rPr>
                    <w:rFonts w:asciiTheme="minorHAnsi" w:eastAsia="Calibri" w:hAnsiTheme="minorHAnsi" w:cstheme="minorHAnsi"/>
                    <w:iCs/>
                  </w:rPr>
                  <w:t>Proposals</w:t>
                </w:r>
                <w:r w:rsidR="00D7128D" w:rsidRPr="00AF4E9E">
                  <w:rPr>
                    <w:rFonts w:asciiTheme="minorHAnsi" w:eastAsia="Calibri" w:hAnsiTheme="minorHAnsi" w:cstheme="minorHAnsi"/>
                  </w:rPr>
                  <w:t xml:space="preserve"> </w:t>
                </w:r>
                <w:r w:rsidRPr="00AF4E9E">
                  <w:rPr>
                    <w:rFonts w:asciiTheme="minorHAnsi" w:eastAsia="Calibri" w:hAnsiTheme="minorHAnsi" w:cstheme="minorHAnsi"/>
                  </w:rPr>
                  <w:t>as set out in Section 3</w:t>
                </w:r>
                <w:r w:rsidR="00734A15" w:rsidRPr="00AF4E9E">
                  <w:rPr>
                    <w:rFonts w:asciiTheme="minorHAnsi" w:eastAsia="Calibri" w:hAnsiTheme="minorHAnsi" w:cstheme="minorHAnsi"/>
                  </w:rPr>
                  <w:t xml:space="preserve"> </w:t>
                </w:r>
                <w:r w:rsidR="004E53D3">
                  <w:rPr>
                    <w:rFonts w:asciiTheme="minorHAnsi" w:eastAsia="Calibri" w:hAnsiTheme="minorHAnsi" w:cstheme="minorHAnsi"/>
                  </w:rPr>
                  <w:t xml:space="preserve">and in </w:t>
                </w:r>
                <w:r w:rsidR="00877B0C" w:rsidRPr="00AF4E9E">
                  <w:rPr>
                    <w:rFonts w:asciiTheme="minorHAnsi" w:eastAsia="Calibri" w:hAnsiTheme="minorHAnsi" w:cstheme="minorHAnsi"/>
                  </w:rPr>
                  <w:t xml:space="preserve">the </w:t>
                </w:r>
                <w:r w:rsidR="00262728">
                  <w:rPr>
                    <w:rFonts w:asciiTheme="minorHAnsi" w:eastAsia="Calibri" w:hAnsiTheme="minorHAnsi" w:cstheme="minorHAnsi"/>
                  </w:rPr>
                  <w:t>RFP-Terms</w:t>
                </w:r>
                <w:r w:rsidR="00472480">
                  <w:rPr>
                    <w:rFonts w:asciiTheme="minorHAnsi" w:eastAsia="Calibri" w:hAnsiTheme="minorHAnsi" w:cstheme="minorHAnsi"/>
                  </w:rPr>
                  <w:t xml:space="preserve"> (</w:t>
                </w:r>
                <w:r w:rsidR="00734A15" w:rsidRPr="00AF4E9E">
                  <w:rPr>
                    <w:rFonts w:asciiTheme="minorHAnsi" w:eastAsia="Calibri" w:hAnsiTheme="minorHAnsi" w:cstheme="minorHAnsi"/>
                  </w:rPr>
                  <w:t>as varied by Section 1</w:t>
                </w:r>
                <w:r w:rsidR="00205C71" w:rsidRPr="00AF4E9E">
                  <w:rPr>
                    <w:rFonts w:asciiTheme="minorHAnsi" w:eastAsia="Calibri" w:hAnsiTheme="minorHAnsi" w:cstheme="minorHAnsi"/>
                  </w:rPr>
                  <w:t>, paragraph 1</w:t>
                </w:r>
                <w:r w:rsidR="00734A15" w:rsidRPr="00AF4E9E">
                  <w:rPr>
                    <w:rFonts w:asciiTheme="minorHAnsi" w:eastAsia="Calibri" w:hAnsiTheme="minorHAnsi" w:cstheme="minorHAnsi"/>
                  </w:rPr>
                  <w:t>.6</w:t>
                </w:r>
                <w:r w:rsidR="00536616">
                  <w:rPr>
                    <w:rFonts w:asciiTheme="minorHAnsi" w:eastAsia="Calibri" w:hAnsiTheme="minorHAnsi" w:cstheme="minorHAnsi"/>
                  </w:rPr>
                  <w:t>, if applicable</w:t>
                </w:r>
                <w:r w:rsidR="00472480">
                  <w:rPr>
                    <w:rFonts w:asciiTheme="minorHAnsi" w:eastAsia="Calibri" w:hAnsiTheme="minorHAnsi" w:cstheme="minorHAnsi"/>
                  </w:rPr>
                  <w:t>)</w:t>
                </w:r>
                <w:r w:rsidR="00005D62" w:rsidRPr="00AF4E9E">
                  <w:rPr>
                    <w:rFonts w:asciiTheme="minorHAnsi" w:eastAsia="Calibri" w:hAnsiTheme="minorHAnsi" w:cstheme="minorHAnsi"/>
                  </w:rPr>
                  <w:t xml:space="preserve"> </w:t>
                </w:r>
              </w:p>
              <w:p w14:paraId="3CA0F84D" w14:textId="77777777" w:rsidR="00361B3D" w:rsidRPr="00AF4E9E" w:rsidRDefault="00361B3D" w:rsidP="00EB7C1C">
                <w:pPr>
                  <w:pStyle w:val="ListParagraph"/>
                  <w:numPr>
                    <w:ilvl w:val="0"/>
                    <w:numId w:val="41"/>
                  </w:numPr>
                  <w:spacing w:after="80" w:line="240" w:lineRule="auto"/>
                  <w:ind w:left="1186" w:hanging="301"/>
                  <w:contextualSpacing w:val="0"/>
                  <w:rPr>
                    <w:rFonts w:asciiTheme="minorHAnsi" w:eastAsia="Calibri" w:hAnsiTheme="minorHAnsi" w:cstheme="minorHAnsi"/>
                  </w:rPr>
                </w:pPr>
                <w:r w:rsidRPr="00AF4E9E">
                  <w:rPr>
                    <w:rFonts w:asciiTheme="minorHAnsi" w:eastAsia="Calibri" w:hAnsiTheme="minorHAnsi" w:cstheme="minorHAnsi"/>
                  </w:rPr>
                  <w:t>the</w:t>
                </w:r>
                <w:r w:rsidR="006F1A3C" w:rsidRPr="00AF4E9E">
                  <w:rPr>
                    <w:rFonts w:asciiTheme="minorHAnsi" w:eastAsia="Calibri" w:hAnsiTheme="minorHAnsi" w:cstheme="minorHAnsi"/>
                  </w:rPr>
                  <w:t xml:space="preserve"> </w:t>
                </w:r>
                <w:r w:rsidR="00005D62" w:rsidRPr="00AF4E9E">
                  <w:rPr>
                    <w:rFonts w:asciiTheme="minorHAnsi" w:eastAsia="Calibri" w:hAnsiTheme="minorHAnsi" w:cstheme="minorHAnsi"/>
                  </w:rPr>
                  <w:t xml:space="preserve">standard </w:t>
                </w:r>
                <w:r w:rsidR="00205C71" w:rsidRPr="00AF4E9E">
                  <w:rPr>
                    <w:rFonts w:asciiTheme="minorHAnsi" w:eastAsia="Calibri" w:hAnsiTheme="minorHAnsi" w:cstheme="minorHAnsi"/>
                  </w:rPr>
                  <w:t xml:space="preserve">RFP </w:t>
                </w:r>
                <w:r w:rsidR="00005D62" w:rsidRPr="00AF4E9E">
                  <w:rPr>
                    <w:rFonts w:asciiTheme="minorHAnsi" w:eastAsia="Calibri" w:hAnsiTheme="minorHAnsi" w:cstheme="minorHAnsi"/>
                  </w:rPr>
                  <w:t>conditions</w:t>
                </w:r>
                <w:r w:rsidRPr="00AF4E9E">
                  <w:rPr>
                    <w:rFonts w:asciiTheme="minorHAnsi" w:eastAsia="Calibri" w:hAnsiTheme="minorHAnsi" w:cstheme="minorHAnsi"/>
                  </w:rPr>
                  <w:t xml:space="preserve"> </w:t>
                </w:r>
                <w:r w:rsidR="006F1A3C" w:rsidRPr="00AF4E9E">
                  <w:rPr>
                    <w:rFonts w:asciiTheme="minorHAnsi" w:eastAsia="Calibri" w:hAnsiTheme="minorHAnsi" w:cstheme="minorHAnsi"/>
                  </w:rPr>
                  <w:t xml:space="preserve">set out </w:t>
                </w:r>
                <w:r w:rsidRPr="00AF4E9E">
                  <w:rPr>
                    <w:rFonts w:asciiTheme="minorHAnsi" w:eastAsia="Calibri" w:hAnsiTheme="minorHAnsi" w:cstheme="minorHAnsi"/>
                  </w:rPr>
                  <w:t xml:space="preserve">in paragraphs </w:t>
                </w:r>
                <w:r w:rsidR="006F1A3C" w:rsidRPr="00AF4E9E">
                  <w:rPr>
                    <w:rFonts w:asciiTheme="minorHAnsi" w:eastAsia="Calibri" w:hAnsiTheme="minorHAnsi" w:cstheme="minorHAnsi"/>
                  </w:rPr>
                  <w:t>6.1</w:t>
                </w:r>
                <w:r w:rsidR="009A2839">
                  <w:rPr>
                    <w:rFonts w:asciiTheme="minorHAnsi" w:eastAsia="Calibri" w:hAnsiTheme="minorHAnsi" w:cstheme="minorHAnsi"/>
                  </w:rPr>
                  <w:t>3</w:t>
                </w:r>
                <w:r w:rsidR="006F1A3C" w:rsidRPr="00AF4E9E">
                  <w:rPr>
                    <w:rFonts w:asciiTheme="minorHAnsi" w:eastAsia="Calibri" w:hAnsiTheme="minorHAnsi" w:cstheme="minorHAnsi"/>
                  </w:rPr>
                  <w:t xml:space="preserve"> to 6.</w:t>
                </w:r>
                <w:r w:rsidR="00205C71" w:rsidRPr="00AF4E9E">
                  <w:rPr>
                    <w:rFonts w:asciiTheme="minorHAnsi" w:eastAsia="Calibri" w:hAnsiTheme="minorHAnsi" w:cstheme="minorHAnsi"/>
                  </w:rPr>
                  <w:t>26</w:t>
                </w:r>
              </w:p>
              <w:p w14:paraId="066285EE" w14:textId="77777777" w:rsidR="00361B3D" w:rsidRPr="00AF4E9E" w:rsidRDefault="00361B3D" w:rsidP="00EB7C1C">
                <w:pPr>
                  <w:pStyle w:val="ListParagraph"/>
                  <w:numPr>
                    <w:ilvl w:val="0"/>
                    <w:numId w:val="41"/>
                  </w:numPr>
                  <w:spacing w:after="80" w:line="240" w:lineRule="auto"/>
                  <w:ind w:left="1186" w:hanging="301"/>
                  <w:contextualSpacing w:val="0"/>
                  <w:rPr>
                    <w:rFonts w:asciiTheme="minorHAnsi" w:eastAsia="Calibri" w:hAnsiTheme="minorHAnsi" w:cstheme="minorHAnsi"/>
                  </w:rPr>
                </w:pPr>
                <w:r w:rsidRPr="00AF4E9E">
                  <w:rPr>
                    <w:rFonts w:asciiTheme="minorHAnsi" w:eastAsia="Calibri" w:hAnsiTheme="minorHAnsi" w:cstheme="minorHAnsi"/>
                  </w:rPr>
                  <w:t xml:space="preserve">any other matters expressly described as binding obligations in </w:t>
                </w:r>
                <w:r w:rsidR="00205C71" w:rsidRPr="00AF4E9E">
                  <w:rPr>
                    <w:rFonts w:asciiTheme="minorHAnsi" w:eastAsia="Calibri" w:hAnsiTheme="minorHAnsi" w:cstheme="minorHAnsi"/>
                  </w:rPr>
                  <w:t xml:space="preserve">Section 1, </w:t>
                </w:r>
                <w:r w:rsidRPr="00AF4E9E">
                  <w:rPr>
                    <w:rFonts w:asciiTheme="minorHAnsi" w:eastAsia="Calibri" w:hAnsiTheme="minorHAnsi" w:cstheme="minorHAnsi"/>
                  </w:rPr>
                  <w:t>paragraph 1.6</w:t>
                </w:r>
                <w:r w:rsidR="00205C71" w:rsidRPr="00AF4E9E">
                  <w:rPr>
                    <w:rFonts w:asciiTheme="minorHAnsi" w:eastAsia="Calibri" w:hAnsiTheme="minorHAnsi" w:cstheme="minorHAnsi"/>
                  </w:rPr>
                  <w:t>.</w:t>
                </w:r>
              </w:p>
              <w:p w14:paraId="0CB8BAC7" w14:textId="77777777" w:rsidR="00361B3D" w:rsidRPr="00AF4E9E" w:rsidRDefault="00120285" w:rsidP="00EB7C1C">
                <w:pPr>
                  <w:pStyle w:val="ListParagraph"/>
                  <w:numPr>
                    <w:ilvl w:val="0"/>
                    <w:numId w:val="36"/>
                  </w:numPr>
                  <w:spacing w:after="80" w:line="240" w:lineRule="auto"/>
                  <w:ind w:left="879" w:hanging="255"/>
                  <w:contextualSpacing w:val="0"/>
                  <w:rPr>
                    <w:rFonts w:asciiTheme="minorHAnsi" w:eastAsia="Calibri" w:hAnsiTheme="minorHAnsi" w:cstheme="minorHAnsi"/>
                  </w:rPr>
                </w:pPr>
                <w:r w:rsidRPr="00AF4E9E">
                  <w:rPr>
                    <w:rFonts w:asciiTheme="minorHAnsi" w:eastAsia="Calibri" w:hAnsiTheme="minorHAnsi" w:cstheme="minorHAnsi"/>
                  </w:rPr>
                  <w:t xml:space="preserve">Each exception </w:t>
                </w:r>
                <w:r w:rsidR="00864AEA" w:rsidRPr="00AF4E9E">
                  <w:rPr>
                    <w:rFonts w:asciiTheme="minorHAnsi" w:eastAsia="Calibri" w:hAnsiTheme="minorHAnsi" w:cstheme="minorHAnsi"/>
                  </w:rPr>
                  <w:t xml:space="preserve">in </w:t>
                </w:r>
                <w:r w:rsidR="006F1A3C" w:rsidRPr="00AF4E9E">
                  <w:rPr>
                    <w:rFonts w:asciiTheme="minorHAnsi" w:eastAsia="Calibri" w:hAnsiTheme="minorHAnsi" w:cstheme="minorHAnsi"/>
                  </w:rPr>
                  <w:t>paragraph 6.2</w:t>
                </w:r>
                <w:r w:rsidR="00443C4E">
                  <w:rPr>
                    <w:rFonts w:asciiTheme="minorHAnsi" w:eastAsia="Calibri" w:hAnsiTheme="minorHAnsi" w:cstheme="minorHAnsi"/>
                  </w:rPr>
                  <w:t>1</w:t>
                </w:r>
                <w:r w:rsidR="00734A15" w:rsidRPr="00AF4E9E">
                  <w:rPr>
                    <w:rFonts w:asciiTheme="minorHAnsi" w:eastAsia="Calibri" w:hAnsiTheme="minorHAnsi" w:cstheme="minorHAnsi"/>
                  </w:rPr>
                  <w:t>.a.</w:t>
                </w:r>
                <w:r w:rsidRPr="00AF4E9E">
                  <w:rPr>
                    <w:rFonts w:asciiTheme="minorHAnsi" w:eastAsia="Calibri" w:hAnsiTheme="minorHAnsi" w:cstheme="minorHAnsi"/>
                  </w:rPr>
                  <w:t xml:space="preserve"> is</w:t>
                </w:r>
                <w:r w:rsidR="00361B3D" w:rsidRPr="00AF4E9E">
                  <w:rPr>
                    <w:rFonts w:asciiTheme="minorHAnsi" w:eastAsia="Calibri" w:hAnsiTheme="minorHAnsi" w:cstheme="minorHAnsi"/>
                  </w:rPr>
                  <w:t xml:space="preserve"> subject only to the </w:t>
                </w:r>
                <w:r w:rsidR="00A13A41" w:rsidRPr="00AF4E9E">
                  <w:rPr>
                    <w:rFonts w:asciiTheme="minorHAnsi" w:hAnsiTheme="minorHAnsi" w:cstheme="minorHAnsi"/>
                    <w:bCs/>
                  </w:rPr>
                  <w:t xml:space="preserve">Buyer’s </w:t>
                </w:r>
                <w:r w:rsidR="00361B3D" w:rsidRPr="00AF4E9E">
                  <w:rPr>
                    <w:rFonts w:asciiTheme="minorHAnsi" w:eastAsia="Calibri" w:hAnsiTheme="minorHAnsi" w:cstheme="minorHAnsi"/>
                  </w:rPr>
                  <w:t xml:space="preserve">reserved rights in </w:t>
                </w:r>
                <w:r w:rsidR="00A17ADE" w:rsidRPr="00AF4E9E">
                  <w:rPr>
                    <w:rFonts w:asciiTheme="minorHAnsi" w:eastAsia="Calibri" w:hAnsiTheme="minorHAnsi" w:cstheme="minorHAnsi"/>
                  </w:rPr>
                  <w:t>paragraph</w:t>
                </w:r>
                <w:r w:rsidR="00205C71" w:rsidRPr="00AF4E9E">
                  <w:rPr>
                    <w:rFonts w:asciiTheme="minorHAnsi" w:eastAsia="Calibri" w:hAnsiTheme="minorHAnsi" w:cstheme="minorHAnsi"/>
                  </w:rPr>
                  <w:t xml:space="preserve"> 6.23</w:t>
                </w:r>
                <w:r w:rsidR="00361B3D" w:rsidRPr="00AF4E9E">
                  <w:rPr>
                    <w:rFonts w:asciiTheme="minorHAnsi" w:eastAsia="Calibri" w:hAnsiTheme="minorHAnsi" w:cstheme="minorHAnsi"/>
                  </w:rPr>
                  <w:t>.</w:t>
                </w:r>
                <w:r w:rsidR="008F05BD" w:rsidRPr="00AF4E9E">
                  <w:rPr>
                    <w:rFonts w:asciiTheme="minorHAnsi" w:eastAsia="Calibri" w:hAnsiTheme="minorHAnsi" w:cstheme="minorHAnsi"/>
                  </w:rPr>
                  <w:t xml:space="preserve"> </w:t>
                </w:r>
              </w:p>
              <w:p w14:paraId="25E22A6E" w14:textId="77777777" w:rsidR="000A4082" w:rsidRPr="00AF4E9E" w:rsidRDefault="00361B3D" w:rsidP="00EB7C1C">
                <w:pPr>
                  <w:pStyle w:val="ListParagraph"/>
                  <w:numPr>
                    <w:ilvl w:val="0"/>
                    <w:numId w:val="36"/>
                  </w:numPr>
                  <w:spacing w:after="80" w:line="240" w:lineRule="auto"/>
                  <w:ind w:left="879" w:hanging="255"/>
                  <w:contextualSpacing w:val="0"/>
                  <w:rPr>
                    <w:rFonts w:asciiTheme="minorHAnsi" w:hAnsiTheme="minorHAnsi" w:cstheme="minorHAnsi"/>
                    <w:bCs/>
                  </w:rPr>
                </w:pPr>
                <w:r w:rsidRPr="00AF4E9E">
                  <w:rPr>
                    <w:rFonts w:asciiTheme="minorHAnsi" w:eastAsia="Calibri" w:hAnsiTheme="minorHAnsi" w:cstheme="minorHAnsi"/>
                  </w:rPr>
                  <w:t>Except</w:t>
                </w:r>
                <w:r w:rsidR="004159B0" w:rsidRPr="00AF4E9E">
                  <w:rPr>
                    <w:rFonts w:asciiTheme="minorHAnsi" w:eastAsia="Calibri" w:hAnsiTheme="minorHAnsi" w:cstheme="minorHAnsi"/>
                  </w:rPr>
                  <w:t xml:space="preserve"> for the legal obligations</w:t>
                </w:r>
                <w:r w:rsidRPr="00AF4E9E">
                  <w:rPr>
                    <w:rFonts w:asciiTheme="minorHAnsi" w:eastAsia="Calibri" w:hAnsiTheme="minorHAnsi" w:cstheme="minorHAnsi"/>
                  </w:rPr>
                  <w:t xml:space="preserve"> set out in paragraph</w:t>
                </w:r>
                <w:r w:rsidR="00E92923">
                  <w:rPr>
                    <w:rFonts w:asciiTheme="minorHAnsi" w:eastAsia="Calibri" w:hAnsiTheme="minorHAnsi" w:cstheme="minorHAnsi"/>
                  </w:rPr>
                  <w:t xml:space="preserve"> 6.2</w:t>
                </w:r>
                <w:r w:rsidR="00443C4E">
                  <w:rPr>
                    <w:rFonts w:asciiTheme="minorHAnsi" w:eastAsia="Calibri" w:hAnsiTheme="minorHAnsi" w:cstheme="minorHAnsi"/>
                  </w:rPr>
                  <w:t>1</w:t>
                </w:r>
                <w:r w:rsidR="00E92923">
                  <w:rPr>
                    <w:rFonts w:asciiTheme="minorHAnsi" w:eastAsia="Calibri" w:hAnsiTheme="minorHAnsi" w:cstheme="minorHAnsi"/>
                  </w:rPr>
                  <w:t xml:space="preserve">.a. </w:t>
                </w:r>
                <w:r w:rsidRPr="00AF4E9E">
                  <w:rPr>
                    <w:rFonts w:asciiTheme="minorHAnsi" w:eastAsia="Calibri" w:hAnsiTheme="minorHAnsi" w:cstheme="minorHAnsi"/>
                  </w:rPr>
                  <w:t xml:space="preserve">no legal relationship is formed between the </w:t>
                </w:r>
                <w:r w:rsidR="00A13A41" w:rsidRPr="00AF4E9E">
                  <w:rPr>
                    <w:rFonts w:asciiTheme="minorHAnsi" w:hAnsiTheme="minorHAnsi" w:cstheme="minorHAnsi"/>
                    <w:bCs/>
                  </w:rPr>
                  <w:t>Buyer</w:t>
                </w:r>
                <w:r w:rsidRPr="00AF4E9E">
                  <w:rPr>
                    <w:rFonts w:asciiTheme="minorHAnsi" w:eastAsia="Calibri" w:hAnsiTheme="minorHAnsi" w:cstheme="minorHAnsi"/>
                  </w:rPr>
                  <w:t xml:space="preserve"> and any </w:t>
                </w:r>
                <w:r w:rsidR="00D7128D" w:rsidRPr="00AF4E9E">
                  <w:rPr>
                    <w:rFonts w:asciiTheme="minorHAnsi" w:eastAsia="Calibri" w:hAnsiTheme="minorHAnsi" w:cstheme="minorHAnsi"/>
                    <w:iCs/>
                  </w:rPr>
                  <w:t>Respondent</w:t>
                </w:r>
                <w:r w:rsidRPr="00AF4E9E">
                  <w:rPr>
                    <w:rFonts w:asciiTheme="minorHAnsi" w:eastAsia="Calibri" w:hAnsiTheme="minorHAnsi" w:cstheme="minorHAnsi"/>
                  </w:rPr>
                  <w:t xml:space="preserve"> unless and until a </w:t>
                </w:r>
                <w:r w:rsidR="00D7128D" w:rsidRPr="00AF4E9E">
                  <w:rPr>
                    <w:rFonts w:asciiTheme="minorHAnsi" w:eastAsia="Calibri" w:hAnsiTheme="minorHAnsi" w:cstheme="minorHAnsi"/>
                    <w:iCs/>
                  </w:rPr>
                  <w:t>Contract</w:t>
                </w:r>
                <w:r w:rsidR="00D7128D" w:rsidRPr="00AF4E9E">
                  <w:rPr>
                    <w:rFonts w:asciiTheme="minorHAnsi" w:eastAsia="Calibri" w:hAnsiTheme="minorHAnsi" w:cstheme="minorHAnsi"/>
                  </w:rPr>
                  <w:t xml:space="preserve"> </w:t>
                </w:r>
                <w:r w:rsidRPr="00AF4E9E">
                  <w:rPr>
                    <w:rFonts w:asciiTheme="minorHAnsi" w:eastAsia="Calibri" w:hAnsiTheme="minorHAnsi" w:cstheme="minorHAnsi"/>
                  </w:rPr>
                  <w:t>is entered into between those parties.</w:t>
                </w:r>
              </w:p>
              <w:p w14:paraId="70827209" w14:textId="77777777" w:rsidR="00694F8E" w:rsidRPr="0074279E" w:rsidRDefault="00694F8E" w:rsidP="00694F8E">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520" w:name="_Toc387319488"/>
                <w:bookmarkStart w:id="521" w:name="_Toc387319637"/>
                <w:bookmarkStart w:id="522" w:name="_Toc387319786"/>
                <w:bookmarkStart w:id="523" w:name="_Toc387326238"/>
                <w:bookmarkStart w:id="524" w:name="_Toc387402088"/>
                <w:bookmarkStart w:id="525" w:name="_Toc387402263"/>
                <w:bookmarkStart w:id="526" w:name="_Toc387648357"/>
                <w:bookmarkStart w:id="527" w:name="_Toc387669678"/>
                <w:r w:rsidRPr="0074279E">
                  <w:rPr>
                    <w:rFonts w:asciiTheme="minorHAnsi" w:hAnsiTheme="minorHAnsi" w:cstheme="minorHAnsi"/>
                    <w:b/>
                    <w:bCs/>
                    <w:color w:val="808080" w:themeColor="background1" w:themeShade="80"/>
                    <w:sz w:val="28"/>
                    <w:szCs w:val="28"/>
                  </w:rPr>
                  <w:t>Elimination</w:t>
                </w:r>
              </w:p>
              <w:p w14:paraId="575DA653" w14:textId="77777777" w:rsidR="00694F8E" w:rsidRDefault="00694F8E" w:rsidP="00694F8E">
                <w:pPr>
                  <w:pStyle w:val="ListParagraph"/>
                  <w:numPr>
                    <w:ilvl w:val="0"/>
                    <w:numId w:val="45"/>
                  </w:numPr>
                  <w:spacing w:after="80" w:line="240" w:lineRule="auto"/>
                  <w:ind w:left="884" w:hanging="283"/>
                  <w:contextualSpacing w:val="0"/>
                  <w:rPr>
                    <w:rFonts w:asciiTheme="minorHAnsi" w:hAnsiTheme="minorHAnsi" w:cstheme="minorHAnsi"/>
                    <w:bCs/>
                  </w:rPr>
                </w:pPr>
                <w:r w:rsidRPr="0074279E">
                  <w:rPr>
                    <w:rFonts w:asciiTheme="minorHAnsi" w:hAnsiTheme="minorHAnsi" w:cstheme="minorHAnsi"/>
                    <w:bCs/>
                  </w:rPr>
                  <w:t xml:space="preserve">The Buyer may exclude a Respondent from participating in the </w:t>
                </w:r>
                <w:r>
                  <w:rPr>
                    <w:rFonts w:asciiTheme="minorHAnsi" w:hAnsiTheme="minorHAnsi" w:cstheme="minorHAnsi"/>
                    <w:bCs/>
                  </w:rPr>
                  <w:t>RFP</w:t>
                </w:r>
                <w:r w:rsidRPr="0074279E">
                  <w:rPr>
                    <w:rFonts w:asciiTheme="minorHAnsi" w:hAnsiTheme="minorHAnsi" w:cstheme="minorHAnsi"/>
                    <w:bCs/>
                  </w:rPr>
                  <w:t xml:space="preserve"> </w:t>
                </w:r>
                <w:r w:rsidR="005815D3">
                  <w:rPr>
                    <w:rFonts w:asciiTheme="minorHAnsi" w:hAnsiTheme="minorHAnsi" w:cstheme="minorHAnsi"/>
                    <w:bCs/>
                  </w:rPr>
                  <w:t>if the Buyer has evidence of any of the following, and is considered by the Buyer to be material to the RFP</w:t>
                </w:r>
                <w:r w:rsidRPr="0074279E">
                  <w:rPr>
                    <w:rFonts w:asciiTheme="minorHAnsi" w:hAnsiTheme="minorHAnsi" w:cstheme="minorHAnsi"/>
                    <w:bCs/>
                  </w:rPr>
                  <w:t>:</w:t>
                </w:r>
              </w:p>
              <w:p w14:paraId="3EC29D16" w14:textId="77777777" w:rsidR="00694F8E" w:rsidRPr="00A83DCD" w:rsidRDefault="00694F8E" w:rsidP="00A83DCD">
                <w:pPr>
                  <w:pStyle w:val="ListParagraph"/>
                  <w:numPr>
                    <w:ilvl w:val="0"/>
                    <w:numId w:val="46"/>
                  </w:numPr>
                  <w:spacing w:after="80" w:line="240" w:lineRule="auto"/>
                  <w:ind w:left="1310" w:hanging="425"/>
                  <w:contextualSpacing w:val="0"/>
                  <w:rPr>
                    <w:rFonts w:asciiTheme="minorHAnsi" w:hAnsiTheme="minorHAnsi" w:cstheme="minorHAnsi"/>
                  </w:rPr>
                </w:pPr>
                <w:r w:rsidRPr="00A83DCD">
                  <w:rPr>
                    <w:rFonts w:asciiTheme="minorHAnsi" w:hAnsiTheme="minorHAnsi" w:cstheme="minorHAnsi"/>
                  </w:rPr>
                  <w:t>the Respondent has failed to</w:t>
                </w:r>
                <w:r w:rsidR="00A83DCD" w:rsidRPr="00A83DCD">
                  <w:rPr>
                    <w:rFonts w:asciiTheme="minorHAnsi" w:hAnsiTheme="minorHAnsi" w:cstheme="minorHAnsi"/>
                  </w:rPr>
                  <w:t xml:space="preserve"> </w:t>
                </w:r>
                <w:r w:rsidRPr="00A83DCD">
                  <w:rPr>
                    <w:rFonts w:asciiTheme="minorHAnsi" w:hAnsiTheme="minorHAnsi" w:cstheme="minorHAnsi"/>
                  </w:rPr>
                  <w:t>provide all information requested, or in the correct format</w:t>
                </w:r>
                <w:r w:rsidR="006419FF">
                  <w:rPr>
                    <w:rFonts w:asciiTheme="minorHAnsi" w:hAnsiTheme="minorHAnsi" w:cstheme="minorHAnsi"/>
                  </w:rPr>
                  <w:t>, or</w:t>
                </w:r>
                <w:r w:rsidR="00A83DCD" w:rsidRPr="00A83DCD">
                  <w:rPr>
                    <w:rFonts w:asciiTheme="minorHAnsi" w:hAnsiTheme="minorHAnsi" w:cstheme="minorHAnsi"/>
                  </w:rPr>
                  <w:t xml:space="preserve"> </w:t>
                </w:r>
                <w:r w:rsidR="005815D3">
                  <w:rPr>
                    <w:rFonts w:asciiTheme="minorHAnsi" w:hAnsiTheme="minorHAnsi" w:cstheme="minorHAnsi"/>
                  </w:rPr>
                  <w:t xml:space="preserve">materially </w:t>
                </w:r>
                <w:r w:rsidRPr="00A83DCD">
                  <w:rPr>
                    <w:rFonts w:asciiTheme="minorHAnsi" w:hAnsiTheme="minorHAnsi" w:cstheme="minorHAnsi"/>
                  </w:rPr>
                  <w:t xml:space="preserve">breached a </w:t>
                </w:r>
                <w:r w:rsidR="005815D3">
                  <w:rPr>
                    <w:rFonts w:asciiTheme="minorHAnsi" w:hAnsiTheme="minorHAnsi" w:cstheme="minorHAnsi"/>
                  </w:rPr>
                  <w:t xml:space="preserve">term or </w:t>
                </w:r>
                <w:r w:rsidRPr="00A83DCD">
                  <w:rPr>
                    <w:rFonts w:asciiTheme="minorHAnsi" w:hAnsiTheme="minorHAnsi" w:cstheme="minorHAnsi"/>
                  </w:rPr>
                  <w:t>condition of the RFP</w:t>
                </w:r>
              </w:p>
              <w:p w14:paraId="4B113427" w14:textId="77777777" w:rsidR="00694F8E" w:rsidRPr="00AF4E9E" w:rsidRDefault="00694F8E" w:rsidP="00694F8E">
                <w:pPr>
                  <w:pStyle w:val="ListParagraph"/>
                  <w:numPr>
                    <w:ilvl w:val="0"/>
                    <w:numId w:val="46"/>
                  </w:numPr>
                  <w:spacing w:after="80" w:line="240" w:lineRule="auto"/>
                  <w:ind w:left="1310" w:hanging="425"/>
                  <w:contextualSpacing w:val="0"/>
                  <w:rPr>
                    <w:rFonts w:asciiTheme="minorHAnsi" w:hAnsiTheme="minorHAnsi" w:cstheme="minorHAnsi"/>
                  </w:rPr>
                </w:pPr>
                <w:r w:rsidRPr="00AF4E9E">
                  <w:rPr>
                    <w:rFonts w:asciiTheme="minorHAnsi" w:hAnsiTheme="minorHAnsi" w:cstheme="minorHAnsi"/>
                  </w:rPr>
                  <w:t>the Proposal contains a material error, omission or inaccuracy</w:t>
                </w:r>
              </w:p>
              <w:p w14:paraId="6E0A89DE" w14:textId="77777777" w:rsidR="00694F8E" w:rsidRPr="0074279E" w:rsidRDefault="00694F8E" w:rsidP="00694F8E">
                <w:pPr>
                  <w:pStyle w:val="ListParagraph"/>
                  <w:numPr>
                    <w:ilvl w:val="0"/>
                    <w:numId w:val="46"/>
                  </w:numPr>
                  <w:spacing w:after="80" w:line="240" w:lineRule="auto"/>
                  <w:ind w:left="1310" w:hanging="425"/>
                  <w:contextualSpacing w:val="0"/>
                  <w:rPr>
                    <w:rFonts w:asciiTheme="minorHAnsi" w:hAnsiTheme="minorHAnsi" w:cstheme="minorHAnsi"/>
                  </w:rPr>
                </w:pPr>
                <w:r>
                  <w:rPr>
                    <w:rFonts w:asciiTheme="minorHAnsi" w:hAnsiTheme="minorHAnsi" w:cstheme="minorHAnsi"/>
                  </w:rPr>
                  <w:t>the Respondent</w:t>
                </w:r>
                <w:r w:rsidR="005815D3">
                  <w:rPr>
                    <w:rFonts w:asciiTheme="minorHAnsi" w:hAnsiTheme="minorHAnsi" w:cstheme="minorHAnsi"/>
                  </w:rPr>
                  <w:t xml:space="preserve"> is in</w:t>
                </w:r>
                <w:r>
                  <w:rPr>
                    <w:rFonts w:asciiTheme="minorHAnsi" w:hAnsiTheme="minorHAnsi" w:cstheme="minorHAnsi"/>
                  </w:rPr>
                  <w:t xml:space="preserve"> </w:t>
                </w:r>
                <w:r w:rsidRPr="0074279E">
                  <w:rPr>
                    <w:rFonts w:asciiTheme="minorHAnsi" w:hAnsiTheme="minorHAnsi" w:cstheme="minorHAnsi"/>
                  </w:rPr>
                  <w:t>bankruptcy, receivership or liquidation</w:t>
                </w:r>
              </w:p>
              <w:p w14:paraId="2557F15A" w14:textId="77777777" w:rsidR="00694F8E" w:rsidRPr="0074279E" w:rsidRDefault="00694F8E" w:rsidP="00694F8E">
                <w:pPr>
                  <w:pStyle w:val="ListParagraph"/>
                  <w:numPr>
                    <w:ilvl w:val="0"/>
                    <w:numId w:val="46"/>
                  </w:numPr>
                  <w:spacing w:after="80" w:line="240" w:lineRule="auto"/>
                  <w:ind w:left="1310" w:hanging="425"/>
                  <w:contextualSpacing w:val="0"/>
                  <w:rPr>
                    <w:rFonts w:asciiTheme="minorHAnsi" w:hAnsiTheme="minorHAnsi" w:cstheme="minorHAnsi"/>
                  </w:rPr>
                </w:pPr>
                <w:r>
                  <w:rPr>
                    <w:rFonts w:asciiTheme="minorHAnsi" w:hAnsiTheme="minorHAnsi" w:cstheme="minorHAnsi"/>
                  </w:rPr>
                  <w:t>the Respondent has made</w:t>
                </w:r>
                <w:r w:rsidRPr="0074279E">
                  <w:rPr>
                    <w:rFonts w:asciiTheme="minorHAnsi" w:hAnsiTheme="minorHAnsi" w:cstheme="minorHAnsi"/>
                  </w:rPr>
                  <w:t xml:space="preserve"> a false declaration</w:t>
                </w:r>
              </w:p>
              <w:p w14:paraId="39D2CC28" w14:textId="77777777" w:rsidR="00694F8E" w:rsidRPr="0074279E" w:rsidRDefault="00694F8E" w:rsidP="00694F8E">
                <w:pPr>
                  <w:pStyle w:val="ListParagraph"/>
                  <w:numPr>
                    <w:ilvl w:val="0"/>
                    <w:numId w:val="46"/>
                  </w:numPr>
                  <w:spacing w:after="80" w:line="240" w:lineRule="auto"/>
                  <w:ind w:left="1310" w:hanging="425"/>
                  <w:contextualSpacing w:val="0"/>
                  <w:rPr>
                    <w:rFonts w:asciiTheme="minorHAnsi" w:hAnsiTheme="minorHAnsi" w:cstheme="minorHAnsi"/>
                  </w:rPr>
                </w:pPr>
                <w:r>
                  <w:rPr>
                    <w:rFonts w:asciiTheme="minorHAnsi" w:hAnsiTheme="minorHAnsi" w:cstheme="minorHAnsi"/>
                  </w:rPr>
                  <w:t xml:space="preserve">there is </w:t>
                </w:r>
                <w:r w:rsidRPr="0074279E">
                  <w:rPr>
                    <w:rFonts w:asciiTheme="minorHAnsi" w:hAnsiTheme="minorHAnsi" w:cstheme="minorHAnsi"/>
                  </w:rPr>
                  <w:t xml:space="preserve">a serious performance issue in a </w:t>
                </w:r>
                <w:r w:rsidR="005815D3">
                  <w:rPr>
                    <w:rFonts w:asciiTheme="minorHAnsi" w:hAnsiTheme="minorHAnsi" w:cstheme="minorHAnsi"/>
                  </w:rPr>
                  <w:t xml:space="preserve">historic or current </w:t>
                </w:r>
                <w:r w:rsidRPr="0074279E">
                  <w:rPr>
                    <w:rFonts w:asciiTheme="minorHAnsi" w:hAnsiTheme="minorHAnsi" w:cstheme="minorHAnsi"/>
                  </w:rPr>
                  <w:t>contract delivered by the Respondent</w:t>
                </w:r>
              </w:p>
              <w:p w14:paraId="66EEF8CA" w14:textId="77777777" w:rsidR="00694F8E" w:rsidRPr="0074279E" w:rsidRDefault="00694F8E" w:rsidP="00694F8E">
                <w:pPr>
                  <w:pStyle w:val="ListParagraph"/>
                  <w:numPr>
                    <w:ilvl w:val="0"/>
                    <w:numId w:val="46"/>
                  </w:numPr>
                  <w:spacing w:after="80" w:line="240" w:lineRule="auto"/>
                  <w:ind w:left="1310" w:hanging="425"/>
                  <w:contextualSpacing w:val="0"/>
                  <w:rPr>
                    <w:rFonts w:asciiTheme="minorHAnsi" w:hAnsiTheme="minorHAnsi" w:cstheme="minorHAnsi"/>
                  </w:rPr>
                </w:pPr>
                <w:r>
                  <w:rPr>
                    <w:rFonts w:asciiTheme="minorHAnsi" w:hAnsiTheme="minorHAnsi" w:cstheme="minorHAnsi"/>
                  </w:rPr>
                  <w:t>the Respondent has been convicted</w:t>
                </w:r>
                <w:r w:rsidRPr="0074279E">
                  <w:rPr>
                    <w:rFonts w:asciiTheme="minorHAnsi" w:hAnsiTheme="minorHAnsi" w:cstheme="minorHAnsi"/>
                  </w:rPr>
                  <w:t xml:space="preserve"> </w:t>
                </w:r>
                <w:r>
                  <w:rPr>
                    <w:rFonts w:asciiTheme="minorHAnsi" w:hAnsiTheme="minorHAnsi" w:cstheme="minorHAnsi"/>
                  </w:rPr>
                  <w:t>of</w:t>
                </w:r>
                <w:r w:rsidRPr="0074279E">
                  <w:rPr>
                    <w:rFonts w:asciiTheme="minorHAnsi" w:hAnsiTheme="minorHAnsi" w:cstheme="minorHAnsi"/>
                  </w:rPr>
                  <w:t xml:space="preserve"> a serious crime or offence</w:t>
                </w:r>
              </w:p>
              <w:p w14:paraId="78CB4A8D" w14:textId="77777777" w:rsidR="00694F8E" w:rsidRPr="0074279E" w:rsidRDefault="005815D3" w:rsidP="00694F8E">
                <w:pPr>
                  <w:pStyle w:val="ListParagraph"/>
                  <w:numPr>
                    <w:ilvl w:val="0"/>
                    <w:numId w:val="46"/>
                  </w:numPr>
                  <w:spacing w:after="80" w:line="240" w:lineRule="auto"/>
                  <w:ind w:left="1310" w:hanging="425"/>
                  <w:contextualSpacing w:val="0"/>
                  <w:rPr>
                    <w:rFonts w:asciiTheme="minorHAnsi" w:hAnsiTheme="minorHAnsi" w:cstheme="minorHAnsi"/>
                  </w:rPr>
                </w:pPr>
                <w:r>
                  <w:rPr>
                    <w:rFonts w:asciiTheme="minorHAnsi" w:hAnsiTheme="minorHAnsi" w:cstheme="minorHAnsi"/>
                  </w:rPr>
                  <w:t xml:space="preserve">there is </w:t>
                </w:r>
                <w:r w:rsidR="00694F8E" w:rsidRPr="0074279E">
                  <w:rPr>
                    <w:rFonts w:asciiTheme="minorHAnsi" w:hAnsiTheme="minorHAnsi" w:cstheme="minorHAnsi"/>
                  </w:rPr>
                  <w:t xml:space="preserve">professional misconduct or an act or omission </w:t>
                </w:r>
                <w:r w:rsidR="00694F8E">
                  <w:rPr>
                    <w:rFonts w:asciiTheme="minorHAnsi" w:hAnsiTheme="minorHAnsi" w:cstheme="minorHAnsi"/>
                  </w:rPr>
                  <w:t xml:space="preserve">on the part of the Respondent </w:t>
                </w:r>
                <w:r w:rsidR="00694F8E" w:rsidRPr="0074279E">
                  <w:rPr>
                    <w:rFonts w:asciiTheme="minorHAnsi" w:hAnsiTheme="minorHAnsi" w:cstheme="minorHAnsi"/>
                  </w:rPr>
                  <w:t>which adversely reflects on the integrity of the Respondent</w:t>
                </w:r>
              </w:p>
              <w:p w14:paraId="29F7F604" w14:textId="77777777" w:rsidR="00694F8E" w:rsidRPr="0074279E" w:rsidRDefault="00694F8E" w:rsidP="00694F8E">
                <w:pPr>
                  <w:pStyle w:val="ListParagraph"/>
                  <w:numPr>
                    <w:ilvl w:val="0"/>
                    <w:numId w:val="46"/>
                  </w:numPr>
                  <w:spacing w:after="80" w:line="240" w:lineRule="auto"/>
                  <w:ind w:left="1310" w:hanging="425"/>
                  <w:contextualSpacing w:val="0"/>
                  <w:rPr>
                    <w:rFonts w:asciiTheme="minorHAnsi" w:hAnsiTheme="minorHAnsi" w:cstheme="minorHAnsi"/>
                  </w:rPr>
                </w:pPr>
                <w:r>
                  <w:rPr>
                    <w:rFonts w:asciiTheme="minorHAnsi" w:hAnsiTheme="minorHAnsi" w:cstheme="minorHAnsi"/>
                  </w:rPr>
                  <w:t>the Respondent has failed</w:t>
                </w:r>
                <w:r w:rsidRPr="0074279E">
                  <w:rPr>
                    <w:rFonts w:asciiTheme="minorHAnsi" w:hAnsiTheme="minorHAnsi" w:cstheme="minorHAnsi"/>
                  </w:rPr>
                  <w:t xml:space="preserve"> to pay taxes, duties or other levies</w:t>
                </w:r>
              </w:p>
              <w:p w14:paraId="28A5B56C" w14:textId="77777777" w:rsidR="00694F8E" w:rsidRPr="0074279E" w:rsidRDefault="00694F8E" w:rsidP="00694F8E">
                <w:pPr>
                  <w:pStyle w:val="ListParagraph"/>
                  <w:numPr>
                    <w:ilvl w:val="0"/>
                    <w:numId w:val="46"/>
                  </w:numPr>
                  <w:spacing w:after="80" w:line="240" w:lineRule="auto"/>
                  <w:ind w:left="1310" w:hanging="425"/>
                  <w:contextualSpacing w:val="0"/>
                  <w:rPr>
                    <w:rFonts w:asciiTheme="minorHAnsi" w:hAnsiTheme="minorHAnsi" w:cstheme="minorHAnsi"/>
                  </w:rPr>
                </w:pPr>
                <w:r>
                  <w:rPr>
                    <w:rFonts w:asciiTheme="minorHAnsi" w:hAnsiTheme="minorHAnsi" w:cstheme="minorHAnsi"/>
                  </w:rPr>
                  <w:t xml:space="preserve">the Respondent represents </w:t>
                </w:r>
                <w:r w:rsidRPr="0074279E">
                  <w:rPr>
                    <w:rFonts w:asciiTheme="minorHAnsi" w:hAnsiTheme="minorHAnsi" w:cstheme="minorHAnsi"/>
                  </w:rPr>
                  <w:t>a threat to national security or the confidentiality of sensitive government information</w:t>
                </w:r>
              </w:p>
              <w:p w14:paraId="782DAC06" w14:textId="77777777" w:rsidR="00694F8E" w:rsidRPr="0074279E" w:rsidRDefault="00694F8E" w:rsidP="00694F8E">
                <w:pPr>
                  <w:pStyle w:val="ListParagraph"/>
                  <w:numPr>
                    <w:ilvl w:val="0"/>
                    <w:numId w:val="46"/>
                  </w:numPr>
                  <w:spacing w:after="80" w:line="240" w:lineRule="auto"/>
                  <w:ind w:left="1310" w:hanging="425"/>
                  <w:contextualSpacing w:val="0"/>
                  <w:rPr>
                    <w:rFonts w:asciiTheme="minorHAnsi" w:hAnsiTheme="minorHAnsi" w:cstheme="minorHAnsi"/>
                  </w:rPr>
                </w:pPr>
                <w:r w:rsidRPr="0074279E">
                  <w:rPr>
                    <w:rFonts w:asciiTheme="minorHAnsi" w:hAnsiTheme="minorHAnsi" w:cstheme="minorHAnsi"/>
                  </w:rPr>
                  <w:t xml:space="preserve">the Respondent is a person or organisation designated as </w:t>
                </w:r>
                <w:r w:rsidR="005815D3">
                  <w:rPr>
                    <w:rFonts w:asciiTheme="minorHAnsi" w:hAnsiTheme="minorHAnsi" w:cstheme="minorHAnsi"/>
                  </w:rPr>
                  <w:t xml:space="preserve">a </w:t>
                </w:r>
                <w:r w:rsidRPr="0074279E">
                  <w:rPr>
                    <w:rFonts w:asciiTheme="minorHAnsi" w:hAnsiTheme="minorHAnsi" w:cstheme="minorHAnsi"/>
                  </w:rPr>
                  <w:t>terrorist by New Zealand Police.</w:t>
                </w:r>
              </w:p>
              <w:p w14:paraId="0B2D6070" w14:textId="77777777" w:rsidR="000A4082" w:rsidRPr="00AF4E9E" w:rsidRDefault="000A408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r w:rsidRPr="00AF4E9E">
                  <w:rPr>
                    <w:rFonts w:asciiTheme="minorHAnsi" w:hAnsiTheme="minorHAnsi" w:cstheme="minorHAnsi"/>
                    <w:b/>
                    <w:bCs/>
                    <w:color w:val="808080" w:themeColor="background1" w:themeShade="80"/>
                    <w:sz w:val="28"/>
                    <w:szCs w:val="28"/>
                  </w:rPr>
                  <w:t xml:space="preserve">Buyer’s </w:t>
                </w:r>
                <w:bookmarkEnd w:id="520"/>
                <w:bookmarkEnd w:id="521"/>
                <w:bookmarkEnd w:id="522"/>
                <w:bookmarkEnd w:id="523"/>
                <w:bookmarkEnd w:id="524"/>
                <w:bookmarkEnd w:id="525"/>
                <w:bookmarkEnd w:id="526"/>
                <w:bookmarkEnd w:id="527"/>
                <w:r w:rsidR="009A2839">
                  <w:rPr>
                    <w:rFonts w:asciiTheme="minorHAnsi" w:hAnsiTheme="minorHAnsi" w:cstheme="minorHAnsi"/>
                    <w:b/>
                    <w:bCs/>
                    <w:color w:val="808080" w:themeColor="background1" w:themeShade="80"/>
                    <w:sz w:val="28"/>
                    <w:szCs w:val="28"/>
                  </w:rPr>
                  <w:t xml:space="preserve">additional </w:t>
                </w:r>
                <w:r w:rsidR="00A847F7" w:rsidRPr="00AF4E9E">
                  <w:rPr>
                    <w:rFonts w:asciiTheme="minorHAnsi" w:hAnsiTheme="minorHAnsi" w:cstheme="minorHAnsi"/>
                    <w:b/>
                    <w:bCs/>
                    <w:color w:val="808080" w:themeColor="background1" w:themeShade="80"/>
                    <w:sz w:val="28"/>
                    <w:szCs w:val="28"/>
                  </w:rPr>
                  <w:t>rights</w:t>
                </w:r>
              </w:p>
              <w:p w14:paraId="66D95EB5" w14:textId="77777777" w:rsidR="000A4082" w:rsidRPr="00AF4E9E" w:rsidRDefault="00E8345C" w:rsidP="00EB7C1C">
                <w:pPr>
                  <w:pStyle w:val="ListParagraph"/>
                  <w:numPr>
                    <w:ilvl w:val="0"/>
                    <w:numId w:val="38"/>
                  </w:numPr>
                  <w:spacing w:after="80" w:line="240" w:lineRule="auto"/>
                  <w:ind w:left="879" w:hanging="255"/>
                  <w:contextualSpacing w:val="0"/>
                  <w:rPr>
                    <w:rFonts w:asciiTheme="minorHAnsi" w:hAnsiTheme="minorHAnsi" w:cstheme="minorHAnsi"/>
                    <w:bCs/>
                  </w:rPr>
                </w:pPr>
                <w:bookmarkStart w:id="528" w:name="_Toc387319489"/>
                <w:bookmarkStart w:id="529" w:name="_Toc387319638"/>
                <w:bookmarkStart w:id="530" w:name="_Toc387319787"/>
                <w:bookmarkStart w:id="531" w:name="_Toc387326239"/>
                <w:bookmarkStart w:id="532" w:name="_Toc387402089"/>
                <w:bookmarkStart w:id="533" w:name="_Toc387402264"/>
                <w:bookmarkStart w:id="534" w:name="_Toc387648358"/>
                <w:bookmarkStart w:id="535" w:name="_Toc387669679"/>
                <w:r>
                  <w:rPr>
                    <w:rFonts w:asciiTheme="minorHAnsi" w:hAnsiTheme="minorHAnsi" w:cstheme="minorHAnsi"/>
                    <w:bCs/>
                  </w:rPr>
                  <w:t>Despite any other provision</w:t>
                </w:r>
                <w:r w:rsidR="006445A4" w:rsidRPr="00AF4E9E">
                  <w:rPr>
                    <w:rFonts w:asciiTheme="minorHAnsi" w:hAnsiTheme="minorHAnsi" w:cstheme="minorHAnsi"/>
                    <w:bCs/>
                  </w:rPr>
                  <w:t xml:space="preserve"> in </w:t>
                </w:r>
                <w:r w:rsidR="009E1D54">
                  <w:rPr>
                    <w:rFonts w:asciiTheme="minorHAnsi" w:hAnsiTheme="minorHAnsi" w:cstheme="minorHAnsi"/>
                    <w:bCs/>
                  </w:rPr>
                  <w:t>the RFP</w:t>
                </w:r>
                <w:r w:rsidR="000A4082" w:rsidRPr="00AF4E9E">
                  <w:rPr>
                    <w:rFonts w:asciiTheme="minorHAnsi" w:hAnsiTheme="minorHAnsi" w:cstheme="minorHAnsi"/>
                    <w:bCs/>
                  </w:rPr>
                  <w:t xml:space="preserve"> the </w:t>
                </w:r>
                <w:r w:rsidR="00A13A41" w:rsidRPr="00AF4E9E">
                  <w:rPr>
                    <w:rFonts w:asciiTheme="minorHAnsi" w:hAnsiTheme="minorHAnsi" w:cstheme="minorHAnsi"/>
                    <w:bCs/>
                  </w:rPr>
                  <w:t xml:space="preserve">Buyer </w:t>
                </w:r>
                <w:r w:rsidR="000A4082" w:rsidRPr="00AF4E9E">
                  <w:rPr>
                    <w:rFonts w:asciiTheme="minorHAnsi" w:hAnsiTheme="minorHAnsi" w:cstheme="minorHAnsi"/>
                    <w:bCs/>
                  </w:rPr>
                  <w:t>may</w:t>
                </w:r>
                <w:r w:rsidR="00E84650" w:rsidRPr="00AF4E9E">
                  <w:rPr>
                    <w:rFonts w:asciiTheme="minorHAnsi" w:hAnsiTheme="minorHAnsi" w:cstheme="minorHAnsi"/>
                    <w:bCs/>
                  </w:rPr>
                  <w:t xml:space="preserve">, </w:t>
                </w:r>
                <w:r w:rsidR="00210C39" w:rsidRPr="00AF4E9E">
                  <w:rPr>
                    <w:rFonts w:asciiTheme="minorHAnsi" w:hAnsiTheme="minorHAnsi" w:cstheme="minorHAnsi"/>
                    <w:bCs/>
                  </w:rPr>
                  <w:t xml:space="preserve">on giving </w:t>
                </w:r>
                <w:r w:rsidR="0026051C" w:rsidRPr="00AF4E9E">
                  <w:rPr>
                    <w:rFonts w:asciiTheme="minorHAnsi" w:hAnsiTheme="minorHAnsi" w:cstheme="minorHAnsi"/>
                    <w:bCs/>
                  </w:rPr>
                  <w:t xml:space="preserve">due </w:t>
                </w:r>
                <w:r w:rsidR="00210C39" w:rsidRPr="00AF4E9E">
                  <w:rPr>
                    <w:rFonts w:asciiTheme="minorHAnsi" w:hAnsiTheme="minorHAnsi" w:cstheme="minorHAnsi"/>
                    <w:bCs/>
                  </w:rPr>
                  <w:t xml:space="preserve">notice to </w:t>
                </w:r>
                <w:r w:rsidR="00D7128D" w:rsidRPr="00AF4E9E">
                  <w:rPr>
                    <w:rFonts w:asciiTheme="minorHAnsi" w:hAnsiTheme="minorHAnsi" w:cstheme="minorHAnsi"/>
                    <w:bCs/>
                  </w:rPr>
                  <w:t>Respondent</w:t>
                </w:r>
                <w:r w:rsidR="00210C39" w:rsidRPr="00AF4E9E">
                  <w:rPr>
                    <w:rFonts w:asciiTheme="minorHAnsi" w:hAnsiTheme="minorHAnsi" w:cstheme="minorHAnsi"/>
                    <w:bCs/>
                  </w:rPr>
                  <w:t>s</w:t>
                </w:r>
                <w:r w:rsidR="000A4082" w:rsidRPr="00AF4E9E">
                  <w:rPr>
                    <w:rFonts w:asciiTheme="minorHAnsi" w:hAnsiTheme="minorHAnsi" w:cstheme="minorHAnsi"/>
                    <w:bCs/>
                  </w:rPr>
                  <w:t>:</w:t>
                </w:r>
                <w:bookmarkEnd w:id="528"/>
                <w:bookmarkEnd w:id="529"/>
                <w:bookmarkEnd w:id="530"/>
                <w:bookmarkEnd w:id="531"/>
                <w:bookmarkEnd w:id="532"/>
                <w:bookmarkEnd w:id="533"/>
                <w:bookmarkEnd w:id="534"/>
                <w:bookmarkEnd w:id="535"/>
                <w:r w:rsidR="006445A4" w:rsidRPr="00AF4E9E">
                  <w:rPr>
                    <w:rFonts w:asciiTheme="minorHAnsi" w:hAnsiTheme="minorHAnsi" w:cstheme="minorHAnsi"/>
                    <w:bCs/>
                  </w:rPr>
                  <w:t xml:space="preserve"> </w:t>
                </w:r>
              </w:p>
              <w:p w14:paraId="3C134488" w14:textId="77777777" w:rsidR="00210C39" w:rsidRPr="00AF4E9E" w:rsidRDefault="000A4082" w:rsidP="00F2307D">
                <w:pPr>
                  <w:pStyle w:val="ListParagraph"/>
                  <w:numPr>
                    <w:ilvl w:val="0"/>
                    <w:numId w:val="73"/>
                  </w:numPr>
                  <w:spacing w:after="80" w:line="240" w:lineRule="auto"/>
                  <w:ind w:left="1310" w:hanging="426"/>
                  <w:contextualSpacing w:val="0"/>
                  <w:rPr>
                    <w:rFonts w:asciiTheme="minorHAnsi" w:hAnsiTheme="minorHAnsi" w:cstheme="minorHAnsi"/>
                  </w:rPr>
                </w:pPr>
                <w:bookmarkStart w:id="536" w:name="_Toc387319490"/>
                <w:bookmarkStart w:id="537" w:name="_Toc387319639"/>
                <w:bookmarkStart w:id="538" w:name="_Toc387319788"/>
                <w:bookmarkStart w:id="539" w:name="_Toc387326240"/>
                <w:bookmarkStart w:id="540" w:name="_Toc387402090"/>
                <w:bookmarkStart w:id="541" w:name="_Toc387402265"/>
                <w:bookmarkStart w:id="542" w:name="_Toc387648359"/>
                <w:bookmarkStart w:id="543" w:name="_Toc387669680"/>
                <w:r w:rsidRPr="00AF4E9E">
                  <w:rPr>
                    <w:rFonts w:asciiTheme="minorHAnsi" w:hAnsiTheme="minorHAnsi" w:cstheme="minorHAnsi"/>
                  </w:rPr>
                  <w:t xml:space="preserve">amend, suspend, cancel </w:t>
                </w:r>
                <w:r w:rsidR="00005D62" w:rsidRPr="00AF4E9E">
                  <w:rPr>
                    <w:rFonts w:asciiTheme="minorHAnsi" w:hAnsiTheme="minorHAnsi" w:cstheme="minorHAnsi"/>
                  </w:rPr>
                  <w:t>and/</w:t>
                </w:r>
                <w:r w:rsidR="0026051C" w:rsidRPr="00AF4E9E">
                  <w:rPr>
                    <w:rFonts w:asciiTheme="minorHAnsi" w:hAnsiTheme="minorHAnsi" w:cstheme="minorHAnsi"/>
                  </w:rPr>
                  <w:t xml:space="preserve">or re-issue </w:t>
                </w:r>
                <w:r w:rsidRPr="00AF4E9E">
                  <w:rPr>
                    <w:rFonts w:asciiTheme="minorHAnsi" w:hAnsiTheme="minorHAnsi" w:cstheme="minorHAnsi"/>
                  </w:rPr>
                  <w:t>the RFP, or any part of the RFP</w:t>
                </w:r>
                <w:bookmarkStart w:id="544" w:name="_Toc387319491"/>
                <w:bookmarkStart w:id="545" w:name="_Toc387319640"/>
                <w:bookmarkStart w:id="546" w:name="_Toc387319789"/>
                <w:bookmarkStart w:id="547" w:name="_Toc387326241"/>
                <w:bookmarkStart w:id="548" w:name="_Toc387402091"/>
                <w:bookmarkStart w:id="549" w:name="_Toc387402266"/>
                <w:bookmarkStart w:id="550" w:name="_Toc387648360"/>
                <w:bookmarkStart w:id="551" w:name="_Toc387669681"/>
                <w:bookmarkEnd w:id="536"/>
                <w:bookmarkEnd w:id="537"/>
                <w:bookmarkEnd w:id="538"/>
                <w:bookmarkEnd w:id="539"/>
                <w:bookmarkEnd w:id="540"/>
                <w:bookmarkEnd w:id="541"/>
                <w:bookmarkEnd w:id="542"/>
                <w:bookmarkEnd w:id="543"/>
              </w:p>
              <w:p w14:paraId="4A38FC22" w14:textId="77777777" w:rsidR="00005D62" w:rsidRPr="00AF4E9E" w:rsidRDefault="00005D62" w:rsidP="00F2307D">
                <w:pPr>
                  <w:pStyle w:val="ListParagraph"/>
                  <w:numPr>
                    <w:ilvl w:val="0"/>
                    <w:numId w:val="73"/>
                  </w:numPr>
                  <w:spacing w:after="80" w:line="240" w:lineRule="auto"/>
                  <w:ind w:left="1310" w:hanging="426"/>
                  <w:contextualSpacing w:val="0"/>
                  <w:rPr>
                    <w:rFonts w:asciiTheme="minorHAnsi" w:hAnsiTheme="minorHAnsi" w:cstheme="minorHAnsi"/>
                  </w:rPr>
                </w:pPr>
                <w:bookmarkStart w:id="552" w:name="_Toc387319498"/>
                <w:bookmarkStart w:id="553" w:name="_Toc387319647"/>
                <w:bookmarkStart w:id="554" w:name="_Toc387319796"/>
                <w:bookmarkStart w:id="555" w:name="_Toc387326248"/>
                <w:bookmarkStart w:id="556" w:name="_Toc387402098"/>
                <w:bookmarkStart w:id="557" w:name="_Toc387402273"/>
                <w:bookmarkStart w:id="558" w:name="_Toc387648367"/>
                <w:bookmarkStart w:id="559" w:name="_Toc387669688"/>
                <w:bookmarkEnd w:id="544"/>
                <w:bookmarkEnd w:id="545"/>
                <w:bookmarkEnd w:id="546"/>
                <w:bookmarkEnd w:id="547"/>
                <w:bookmarkEnd w:id="548"/>
                <w:bookmarkEnd w:id="549"/>
                <w:bookmarkEnd w:id="550"/>
                <w:bookmarkEnd w:id="551"/>
                <w:r w:rsidRPr="00AF4E9E">
                  <w:rPr>
                    <w:rFonts w:asciiTheme="minorHAnsi" w:hAnsiTheme="minorHAnsi" w:cstheme="minorHAnsi"/>
                  </w:rPr>
                  <w:t xml:space="preserve">make any material change to </w:t>
                </w:r>
                <w:r w:rsidR="009E1D54">
                  <w:rPr>
                    <w:rFonts w:asciiTheme="minorHAnsi" w:hAnsiTheme="minorHAnsi" w:cstheme="minorHAnsi"/>
                  </w:rPr>
                  <w:t>the RFP</w:t>
                </w:r>
                <w:r w:rsidRPr="00AF4E9E">
                  <w:rPr>
                    <w:rFonts w:asciiTheme="minorHAnsi" w:hAnsiTheme="minorHAnsi" w:cstheme="minorHAnsi"/>
                  </w:rPr>
                  <w:t xml:space="preserve"> (including any change to the </w:t>
                </w:r>
                <w:r w:rsidR="002D715C">
                  <w:rPr>
                    <w:rFonts w:asciiTheme="minorHAnsi" w:hAnsiTheme="minorHAnsi" w:cstheme="minorHAnsi"/>
                  </w:rPr>
                  <w:t>t</w:t>
                </w:r>
                <w:r w:rsidR="00AF4E9E" w:rsidRPr="00AF4E9E">
                  <w:rPr>
                    <w:rFonts w:asciiTheme="minorHAnsi" w:hAnsiTheme="minorHAnsi" w:cstheme="minorHAnsi"/>
                  </w:rPr>
                  <w:t>imeline</w:t>
                </w:r>
                <w:r w:rsidRPr="00AF4E9E">
                  <w:rPr>
                    <w:rFonts w:asciiTheme="minorHAnsi" w:hAnsiTheme="minorHAnsi" w:cstheme="minorHAnsi"/>
                  </w:rPr>
                  <w:t xml:space="preserve">, </w:t>
                </w:r>
                <w:r w:rsidR="00AF4E9E" w:rsidRPr="00AF4E9E">
                  <w:rPr>
                    <w:rFonts w:asciiTheme="minorHAnsi" w:hAnsiTheme="minorHAnsi" w:cstheme="minorHAnsi"/>
                  </w:rPr>
                  <w:t xml:space="preserve">Requirements </w:t>
                </w:r>
                <w:r w:rsidRPr="00AF4E9E">
                  <w:rPr>
                    <w:rFonts w:asciiTheme="minorHAnsi" w:hAnsiTheme="minorHAnsi" w:cstheme="minorHAnsi"/>
                  </w:rPr>
                  <w:t xml:space="preserve">or </w:t>
                </w:r>
                <w:r w:rsidR="008F7B17">
                  <w:rPr>
                    <w:rFonts w:asciiTheme="minorHAnsi" w:hAnsiTheme="minorHAnsi" w:cstheme="minorHAnsi"/>
                  </w:rPr>
                  <w:t>Evaluation Approach</w:t>
                </w:r>
                <w:r w:rsidRPr="00AF4E9E">
                  <w:rPr>
                    <w:rFonts w:asciiTheme="minorHAnsi" w:hAnsiTheme="minorHAnsi" w:cstheme="minorHAnsi"/>
                  </w:rPr>
                  <w:t xml:space="preserve">) on the condition that </w:t>
                </w:r>
                <w:r w:rsidR="00D7128D" w:rsidRPr="00AF4E9E">
                  <w:rPr>
                    <w:rFonts w:asciiTheme="minorHAnsi" w:hAnsiTheme="minorHAnsi" w:cstheme="minorHAnsi"/>
                  </w:rPr>
                  <w:t>Respondent</w:t>
                </w:r>
                <w:r w:rsidRPr="00AF4E9E">
                  <w:rPr>
                    <w:rFonts w:asciiTheme="minorHAnsi" w:hAnsiTheme="minorHAnsi" w:cstheme="minorHAnsi"/>
                  </w:rPr>
                  <w:t xml:space="preserve">s are given a reasonable time </w:t>
                </w:r>
                <w:r w:rsidR="00F2307D">
                  <w:rPr>
                    <w:rFonts w:asciiTheme="minorHAnsi" w:hAnsiTheme="minorHAnsi" w:cstheme="minorHAnsi"/>
                  </w:rPr>
                  <w:t xml:space="preserve">within which </w:t>
                </w:r>
                <w:r w:rsidRPr="00AF4E9E">
                  <w:rPr>
                    <w:rFonts w:asciiTheme="minorHAnsi" w:hAnsiTheme="minorHAnsi" w:cstheme="minorHAnsi"/>
                  </w:rPr>
                  <w:t>to respond</w:t>
                </w:r>
                <w:r w:rsidR="007D4AAC">
                  <w:rPr>
                    <w:rFonts w:asciiTheme="minorHAnsi" w:hAnsiTheme="minorHAnsi" w:cstheme="minorHAnsi"/>
                  </w:rPr>
                  <w:t xml:space="preserve"> to the change</w:t>
                </w:r>
                <w:r w:rsidR="00F2307D">
                  <w:rPr>
                    <w:rFonts w:asciiTheme="minorHAnsi" w:hAnsiTheme="minorHAnsi" w:cstheme="minorHAnsi"/>
                  </w:rPr>
                  <w:t>.</w:t>
                </w:r>
              </w:p>
              <w:p w14:paraId="072D7F51" w14:textId="77777777" w:rsidR="00E84650" w:rsidRPr="00AF4E9E" w:rsidRDefault="00E8345C" w:rsidP="00EB7C1C">
                <w:pPr>
                  <w:pStyle w:val="ListParagraph"/>
                  <w:numPr>
                    <w:ilvl w:val="0"/>
                    <w:numId w:val="38"/>
                  </w:numPr>
                  <w:spacing w:after="80" w:line="240" w:lineRule="auto"/>
                  <w:ind w:left="879" w:hanging="255"/>
                  <w:contextualSpacing w:val="0"/>
                  <w:rPr>
                    <w:rFonts w:asciiTheme="minorHAnsi" w:hAnsiTheme="minorHAnsi" w:cstheme="minorHAnsi"/>
                    <w:bCs/>
                  </w:rPr>
                </w:pPr>
                <w:bookmarkStart w:id="560" w:name="_Toc387319495"/>
                <w:bookmarkStart w:id="561" w:name="_Toc387319644"/>
                <w:bookmarkStart w:id="562" w:name="_Toc387319793"/>
                <w:bookmarkStart w:id="563" w:name="_Toc387326245"/>
                <w:bookmarkStart w:id="564" w:name="_Toc387402095"/>
                <w:bookmarkStart w:id="565" w:name="_Toc387402270"/>
                <w:bookmarkStart w:id="566" w:name="_Toc387648364"/>
                <w:bookmarkStart w:id="567" w:name="_Toc387669685"/>
                <w:bookmarkEnd w:id="552"/>
                <w:bookmarkEnd w:id="553"/>
                <w:bookmarkEnd w:id="554"/>
                <w:bookmarkEnd w:id="555"/>
                <w:bookmarkEnd w:id="556"/>
                <w:bookmarkEnd w:id="557"/>
                <w:bookmarkEnd w:id="558"/>
                <w:bookmarkEnd w:id="559"/>
                <w:r>
                  <w:rPr>
                    <w:rFonts w:asciiTheme="minorHAnsi" w:hAnsiTheme="minorHAnsi" w:cstheme="minorHAnsi"/>
                    <w:bCs/>
                  </w:rPr>
                  <w:t>Despite any other provision</w:t>
                </w:r>
                <w:r w:rsidRPr="00AF4E9E">
                  <w:rPr>
                    <w:rFonts w:asciiTheme="minorHAnsi" w:hAnsiTheme="minorHAnsi" w:cstheme="minorHAnsi"/>
                    <w:bCs/>
                  </w:rPr>
                  <w:t xml:space="preserve"> </w:t>
                </w:r>
                <w:r w:rsidR="00E84650" w:rsidRPr="00AF4E9E">
                  <w:rPr>
                    <w:rFonts w:asciiTheme="minorHAnsi" w:hAnsiTheme="minorHAnsi" w:cstheme="minorHAnsi"/>
                    <w:bCs/>
                  </w:rPr>
                  <w:t xml:space="preserve">in </w:t>
                </w:r>
                <w:r w:rsidR="009E1D54">
                  <w:rPr>
                    <w:rFonts w:asciiTheme="minorHAnsi" w:hAnsiTheme="minorHAnsi" w:cstheme="minorHAnsi"/>
                    <w:bCs/>
                  </w:rPr>
                  <w:t>the RFP</w:t>
                </w:r>
                <w:r w:rsidR="00E84650" w:rsidRPr="00AF4E9E">
                  <w:rPr>
                    <w:rFonts w:asciiTheme="minorHAnsi" w:hAnsiTheme="minorHAnsi" w:cstheme="minorHAnsi"/>
                    <w:bCs/>
                  </w:rPr>
                  <w:t xml:space="preserve"> the </w:t>
                </w:r>
                <w:r w:rsidR="00A13A41" w:rsidRPr="00AF4E9E">
                  <w:rPr>
                    <w:rFonts w:asciiTheme="minorHAnsi" w:hAnsiTheme="minorHAnsi" w:cstheme="minorHAnsi"/>
                    <w:bCs/>
                  </w:rPr>
                  <w:t xml:space="preserve">Buyer </w:t>
                </w:r>
                <w:r w:rsidR="00E84650" w:rsidRPr="00AF4E9E">
                  <w:rPr>
                    <w:rFonts w:asciiTheme="minorHAnsi" w:hAnsiTheme="minorHAnsi" w:cstheme="minorHAnsi"/>
                    <w:bCs/>
                  </w:rPr>
                  <w:t xml:space="preserve">may: </w:t>
                </w:r>
              </w:p>
              <w:p w14:paraId="777A0D88" w14:textId="77777777" w:rsidR="0009232D" w:rsidRPr="005A7E91" w:rsidRDefault="0009232D" w:rsidP="0009232D">
                <w:pPr>
                  <w:pStyle w:val="ListParagraph"/>
                  <w:numPr>
                    <w:ilvl w:val="0"/>
                    <w:numId w:val="54"/>
                  </w:numPr>
                  <w:spacing w:after="80" w:line="240" w:lineRule="auto"/>
                  <w:ind w:left="1310" w:hanging="426"/>
                  <w:contextualSpacing w:val="0"/>
                  <w:rPr>
                    <w:rFonts w:asciiTheme="minorHAnsi" w:hAnsiTheme="minorHAnsi" w:cstheme="minorHAnsi"/>
                  </w:rPr>
                </w:pPr>
                <w:bookmarkStart w:id="568" w:name="_Toc387319405"/>
                <w:bookmarkStart w:id="569" w:name="_Toc387319554"/>
                <w:bookmarkStart w:id="570" w:name="_Toc387319703"/>
                <w:bookmarkStart w:id="571" w:name="_Toc387326155"/>
                <w:bookmarkStart w:id="572" w:name="_Toc387402005"/>
                <w:bookmarkStart w:id="573" w:name="_Toc387402180"/>
                <w:bookmarkStart w:id="574" w:name="_Toc387648274"/>
                <w:bookmarkStart w:id="575" w:name="_Toc387669597"/>
                <w:r>
                  <w:rPr>
                    <w:rFonts w:asciiTheme="minorHAnsi" w:hAnsiTheme="minorHAnsi" w:cstheme="minorHAnsi"/>
                  </w:rPr>
                  <w:t>accept a late Proposal if it is the Buyer’s fault that it is received late</w:t>
                </w:r>
              </w:p>
              <w:p w14:paraId="206602B5" w14:textId="77777777" w:rsidR="00A83DCD" w:rsidRDefault="00A83DCD" w:rsidP="00F2307D">
                <w:pPr>
                  <w:pStyle w:val="ListParagraph"/>
                  <w:numPr>
                    <w:ilvl w:val="0"/>
                    <w:numId w:val="54"/>
                  </w:numPr>
                  <w:spacing w:after="80" w:line="240" w:lineRule="auto"/>
                  <w:ind w:left="1310" w:hanging="426"/>
                  <w:contextualSpacing w:val="0"/>
                  <w:rPr>
                    <w:rFonts w:asciiTheme="minorHAnsi" w:hAnsiTheme="minorHAnsi" w:cstheme="minorHAnsi"/>
                  </w:rPr>
                </w:pPr>
                <w:r w:rsidRPr="00AF4E9E">
                  <w:rPr>
                    <w:rFonts w:asciiTheme="minorHAnsi" w:hAnsiTheme="minorHAnsi" w:cstheme="minorHAnsi"/>
                    <w:bCs/>
                  </w:rPr>
                  <w:t xml:space="preserve">in exceptional circumstances, </w:t>
                </w:r>
                <w:r w:rsidR="00F2307D">
                  <w:rPr>
                    <w:rFonts w:asciiTheme="minorHAnsi" w:hAnsiTheme="minorHAnsi" w:cstheme="minorHAnsi"/>
                    <w:bCs/>
                  </w:rPr>
                  <w:t>accept a</w:t>
                </w:r>
                <w:r w:rsidRPr="00AF4E9E">
                  <w:rPr>
                    <w:rFonts w:asciiTheme="minorHAnsi" w:hAnsiTheme="minorHAnsi" w:cstheme="minorHAnsi"/>
                    <w:bCs/>
                  </w:rPr>
                  <w:t xml:space="preserve"> late Proposal where it considers that there is no material prejudice to other Respondents. The Buyer will not accept a late Proposal if it considers that</w:t>
                </w:r>
                <w:bookmarkStart w:id="576" w:name="_Toc387319406"/>
                <w:bookmarkStart w:id="577" w:name="_Toc387319555"/>
                <w:bookmarkStart w:id="578" w:name="_Toc387319704"/>
                <w:bookmarkStart w:id="579" w:name="_Toc387326156"/>
                <w:bookmarkStart w:id="580" w:name="_Toc387402006"/>
                <w:bookmarkStart w:id="581" w:name="_Toc387402181"/>
                <w:bookmarkStart w:id="582" w:name="_Toc387648275"/>
                <w:bookmarkStart w:id="583" w:name="_Toc387669598"/>
                <w:bookmarkEnd w:id="568"/>
                <w:bookmarkEnd w:id="569"/>
                <w:bookmarkEnd w:id="570"/>
                <w:bookmarkEnd w:id="571"/>
                <w:bookmarkEnd w:id="572"/>
                <w:bookmarkEnd w:id="573"/>
                <w:bookmarkEnd w:id="574"/>
                <w:bookmarkEnd w:id="575"/>
                <w:r w:rsidRPr="00AF4E9E">
                  <w:rPr>
                    <w:rFonts w:asciiTheme="minorHAnsi" w:hAnsiTheme="minorHAnsi" w:cstheme="minorHAnsi"/>
                    <w:bCs/>
                  </w:rPr>
                  <w:t xml:space="preserve"> </w:t>
                </w:r>
                <w:r w:rsidRPr="00AF4E9E">
                  <w:rPr>
                    <w:rFonts w:asciiTheme="minorHAnsi" w:hAnsiTheme="minorHAnsi" w:cstheme="minorHAnsi"/>
                  </w:rPr>
                  <w:t>there is risk of collusion on the part of a Respondent</w:t>
                </w:r>
                <w:bookmarkEnd w:id="576"/>
                <w:bookmarkEnd w:id="577"/>
                <w:bookmarkEnd w:id="578"/>
                <w:bookmarkEnd w:id="579"/>
                <w:bookmarkEnd w:id="580"/>
                <w:bookmarkEnd w:id="581"/>
                <w:bookmarkEnd w:id="582"/>
                <w:bookmarkEnd w:id="583"/>
                <w:r w:rsidRPr="00AF4E9E">
                  <w:rPr>
                    <w:rFonts w:asciiTheme="minorHAnsi" w:hAnsiTheme="minorHAnsi" w:cstheme="minorHAnsi"/>
                  </w:rPr>
                  <w:t xml:space="preserve">, or </w:t>
                </w:r>
                <w:bookmarkStart w:id="584" w:name="_Toc387319407"/>
                <w:bookmarkStart w:id="585" w:name="_Toc387319556"/>
                <w:bookmarkStart w:id="586" w:name="_Toc387319705"/>
                <w:bookmarkStart w:id="587" w:name="_Toc387326157"/>
                <w:bookmarkStart w:id="588" w:name="_Toc387402007"/>
                <w:bookmarkStart w:id="589" w:name="_Toc387402182"/>
                <w:bookmarkStart w:id="590" w:name="_Toc387648276"/>
                <w:bookmarkStart w:id="591" w:name="_Toc387669599"/>
                <w:r w:rsidRPr="00AF4E9E">
                  <w:rPr>
                    <w:rFonts w:asciiTheme="minorHAnsi" w:hAnsiTheme="minorHAnsi" w:cstheme="minorHAnsi"/>
                  </w:rPr>
                  <w:t>the Respondent may have knowledge of the content of any other Proposal</w:t>
                </w:r>
                <w:bookmarkEnd w:id="584"/>
                <w:bookmarkEnd w:id="585"/>
                <w:bookmarkEnd w:id="586"/>
                <w:bookmarkEnd w:id="587"/>
                <w:bookmarkEnd w:id="588"/>
                <w:bookmarkEnd w:id="589"/>
                <w:bookmarkEnd w:id="590"/>
                <w:bookmarkEnd w:id="591"/>
              </w:p>
              <w:p w14:paraId="0482AD9A" w14:textId="77777777" w:rsidR="00F2307D" w:rsidRDefault="00F2307D" w:rsidP="00F2307D">
                <w:pPr>
                  <w:pStyle w:val="ListParagraph"/>
                  <w:numPr>
                    <w:ilvl w:val="0"/>
                    <w:numId w:val="54"/>
                  </w:numPr>
                  <w:spacing w:after="80" w:line="240" w:lineRule="auto"/>
                  <w:ind w:left="1310" w:hanging="426"/>
                  <w:contextualSpacing w:val="0"/>
                  <w:rPr>
                    <w:rFonts w:asciiTheme="minorHAnsi" w:hAnsiTheme="minorHAnsi" w:cstheme="minorHAnsi"/>
                  </w:rPr>
                </w:pPr>
                <w:r w:rsidRPr="00AF4E9E">
                  <w:rPr>
                    <w:rFonts w:asciiTheme="minorHAnsi" w:hAnsiTheme="minorHAnsi" w:cstheme="minorHAnsi"/>
                    <w:bCs/>
                  </w:rPr>
                  <w:t xml:space="preserve">in exceptional circumstances, </w:t>
                </w:r>
                <w:r w:rsidR="006F6314">
                  <w:rPr>
                    <w:rFonts w:asciiTheme="minorHAnsi" w:hAnsiTheme="minorHAnsi" w:cstheme="minorHAnsi"/>
                  </w:rPr>
                  <w:t>answer a question submitted after the Deadline for Questions, if applicable</w:t>
                </w:r>
              </w:p>
              <w:p w14:paraId="244AAA3D" w14:textId="77777777" w:rsidR="00F2307D" w:rsidRDefault="00F2307D" w:rsidP="00F2307D">
                <w:pPr>
                  <w:pStyle w:val="ListParagraph"/>
                  <w:numPr>
                    <w:ilvl w:val="0"/>
                    <w:numId w:val="54"/>
                  </w:numPr>
                  <w:spacing w:after="80" w:line="240" w:lineRule="auto"/>
                  <w:ind w:left="1310" w:hanging="426"/>
                  <w:contextualSpacing w:val="0"/>
                  <w:rPr>
                    <w:rFonts w:asciiTheme="minorHAnsi" w:hAnsiTheme="minorHAnsi" w:cstheme="minorHAnsi"/>
                  </w:rPr>
                </w:pPr>
                <w:r w:rsidRPr="00AF4E9E">
                  <w:rPr>
                    <w:rFonts w:asciiTheme="minorHAnsi" w:hAnsiTheme="minorHAnsi" w:cstheme="minorHAnsi"/>
                  </w:rPr>
                  <w:t>accept or reject any Proposal, or part of a Proposal</w:t>
                </w:r>
              </w:p>
              <w:p w14:paraId="5F71AFF7" w14:textId="77777777" w:rsidR="00F2307D" w:rsidRDefault="00F2307D" w:rsidP="00F2307D">
                <w:pPr>
                  <w:pStyle w:val="ListParagraph"/>
                  <w:numPr>
                    <w:ilvl w:val="0"/>
                    <w:numId w:val="54"/>
                  </w:numPr>
                  <w:spacing w:after="80" w:line="240" w:lineRule="auto"/>
                  <w:ind w:left="1310" w:hanging="426"/>
                  <w:contextualSpacing w:val="0"/>
                  <w:rPr>
                    <w:rFonts w:asciiTheme="minorHAnsi" w:hAnsiTheme="minorHAnsi" w:cstheme="minorHAnsi"/>
                  </w:rPr>
                </w:pPr>
                <w:r w:rsidRPr="00AF4E9E">
                  <w:rPr>
                    <w:rFonts w:asciiTheme="minorHAnsi" w:hAnsiTheme="minorHAnsi" w:cstheme="minorHAnsi"/>
                  </w:rPr>
                  <w:t>accept or reject any non-compliant, non-conforming or alternative Proposal</w:t>
                </w:r>
              </w:p>
              <w:p w14:paraId="27786D59" w14:textId="77777777" w:rsidR="000A4082" w:rsidRPr="00AF4E9E" w:rsidRDefault="002D4CCF" w:rsidP="00F2307D">
                <w:pPr>
                  <w:pStyle w:val="ListParagraph"/>
                  <w:numPr>
                    <w:ilvl w:val="0"/>
                    <w:numId w:val="54"/>
                  </w:numPr>
                  <w:spacing w:after="80" w:line="240" w:lineRule="auto"/>
                  <w:ind w:left="1310" w:hanging="426"/>
                  <w:contextualSpacing w:val="0"/>
                  <w:rPr>
                    <w:rFonts w:asciiTheme="minorHAnsi" w:hAnsiTheme="minorHAnsi" w:cstheme="minorHAnsi"/>
                  </w:rPr>
                </w:pPr>
                <w:r>
                  <w:rPr>
                    <w:rFonts w:asciiTheme="minorHAnsi" w:hAnsiTheme="minorHAnsi" w:cstheme="minorHAnsi"/>
                  </w:rPr>
                  <w:t xml:space="preserve">decide not to </w:t>
                </w:r>
                <w:r w:rsidR="000A4082" w:rsidRPr="00AF4E9E">
                  <w:rPr>
                    <w:rFonts w:asciiTheme="minorHAnsi" w:hAnsiTheme="minorHAnsi" w:cstheme="minorHAnsi"/>
                  </w:rPr>
                  <w:t>accept the lowest price</w:t>
                </w:r>
                <w:r w:rsidR="0092371D" w:rsidRPr="00AF4E9E">
                  <w:rPr>
                    <w:rFonts w:asciiTheme="minorHAnsi" w:hAnsiTheme="minorHAnsi" w:cstheme="minorHAnsi"/>
                  </w:rPr>
                  <w:t>d</w:t>
                </w:r>
                <w:r w:rsidR="001A6E42" w:rsidRPr="00AF4E9E">
                  <w:rPr>
                    <w:rFonts w:asciiTheme="minorHAnsi" w:hAnsiTheme="minorHAnsi" w:cstheme="minorHAnsi"/>
                  </w:rPr>
                  <w:t xml:space="preserve"> conforming</w:t>
                </w:r>
                <w:r w:rsidR="000A4082" w:rsidRPr="00AF4E9E">
                  <w:rPr>
                    <w:rFonts w:asciiTheme="minorHAnsi" w:hAnsiTheme="minorHAnsi" w:cstheme="minorHAnsi"/>
                  </w:rPr>
                  <w:t xml:space="preserve"> </w:t>
                </w:r>
                <w:r w:rsidR="00D7128D" w:rsidRPr="00AF4E9E">
                  <w:rPr>
                    <w:rFonts w:asciiTheme="minorHAnsi" w:hAnsiTheme="minorHAnsi" w:cstheme="minorHAnsi"/>
                  </w:rPr>
                  <w:t>Proposal</w:t>
                </w:r>
                <w:bookmarkEnd w:id="560"/>
                <w:bookmarkEnd w:id="561"/>
                <w:bookmarkEnd w:id="562"/>
                <w:bookmarkEnd w:id="563"/>
                <w:bookmarkEnd w:id="564"/>
                <w:bookmarkEnd w:id="565"/>
                <w:bookmarkEnd w:id="566"/>
                <w:bookmarkEnd w:id="567"/>
                <w:r w:rsidR="00720EB2">
                  <w:rPr>
                    <w:rFonts w:asciiTheme="minorHAnsi" w:hAnsiTheme="minorHAnsi" w:cstheme="minorHAnsi"/>
                  </w:rPr>
                  <w:t xml:space="preserve"> unless this is stated as the Evaluation Approach</w:t>
                </w:r>
              </w:p>
              <w:p w14:paraId="5207C845" w14:textId="77777777" w:rsidR="000A4082" w:rsidRPr="00AF4E9E" w:rsidRDefault="002D4CCF" w:rsidP="00F2307D">
                <w:pPr>
                  <w:pStyle w:val="ListParagraph"/>
                  <w:numPr>
                    <w:ilvl w:val="0"/>
                    <w:numId w:val="54"/>
                  </w:numPr>
                  <w:spacing w:after="80" w:line="240" w:lineRule="auto"/>
                  <w:ind w:left="1310" w:hanging="426"/>
                  <w:contextualSpacing w:val="0"/>
                  <w:rPr>
                    <w:rFonts w:asciiTheme="minorHAnsi" w:hAnsiTheme="minorHAnsi" w:cstheme="minorHAnsi"/>
                  </w:rPr>
                </w:pPr>
                <w:bookmarkStart w:id="592" w:name="_Toc387319497"/>
                <w:bookmarkStart w:id="593" w:name="_Toc387319646"/>
                <w:bookmarkStart w:id="594" w:name="_Toc387319795"/>
                <w:bookmarkStart w:id="595" w:name="_Toc387326247"/>
                <w:bookmarkStart w:id="596" w:name="_Toc387402097"/>
                <w:bookmarkStart w:id="597" w:name="_Toc387402272"/>
                <w:bookmarkStart w:id="598" w:name="_Toc387648366"/>
                <w:bookmarkStart w:id="599" w:name="_Toc387669687"/>
                <w:r>
                  <w:rPr>
                    <w:rFonts w:asciiTheme="minorHAnsi" w:hAnsiTheme="minorHAnsi" w:cstheme="minorHAnsi"/>
                  </w:rPr>
                  <w:t xml:space="preserve">decide not to </w:t>
                </w:r>
                <w:r w:rsidR="000A4082" w:rsidRPr="00AF4E9E">
                  <w:rPr>
                    <w:rFonts w:asciiTheme="minorHAnsi" w:hAnsiTheme="minorHAnsi" w:cstheme="minorHAnsi"/>
                  </w:rPr>
                  <w:t xml:space="preserve">enter into a </w:t>
                </w:r>
                <w:r w:rsidR="00AF4E9E" w:rsidRPr="00AF4E9E">
                  <w:rPr>
                    <w:rFonts w:asciiTheme="minorHAnsi" w:hAnsiTheme="minorHAnsi" w:cstheme="minorHAnsi"/>
                  </w:rPr>
                  <w:t xml:space="preserve">Contract </w:t>
                </w:r>
                <w:r w:rsidR="000A4082" w:rsidRPr="00AF4E9E">
                  <w:rPr>
                    <w:rFonts w:asciiTheme="minorHAnsi" w:hAnsiTheme="minorHAnsi" w:cstheme="minorHAnsi"/>
                  </w:rPr>
                  <w:t xml:space="preserve">with any </w:t>
                </w:r>
                <w:r w:rsidR="00D7128D" w:rsidRPr="00AF4E9E">
                  <w:rPr>
                    <w:rFonts w:asciiTheme="minorHAnsi" w:hAnsiTheme="minorHAnsi" w:cstheme="minorHAnsi"/>
                  </w:rPr>
                  <w:t>Respondent</w:t>
                </w:r>
                <w:bookmarkEnd w:id="592"/>
                <w:bookmarkEnd w:id="593"/>
                <w:bookmarkEnd w:id="594"/>
                <w:bookmarkEnd w:id="595"/>
                <w:bookmarkEnd w:id="596"/>
                <w:bookmarkEnd w:id="597"/>
                <w:bookmarkEnd w:id="598"/>
                <w:bookmarkEnd w:id="599"/>
              </w:p>
              <w:p w14:paraId="0F9AF036" w14:textId="77777777" w:rsidR="000A4082" w:rsidRPr="00AF4E9E" w:rsidRDefault="000A4082" w:rsidP="00F2307D">
                <w:pPr>
                  <w:pStyle w:val="ListParagraph"/>
                  <w:numPr>
                    <w:ilvl w:val="0"/>
                    <w:numId w:val="54"/>
                  </w:numPr>
                  <w:spacing w:after="80" w:line="240" w:lineRule="auto"/>
                  <w:ind w:left="1310" w:hanging="426"/>
                  <w:contextualSpacing w:val="0"/>
                  <w:rPr>
                    <w:rFonts w:asciiTheme="minorHAnsi" w:hAnsiTheme="minorHAnsi" w:cstheme="minorHAnsi"/>
                  </w:rPr>
                </w:pPr>
                <w:bookmarkStart w:id="600" w:name="_Toc387319499"/>
                <w:bookmarkStart w:id="601" w:name="_Toc387319648"/>
                <w:bookmarkStart w:id="602" w:name="_Toc387319797"/>
                <w:bookmarkStart w:id="603" w:name="_Toc387326249"/>
                <w:bookmarkStart w:id="604" w:name="_Toc387402099"/>
                <w:bookmarkStart w:id="605" w:name="_Toc387402274"/>
                <w:bookmarkStart w:id="606" w:name="_Toc387648368"/>
                <w:bookmarkStart w:id="607" w:name="_Toc387669689"/>
                <w:r w:rsidRPr="00AF4E9E">
                  <w:rPr>
                    <w:rFonts w:asciiTheme="minorHAnsi" w:hAnsiTheme="minorHAnsi" w:cstheme="minorHAnsi"/>
                  </w:rPr>
                  <w:t xml:space="preserve">liaise or negotiate with any </w:t>
                </w:r>
                <w:r w:rsidR="00D7128D" w:rsidRPr="00AF4E9E">
                  <w:rPr>
                    <w:rFonts w:asciiTheme="minorHAnsi" w:hAnsiTheme="minorHAnsi" w:cstheme="minorHAnsi"/>
                  </w:rPr>
                  <w:t>Respondent</w:t>
                </w:r>
                <w:r w:rsidRPr="00AF4E9E">
                  <w:rPr>
                    <w:rFonts w:asciiTheme="minorHAnsi" w:hAnsiTheme="minorHAnsi" w:cstheme="minorHAnsi"/>
                  </w:rPr>
                  <w:t xml:space="preserve"> without disclosing this to, or doing the same with, any other </w:t>
                </w:r>
                <w:r w:rsidR="00D7128D" w:rsidRPr="00AF4E9E">
                  <w:rPr>
                    <w:rFonts w:asciiTheme="minorHAnsi" w:hAnsiTheme="minorHAnsi" w:cstheme="minorHAnsi"/>
                  </w:rPr>
                  <w:t>Respondent</w:t>
                </w:r>
                <w:bookmarkEnd w:id="600"/>
                <w:bookmarkEnd w:id="601"/>
                <w:bookmarkEnd w:id="602"/>
                <w:bookmarkEnd w:id="603"/>
                <w:bookmarkEnd w:id="604"/>
                <w:bookmarkEnd w:id="605"/>
                <w:bookmarkEnd w:id="606"/>
                <w:bookmarkEnd w:id="607"/>
              </w:p>
              <w:p w14:paraId="45FE05BC" w14:textId="77777777" w:rsidR="00AF4E9E" w:rsidRPr="00AF4E9E" w:rsidRDefault="000A4082" w:rsidP="00F2307D">
                <w:pPr>
                  <w:pStyle w:val="ListParagraph"/>
                  <w:numPr>
                    <w:ilvl w:val="0"/>
                    <w:numId w:val="54"/>
                  </w:numPr>
                  <w:spacing w:after="80" w:line="240" w:lineRule="auto"/>
                  <w:ind w:left="1310" w:hanging="426"/>
                  <w:contextualSpacing w:val="0"/>
                  <w:rPr>
                    <w:rFonts w:asciiTheme="minorHAnsi" w:hAnsiTheme="minorHAnsi" w:cstheme="minorHAnsi"/>
                    <w:bCs/>
                    <w:lang w:eastAsia="en-NZ"/>
                  </w:rPr>
                </w:pPr>
                <w:bookmarkStart w:id="608" w:name="_Toc387319500"/>
                <w:bookmarkStart w:id="609" w:name="_Toc387319649"/>
                <w:bookmarkStart w:id="610" w:name="_Toc387319798"/>
                <w:bookmarkStart w:id="611" w:name="_Toc387326250"/>
                <w:bookmarkStart w:id="612" w:name="_Toc387402100"/>
                <w:bookmarkStart w:id="613" w:name="_Toc387402275"/>
                <w:bookmarkStart w:id="614" w:name="_Toc387648369"/>
                <w:bookmarkStart w:id="615" w:name="_Toc387669690"/>
                <w:r w:rsidRPr="00AF4E9E">
                  <w:rPr>
                    <w:rFonts w:asciiTheme="minorHAnsi" w:hAnsiTheme="minorHAnsi" w:cstheme="minorHAnsi"/>
                  </w:rPr>
                  <w:t xml:space="preserve">provide or withhold from any </w:t>
                </w:r>
                <w:r w:rsidR="00D7128D" w:rsidRPr="00AF4E9E">
                  <w:rPr>
                    <w:rFonts w:asciiTheme="minorHAnsi" w:hAnsiTheme="minorHAnsi" w:cstheme="minorHAnsi"/>
                  </w:rPr>
                  <w:t>Respondent</w:t>
                </w:r>
                <w:r w:rsidRPr="00AF4E9E">
                  <w:rPr>
                    <w:rFonts w:asciiTheme="minorHAnsi" w:hAnsiTheme="minorHAnsi" w:cstheme="minorHAnsi"/>
                  </w:rPr>
                  <w:t xml:space="preserve"> information in relation to any question arising in relation to the RFP. Information will </w:t>
                </w:r>
                <w:r w:rsidR="00746EF6" w:rsidRPr="00AF4E9E">
                  <w:rPr>
                    <w:rFonts w:asciiTheme="minorHAnsi" w:hAnsiTheme="minorHAnsi" w:cstheme="minorHAnsi"/>
                  </w:rPr>
                  <w:t xml:space="preserve">usually </w:t>
                </w:r>
                <w:r w:rsidRPr="00AF4E9E">
                  <w:rPr>
                    <w:rFonts w:asciiTheme="minorHAnsi" w:hAnsiTheme="minorHAnsi" w:cstheme="minorHAnsi"/>
                  </w:rPr>
                  <w:t xml:space="preserve">only be withheld if it is deemed unnecessary, is commercially sensitive to a </w:t>
                </w:r>
                <w:r w:rsidR="00D7128D" w:rsidRPr="00AF4E9E">
                  <w:rPr>
                    <w:rFonts w:asciiTheme="minorHAnsi" w:hAnsiTheme="minorHAnsi" w:cstheme="minorHAnsi"/>
                  </w:rPr>
                  <w:t>Respondent</w:t>
                </w:r>
                <w:r w:rsidR="00320007" w:rsidRPr="00AF4E9E">
                  <w:rPr>
                    <w:rFonts w:asciiTheme="minorHAnsi" w:hAnsiTheme="minorHAnsi" w:cstheme="minorHAnsi"/>
                  </w:rPr>
                  <w:t xml:space="preserve">, </w:t>
                </w:r>
                <w:r w:rsidRPr="00AF4E9E">
                  <w:rPr>
                    <w:rFonts w:asciiTheme="minorHAnsi" w:hAnsiTheme="minorHAnsi" w:cstheme="minorHAnsi"/>
                  </w:rPr>
                  <w:t>is inappropriate to supply at the time of the request</w:t>
                </w:r>
                <w:bookmarkEnd w:id="608"/>
                <w:bookmarkEnd w:id="609"/>
                <w:bookmarkEnd w:id="610"/>
                <w:bookmarkEnd w:id="611"/>
                <w:bookmarkEnd w:id="612"/>
                <w:bookmarkEnd w:id="613"/>
                <w:bookmarkEnd w:id="614"/>
                <w:bookmarkEnd w:id="615"/>
                <w:r w:rsidR="00320007" w:rsidRPr="00AF4E9E">
                  <w:rPr>
                    <w:rFonts w:asciiTheme="minorHAnsi" w:hAnsiTheme="minorHAnsi" w:cstheme="minorHAnsi"/>
                  </w:rPr>
                  <w:t xml:space="preserve"> or cannot be released for legal reasons</w:t>
                </w:r>
                <w:r w:rsidR="00AF4E9E" w:rsidRPr="00AF4E9E">
                  <w:rPr>
                    <w:rFonts w:asciiTheme="minorHAnsi" w:hAnsiTheme="minorHAnsi" w:cstheme="minorHAnsi"/>
                  </w:rPr>
                  <w:t xml:space="preserve"> </w:t>
                </w:r>
              </w:p>
              <w:p w14:paraId="3D2EC707" w14:textId="77777777" w:rsidR="000A4082" w:rsidRPr="00AF4E9E" w:rsidRDefault="00734A15" w:rsidP="00F2307D">
                <w:pPr>
                  <w:pStyle w:val="ListParagraph"/>
                  <w:numPr>
                    <w:ilvl w:val="0"/>
                    <w:numId w:val="54"/>
                  </w:numPr>
                  <w:spacing w:after="80" w:line="240" w:lineRule="auto"/>
                  <w:ind w:left="1310" w:hanging="426"/>
                  <w:contextualSpacing w:val="0"/>
                  <w:rPr>
                    <w:rFonts w:asciiTheme="minorHAnsi" w:hAnsiTheme="minorHAnsi" w:cstheme="minorHAnsi"/>
                    <w:bCs/>
                    <w:lang w:eastAsia="en-NZ"/>
                  </w:rPr>
                </w:pPr>
                <w:r w:rsidRPr="00AF4E9E">
                  <w:rPr>
                    <w:rFonts w:asciiTheme="minorHAnsi" w:hAnsiTheme="minorHAnsi" w:cstheme="minorHAnsi"/>
                    <w:bCs/>
                  </w:rPr>
                  <w:t xml:space="preserve">amend the </w:t>
                </w:r>
                <w:r w:rsidR="001E1D4E">
                  <w:rPr>
                    <w:rFonts w:asciiTheme="minorHAnsi" w:hAnsiTheme="minorHAnsi" w:cstheme="minorHAnsi"/>
                    <w:bCs/>
                  </w:rPr>
                  <w:t>Proposed Contract</w:t>
                </w:r>
                <w:r w:rsidR="00D7128D" w:rsidRPr="00AF4E9E">
                  <w:rPr>
                    <w:rFonts w:asciiTheme="minorHAnsi" w:hAnsiTheme="minorHAnsi" w:cstheme="minorHAnsi"/>
                    <w:bCs/>
                  </w:rPr>
                  <w:t xml:space="preserve"> </w:t>
                </w:r>
                <w:r w:rsidR="0002272B">
                  <w:rPr>
                    <w:rFonts w:asciiTheme="minorHAnsi" w:hAnsiTheme="minorHAnsi" w:cstheme="minorHAnsi"/>
                    <w:bCs/>
                  </w:rPr>
                  <w:t xml:space="preserve">at any time, including </w:t>
                </w:r>
                <w:r w:rsidRPr="00AF4E9E">
                  <w:rPr>
                    <w:rFonts w:asciiTheme="minorHAnsi" w:hAnsiTheme="minorHAnsi" w:cstheme="minorHAnsi"/>
                    <w:bCs/>
                  </w:rPr>
                  <w:t xml:space="preserve">during negotiations with </w:t>
                </w:r>
                <w:r w:rsidR="00CF2356">
                  <w:rPr>
                    <w:rFonts w:asciiTheme="minorHAnsi" w:hAnsiTheme="minorHAnsi" w:cstheme="minorHAnsi"/>
                    <w:bCs/>
                  </w:rPr>
                  <w:t>a shortlisted</w:t>
                </w:r>
                <w:r w:rsidR="00D7128D" w:rsidRPr="00AF4E9E">
                  <w:rPr>
                    <w:rFonts w:asciiTheme="minorHAnsi" w:hAnsiTheme="minorHAnsi" w:cstheme="minorHAnsi"/>
                    <w:bCs/>
                  </w:rPr>
                  <w:t xml:space="preserve"> Respondent</w:t>
                </w:r>
              </w:p>
              <w:p w14:paraId="46962731" w14:textId="77777777" w:rsidR="0026051C" w:rsidRPr="00AF4E9E" w:rsidRDefault="0026051C" w:rsidP="00F2307D">
                <w:pPr>
                  <w:pStyle w:val="ListParagraph"/>
                  <w:numPr>
                    <w:ilvl w:val="0"/>
                    <w:numId w:val="54"/>
                  </w:numPr>
                  <w:spacing w:after="80" w:line="240" w:lineRule="auto"/>
                  <w:ind w:left="1310" w:hanging="426"/>
                  <w:contextualSpacing w:val="0"/>
                  <w:rPr>
                    <w:rFonts w:asciiTheme="minorHAnsi" w:hAnsiTheme="minorHAnsi" w:cstheme="minorHAnsi"/>
                  </w:rPr>
                </w:pPr>
                <w:bookmarkStart w:id="616" w:name="_Toc387319496"/>
                <w:bookmarkStart w:id="617" w:name="_Toc387319645"/>
                <w:bookmarkStart w:id="618" w:name="_Toc387319794"/>
                <w:bookmarkStart w:id="619" w:name="_Toc387326246"/>
                <w:bookmarkStart w:id="620" w:name="_Toc387402096"/>
                <w:bookmarkStart w:id="621" w:name="_Toc387402271"/>
                <w:bookmarkStart w:id="622" w:name="_Toc387648365"/>
                <w:bookmarkStart w:id="623" w:name="_Toc387669686"/>
                <w:r w:rsidRPr="00AF4E9E">
                  <w:rPr>
                    <w:rFonts w:asciiTheme="minorHAnsi" w:hAnsiTheme="minorHAnsi" w:cstheme="minorHAnsi"/>
                  </w:rPr>
                  <w:t xml:space="preserve">waive </w:t>
                </w:r>
                <w:r w:rsidR="00C80338">
                  <w:rPr>
                    <w:rFonts w:asciiTheme="minorHAnsi" w:hAnsiTheme="minorHAnsi" w:cstheme="minorHAnsi"/>
                  </w:rPr>
                  <w:t>irregularities or requirements in</w:t>
                </w:r>
                <w:r w:rsidR="002D4CCF">
                  <w:rPr>
                    <w:rFonts w:asciiTheme="minorHAnsi" w:hAnsiTheme="minorHAnsi" w:cstheme="minorHAnsi"/>
                  </w:rPr>
                  <w:t xml:space="preserve"> or during</w:t>
                </w:r>
                <w:r w:rsidRPr="00AF4E9E">
                  <w:rPr>
                    <w:rFonts w:asciiTheme="minorHAnsi" w:hAnsiTheme="minorHAnsi" w:cstheme="minorHAnsi"/>
                  </w:rPr>
                  <w:t xml:space="preserve"> the RFP process</w:t>
                </w:r>
                <w:bookmarkEnd w:id="616"/>
                <w:bookmarkEnd w:id="617"/>
                <w:bookmarkEnd w:id="618"/>
                <w:bookmarkEnd w:id="619"/>
                <w:bookmarkEnd w:id="620"/>
                <w:bookmarkEnd w:id="621"/>
                <w:bookmarkEnd w:id="622"/>
                <w:bookmarkEnd w:id="623"/>
                <w:r w:rsidR="00524BC5">
                  <w:rPr>
                    <w:rFonts w:asciiTheme="minorHAnsi" w:hAnsiTheme="minorHAnsi" w:cstheme="minorHAnsi"/>
                  </w:rPr>
                  <w:t xml:space="preserve"> where it considers it appropriate and reasonable to do so</w:t>
                </w:r>
                <w:r w:rsidR="00F47396" w:rsidRPr="00AF4E9E">
                  <w:rPr>
                    <w:rFonts w:asciiTheme="minorHAnsi" w:hAnsiTheme="minorHAnsi" w:cstheme="minorHAnsi"/>
                  </w:rPr>
                  <w:t>.</w:t>
                </w:r>
              </w:p>
              <w:p w14:paraId="096A5FDE" w14:textId="77777777" w:rsidR="00005D62" w:rsidRPr="00AF4E9E" w:rsidRDefault="00E215E8" w:rsidP="00EB7C1C">
                <w:pPr>
                  <w:pStyle w:val="ListParagraph"/>
                  <w:numPr>
                    <w:ilvl w:val="0"/>
                    <w:numId w:val="38"/>
                  </w:numPr>
                  <w:spacing w:after="80" w:line="240" w:lineRule="auto"/>
                  <w:ind w:left="879" w:hanging="255"/>
                  <w:contextualSpacing w:val="0"/>
                  <w:rPr>
                    <w:rFonts w:asciiTheme="minorHAnsi" w:hAnsiTheme="minorHAnsi" w:cstheme="minorHAnsi"/>
                    <w:bCs/>
                  </w:rPr>
                </w:pPr>
                <w:r w:rsidRPr="00AF4E9E">
                  <w:rPr>
                    <w:rFonts w:asciiTheme="minorHAnsi" w:hAnsiTheme="minorHAnsi" w:cstheme="minorHAnsi"/>
                    <w:bCs/>
                  </w:rPr>
                  <w:t>T</w:t>
                </w:r>
                <w:r w:rsidR="00005D62" w:rsidRPr="00AF4E9E">
                  <w:rPr>
                    <w:rFonts w:asciiTheme="minorHAnsi" w:hAnsiTheme="minorHAnsi" w:cstheme="minorHAnsi"/>
                    <w:bCs/>
                  </w:rPr>
                  <w:t xml:space="preserve">he </w:t>
                </w:r>
                <w:r w:rsidR="00A13A41" w:rsidRPr="00AF4E9E">
                  <w:rPr>
                    <w:rFonts w:asciiTheme="minorHAnsi" w:hAnsiTheme="minorHAnsi" w:cstheme="minorHAnsi"/>
                    <w:bCs/>
                  </w:rPr>
                  <w:t xml:space="preserve">Buyer </w:t>
                </w:r>
                <w:r w:rsidR="00F2307D">
                  <w:rPr>
                    <w:rFonts w:asciiTheme="minorHAnsi" w:hAnsiTheme="minorHAnsi" w:cstheme="minorHAnsi"/>
                    <w:bCs/>
                  </w:rPr>
                  <w:t>may request</w:t>
                </w:r>
                <w:r w:rsidR="0038652B">
                  <w:rPr>
                    <w:rFonts w:asciiTheme="minorHAnsi" w:hAnsiTheme="minorHAnsi" w:cstheme="minorHAnsi"/>
                    <w:bCs/>
                  </w:rPr>
                  <w:t xml:space="preserve"> that a Respondent</w:t>
                </w:r>
                <w:r w:rsidR="0055612D">
                  <w:rPr>
                    <w:rFonts w:asciiTheme="minorHAnsi" w:hAnsiTheme="minorHAnsi" w:cstheme="minorHAnsi"/>
                    <w:bCs/>
                  </w:rPr>
                  <w:t>/s</w:t>
                </w:r>
                <w:r w:rsidR="0038652B">
                  <w:rPr>
                    <w:rFonts w:asciiTheme="minorHAnsi" w:hAnsiTheme="minorHAnsi" w:cstheme="minorHAnsi"/>
                    <w:bCs/>
                  </w:rPr>
                  <w:t xml:space="preserve"> agrees to the Buyer</w:t>
                </w:r>
                <w:r w:rsidR="00005D62" w:rsidRPr="00AF4E9E">
                  <w:rPr>
                    <w:rFonts w:asciiTheme="minorHAnsi" w:hAnsiTheme="minorHAnsi" w:cstheme="minorHAnsi"/>
                    <w:bCs/>
                  </w:rPr>
                  <w:t xml:space="preserve">: </w:t>
                </w:r>
              </w:p>
              <w:p w14:paraId="50EC6BB0" w14:textId="77777777" w:rsidR="00005D62" w:rsidRPr="00AF4E9E" w:rsidRDefault="00005D62" w:rsidP="00F2307D">
                <w:pPr>
                  <w:pStyle w:val="ListParagraph"/>
                  <w:numPr>
                    <w:ilvl w:val="0"/>
                    <w:numId w:val="53"/>
                  </w:numPr>
                  <w:spacing w:after="80" w:line="240" w:lineRule="auto"/>
                  <w:ind w:left="1310" w:hanging="426"/>
                  <w:contextualSpacing w:val="0"/>
                  <w:rPr>
                    <w:rFonts w:asciiTheme="minorHAnsi" w:hAnsiTheme="minorHAnsi" w:cstheme="minorHAnsi"/>
                  </w:rPr>
                </w:pPr>
                <w:r w:rsidRPr="00AF4E9E">
                  <w:rPr>
                    <w:rFonts w:asciiTheme="minorHAnsi" w:hAnsiTheme="minorHAnsi" w:cstheme="minorHAnsi"/>
                  </w:rPr>
                  <w:t>select</w:t>
                </w:r>
                <w:r w:rsidR="0038652B">
                  <w:rPr>
                    <w:rFonts w:asciiTheme="minorHAnsi" w:hAnsiTheme="minorHAnsi" w:cstheme="minorHAnsi"/>
                  </w:rPr>
                  <w:t>ing</w:t>
                </w:r>
                <w:r w:rsidRPr="00AF4E9E">
                  <w:rPr>
                    <w:rFonts w:asciiTheme="minorHAnsi" w:hAnsiTheme="minorHAnsi" w:cstheme="minorHAnsi"/>
                  </w:rPr>
                  <w:t xml:space="preserve"> any individual element/s of the </w:t>
                </w:r>
                <w:r w:rsidR="00D7128D" w:rsidRPr="00AF4E9E">
                  <w:rPr>
                    <w:rFonts w:asciiTheme="minorHAnsi" w:hAnsiTheme="minorHAnsi" w:cstheme="minorHAnsi"/>
                  </w:rPr>
                  <w:t xml:space="preserve">Requirements </w:t>
                </w:r>
                <w:r w:rsidRPr="00AF4E9E">
                  <w:rPr>
                    <w:rFonts w:asciiTheme="minorHAnsi" w:hAnsiTheme="minorHAnsi" w:cstheme="minorHAnsi"/>
                  </w:rPr>
                  <w:t xml:space="preserve">that is offered in a </w:t>
                </w:r>
                <w:r w:rsidR="00D7128D" w:rsidRPr="00AF4E9E">
                  <w:rPr>
                    <w:rFonts w:asciiTheme="minorHAnsi" w:hAnsiTheme="minorHAnsi" w:cstheme="minorHAnsi"/>
                  </w:rPr>
                  <w:t xml:space="preserve">Proposal </w:t>
                </w:r>
                <w:r w:rsidRPr="00AF4E9E">
                  <w:rPr>
                    <w:rFonts w:asciiTheme="minorHAnsi" w:hAnsiTheme="minorHAnsi" w:cstheme="minorHAnsi"/>
                  </w:rPr>
                  <w:t xml:space="preserve">and capable of being delivered separately, unless the </w:t>
                </w:r>
                <w:r w:rsidR="00D7128D" w:rsidRPr="00AF4E9E">
                  <w:rPr>
                    <w:rFonts w:asciiTheme="minorHAnsi" w:hAnsiTheme="minorHAnsi" w:cstheme="minorHAnsi"/>
                  </w:rPr>
                  <w:t xml:space="preserve">Proposal </w:t>
                </w:r>
                <w:r w:rsidRPr="00AF4E9E">
                  <w:rPr>
                    <w:rFonts w:asciiTheme="minorHAnsi" w:hAnsiTheme="minorHAnsi" w:cstheme="minorHAnsi"/>
                  </w:rPr>
                  <w:t xml:space="preserve">specifically states that the </w:t>
                </w:r>
                <w:r w:rsidR="00D7128D" w:rsidRPr="00AF4E9E">
                  <w:rPr>
                    <w:rFonts w:asciiTheme="minorHAnsi" w:hAnsiTheme="minorHAnsi" w:cstheme="minorHAnsi"/>
                  </w:rPr>
                  <w:t>Proposal</w:t>
                </w:r>
                <w:r w:rsidR="00AF4E9E" w:rsidRPr="00AF4E9E">
                  <w:rPr>
                    <w:rFonts w:asciiTheme="minorHAnsi" w:hAnsiTheme="minorHAnsi" w:cstheme="minorHAnsi"/>
                  </w:rPr>
                  <w:t>,</w:t>
                </w:r>
                <w:r w:rsidR="00D7128D" w:rsidRPr="00AF4E9E">
                  <w:rPr>
                    <w:rFonts w:asciiTheme="minorHAnsi" w:hAnsiTheme="minorHAnsi" w:cstheme="minorHAnsi"/>
                  </w:rPr>
                  <w:t xml:space="preserve"> </w:t>
                </w:r>
                <w:r w:rsidRPr="00AF4E9E">
                  <w:rPr>
                    <w:rFonts w:asciiTheme="minorHAnsi" w:hAnsiTheme="minorHAnsi" w:cstheme="minorHAnsi"/>
                  </w:rPr>
                  <w:t xml:space="preserve">or elements </w:t>
                </w:r>
                <w:r w:rsidR="00AF4E9E" w:rsidRPr="00AF4E9E">
                  <w:rPr>
                    <w:rFonts w:asciiTheme="minorHAnsi" w:hAnsiTheme="minorHAnsi" w:cstheme="minorHAnsi"/>
                  </w:rPr>
                  <w:t xml:space="preserve">of the Proposal, </w:t>
                </w:r>
                <w:r w:rsidR="0010261E">
                  <w:rPr>
                    <w:rFonts w:asciiTheme="minorHAnsi" w:hAnsiTheme="minorHAnsi" w:cstheme="minorHAnsi"/>
                  </w:rPr>
                  <w:t>are to</w:t>
                </w:r>
                <w:r w:rsidR="0010261E" w:rsidRPr="00AF4E9E">
                  <w:rPr>
                    <w:rFonts w:asciiTheme="minorHAnsi" w:hAnsiTheme="minorHAnsi" w:cstheme="minorHAnsi"/>
                  </w:rPr>
                  <w:t xml:space="preserve"> </w:t>
                </w:r>
                <w:r w:rsidRPr="00AF4E9E">
                  <w:rPr>
                    <w:rFonts w:asciiTheme="minorHAnsi" w:hAnsiTheme="minorHAnsi" w:cstheme="minorHAnsi"/>
                  </w:rPr>
                  <w:t>be taken collectively</w:t>
                </w:r>
              </w:p>
              <w:p w14:paraId="18EC26F1" w14:textId="77777777" w:rsidR="00005D62" w:rsidRPr="00AF4E9E" w:rsidRDefault="00005D62" w:rsidP="00F2307D">
                <w:pPr>
                  <w:pStyle w:val="ListParagraph"/>
                  <w:numPr>
                    <w:ilvl w:val="0"/>
                    <w:numId w:val="53"/>
                  </w:numPr>
                  <w:spacing w:after="80" w:line="240" w:lineRule="auto"/>
                  <w:ind w:left="1310" w:hanging="426"/>
                  <w:contextualSpacing w:val="0"/>
                  <w:rPr>
                    <w:rFonts w:asciiTheme="minorHAnsi" w:hAnsiTheme="minorHAnsi" w:cstheme="minorHAnsi"/>
                  </w:rPr>
                </w:pPr>
                <w:r w:rsidRPr="00AF4E9E">
                  <w:rPr>
                    <w:rFonts w:asciiTheme="minorHAnsi" w:hAnsiTheme="minorHAnsi" w:cstheme="minorHAnsi"/>
                  </w:rPr>
                  <w:t>select</w:t>
                </w:r>
                <w:r w:rsidR="002D4CCF">
                  <w:rPr>
                    <w:rFonts w:asciiTheme="minorHAnsi" w:hAnsiTheme="minorHAnsi" w:cstheme="minorHAnsi"/>
                  </w:rPr>
                  <w:t>ing</w:t>
                </w:r>
                <w:r w:rsidRPr="00AF4E9E">
                  <w:rPr>
                    <w:rFonts w:asciiTheme="minorHAnsi" w:hAnsiTheme="minorHAnsi" w:cstheme="minorHAnsi"/>
                  </w:rPr>
                  <w:t xml:space="preserve"> two or more </w:t>
                </w:r>
                <w:r w:rsidR="00D7128D" w:rsidRPr="00AF4E9E">
                  <w:rPr>
                    <w:rFonts w:asciiTheme="minorHAnsi" w:hAnsiTheme="minorHAnsi" w:cstheme="minorHAnsi"/>
                  </w:rPr>
                  <w:t>Respondent</w:t>
                </w:r>
                <w:r w:rsidRPr="00AF4E9E">
                  <w:rPr>
                    <w:rFonts w:asciiTheme="minorHAnsi" w:hAnsiTheme="minorHAnsi" w:cstheme="minorHAnsi"/>
                  </w:rPr>
                  <w:t xml:space="preserve">s to deliver the </w:t>
                </w:r>
                <w:r w:rsidR="00D7128D" w:rsidRPr="00AF4E9E">
                  <w:rPr>
                    <w:rFonts w:asciiTheme="minorHAnsi" w:hAnsiTheme="minorHAnsi" w:cstheme="minorHAnsi"/>
                  </w:rPr>
                  <w:t xml:space="preserve">Requirements </w:t>
                </w:r>
                <w:r w:rsidRPr="00AF4E9E">
                  <w:rPr>
                    <w:rFonts w:asciiTheme="minorHAnsi" w:hAnsiTheme="minorHAnsi" w:cstheme="minorHAnsi"/>
                  </w:rPr>
                  <w:t>as a joint venture or consortium.</w:t>
                </w:r>
              </w:p>
              <w:p w14:paraId="369EA386" w14:textId="77777777" w:rsidR="000A4082" w:rsidRPr="00AF4E9E" w:rsidRDefault="000A408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624" w:name="_Toc387319502"/>
                <w:bookmarkStart w:id="625" w:name="_Toc387319651"/>
                <w:bookmarkStart w:id="626" w:name="_Toc387319800"/>
                <w:bookmarkStart w:id="627" w:name="_Toc387326252"/>
                <w:bookmarkStart w:id="628" w:name="_Toc387402102"/>
                <w:bookmarkStart w:id="629" w:name="_Toc387402277"/>
                <w:bookmarkStart w:id="630" w:name="_Toc387648371"/>
                <w:bookmarkStart w:id="631" w:name="_Toc387669692"/>
                <w:r w:rsidRPr="00AF4E9E">
                  <w:rPr>
                    <w:rFonts w:asciiTheme="minorHAnsi" w:hAnsiTheme="minorHAnsi" w:cstheme="minorHAnsi"/>
                    <w:b/>
                    <w:bCs/>
                    <w:color w:val="808080" w:themeColor="background1" w:themeShade="80"/>
                    <w:sz w:val="28"/>
                    <w:szCs w:val="28"/>
                  </w:rPr>
                  <w:t>New Zealand law</w:t>
                </w:r>
                <w:bookmarkEnd w:id="624"/>
                <w:bookmarkEnd w:id="625"/>
                <w:bookmarkEnd w:id="626"/>
                <w:bookmarkEnd w:id="627"/>
                <w:bookmarkEnd w:id="628"/>
                <w:bookmarkEnd w:id="629"/>
                <w:bookmarkEnd w:id="630"/>
                <w:bookmarkEnd w:id="631"/>
              </w:p>
              <w:p w14:paraId="7EF41974" w14:textId="77777777" w:rsidR="000A4082" w:rsidRPr="00AF4E9E" w:rsidRDefault="000A4082" w:rsidP="00EB7C1C">
                <w:pPr>
                  <w:pStyle w:val="ListParagraph"/>
                  <w:numPr>
                    <w:ilvl w:val="0"/>
                    <w:numId w:val="39"/>
                  </w:numPr>
                  <w:spacing w:after="80" w:line="240" w:lineRule="auto"/>
                  <w:ind w:left="879" w:hanging="255"/>
                  <w:contextualSpacing w:val="0"/>
                  <w:rPr>
                    <w:rFonts w:asciiTheme="minorHAnsi" w:hAnsiTheme="minorHAnsi" w:cstheme="minorHAnsi"/>
                    <w:bCs/>
                  </w:rPr>
                </w:pPr>
                <w:bookmarkStart w:id="632" w:name="_Toc387319503"/>
                <w:bookmarkStart w:id="633" w:name="_Toc387319652"/>
                <w:bookmarkStart w:id="634" w:name="_Toc387319801"/>
                <w:bookmarkStart w:id="635" w:name="_Toc387326253"/>
                <w:bookmarkStart w:id="636" w:name="_Toc387402103"/>
                <w:bookmarkStart w:id="637" w:name="_Toc387402278"/>
                <w:bookmarkStart w:id="638" w:name="_Toc387648372"/>
                <w:bookmarkStart w:id="639" w:name="_Toc387669693"/>
                <w:r w:rsidRPr="00AF4E9E">
                  <w:rPr>
                    <w:rFonts w:asciiTheme="minorHAnsi" w:hAnsiTheme="minorHAnsi" w:cstheme="minorHAnsi"/>
                    <w:bCs/>
                  </w:rPr>
                  <w:t xml:space="preserve">The laws of New Zealand shall govern the RFP and each </w:t>
                </w:r>
                <w:r w:rsidR="00D7128D" w:rsidRPr="00AF4E9E">
                  <w:rPr>
                    <w:rFonts w:asciiTheme="minorHAnsi" w:hAnsiTheme="minorHAnsi" w:cstheme="minorHAnsi"/>
                    <w:bCs/>
                  </w:rPr>
                  <w:t>Respondent</w:t>
                </w:r>
                <w:r w:rsidR="001A6E42" w:rsidRPr="00AF4E9E">
                  <w:rPr>
                    <w:rFonts w:asciiTheme="minorHAnsi" w:hAnsiTheme="minorHAnsi" w:cstheme="minorHAnsi"/>
                    <w:bCs/>
                  </w:rPr>
                  <w:t xml:space="preserve"> </w:t>
                </w:r>
                <w:r w:rsidRPr="00AF4E9E">
                  <w:rPr>
                    <w:rFonts w:asciiTheme="minorHAnsi" w:hAnsiTheme="minorHAnsi" w:cstheme="minorHAnsi"/>
                    <w:bCs/>
                  </w:rPr>
                  <w:t>agrees to submit to the exclusive jurisdiction of the New Zealand courts in respect of any dispute concerning the RFP or the RFP process.</w:t>
                </w:r>
                <w:bookmarkEnd w:id="632"/>
                <w:bookmarkEnd w:id="633"/>
                <w:bookmarkEnd w:id="634"/>
                <w:bookmarkEnd w:id="635"/>
                <w:bookmarkEnd w:id="636"/>
                <w:bookmarkEnd w:id="637"/>
                <w:bookmarkEnd w:id="638"/>
                <w:bookmarkEnd w:id="639"/>
              </w:p>
              <w:p w14:paraId="758165CF" w14:textId="77777777" w:rsidR="000A4082" w:rsidRPr="00AF4E9E" w:rsidRDefault="000A4082"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bookmarkStart w:id="640" w:name="_Toc387319504"/>
                <w:bookmarkStart w:id="641" w:name="_Toc387319653"/>
                <w:bookmarkStart w:id="642" w:name="_Toc387319802"/>
                <w:bookmarkStart w:id="643" w:name="_Toc387326254"/>
                <w:bookmarkStart w:id="644" w:name="_Toc387402104"/>
                <w:bookmarkStart w:id="645" w:name="_Toc387402279"/>
                <w:bookmarkStart w:id="646" w:name="_Toc387648373"/>
                <w:bookmarkStart w:id="647" w:name="_Toc387669694"/>
                <w:r w:rsidRPr="00AF4E9E">
                  <w:rPr>
                    <w:rFonts w:asciiTheme="minorHAnsi" w:hAnsiTheme="minorHAnsi" w:cstheme="minorHAnsi"/>
                    <w:b/>
                    <w:bCs/>
                    <w:color w:val="808080" w:themeColor="background1" w:themeShade="80"/>
                    <w:sz w:val="28"/>
                    <w:szCs w:val="28"/>
                  </w:rPr>
                  <w:t>Disclaimer</w:t>
                </w:r>
                <w:bookmarkEnd w:id="640"/>
                <w:bookmarkEnd w:id="641"/>
                <w:bookmarkEnd w:id="642"/>
                <w:bookmarkEnd w:id="643"/>
                <w:bookmarkEnd w:id="644"/>
                <w:bookmarkEnd w:id="645"/>
                <w:bookmarkEnd w:id="646"/>
                <w:bookmarkEnd w:id="647"/>
              </w:p>
              <w:p w14:paraId="002B9AFB" w14:textId="77777777" w:rsidR="000A4082" w:rsidRPr="00AF4E9E" w:rsidRDefault="000A4082" w:rsidP="00EB7C1C">
                <w:pPr>
                  <w:pStyle w:val="ListParagraph"/>
                  <w:numPr>
                    <w:ilvl w:val="0"/>
                    <w:numId w:val="40"/>
                  </w:numPr>
                  <w:spacing w:after="80" w:line="240" w:lineRule="auto"/>
                  <w:ind w:left="879" w:hanging="255"/>
                  <w:contextualSpacing w:val="0"/>
                  <w:rPr>
                    <w:rFonts w:asciiTheme="minorHAnsi" w:hAnsiTheme="minorHAnsi" w:cstheme="minorHAnsi"/>
                    <w:bCs/>
                  </w:rPr>
                </w:pPr>
                <w:bookmarkStart w:id="648" w:name="_Toc387319505"/>
                <w:bookmarkStart w:id="649" w:name="_Toc387319654"/>
                <w:bookmarkStart w:id="650" w:name="_Toc387319803"/>
                <w:bookmarkStart w:id="651" w:name="_Toc387326255"/>
                <w:bookmarkStart w:id="652" w:name="_Toc387402105"/>
                <w:bookmarkStart w:id="653" w:name="_Toc387402280"/>
                <w:bookmarkStart w:id="654" w:name="_Toc387648374"/>
                <w:bookmarkStart w:id="655" w:name="_Toc387669695"/>
                <w:r w:rsidRPr="00AF4E9E">
                  <w:rPr>
                    <w:rFonts w:asciiTheme="minorHAnsi" w:hAnsiTheme="minorHAnsi" w:cstheme="minorHAnsi"/>
                    <w:bCs/>
                  </w:rPr>
                  <w:t xml:space="preserve">The </w:t>
                </w:r>
                <w:r w:rsidR="00A13A41" w:rsidRPr="00AF4E9E">
                  <w:rPr>
                    <w:rFonts w:asciiTheme="minorHAnsi" w:hAnsiTheme="minorHAnsi" w:cstheme="minorHAnsi"/>
                    <w:bCs/>
                  </w:rPr>
                  <w:t xml:space="preserve">Buyer </w:t>
                </w:r>
                <w:r w:rsidRPr="00AF4E9E">
                  <w:rPr>
                    <w:rFonts w:asciiTheme="minorHAnsi" w:hAnsiTheme="minorHAnsi" w:cstheme="minorHAnsi"/>
                    <w:bCs/>
                  </w:rPr>
                  <w:t xml:space="preserve">will not be liable in contract, tort, equity, or in any other way whatsoever for any direct or indirect damage, loss or cost incurred by any </w:t>
                </w:r>
                <w:r w:rsidR="00703032" w:rsidRPr="00AF4E9E">
                  <w:rPr>
                    <w:rFonts w:asciiTheme="minorHAnsi" w:hAnsiTheme="minorHAnsi" w:cstheme="minorHAnsi"/>
                    <w:bCs/>
                  </w:rPr>
                  <w:t>Respondent</w:t>
                </w:r>
                <w:r w:rsidRPr="00AF4E9E">
                  <w:rPr>
                    <w:rFonts w:asciiTheme="minorHAnsi" w:hAnsiTheme="minorHAnsi" w:cstheme="minorHAnsi"/>
                    <w:bCs/>
                  </w:rPr>
                  <w:t xml:space="preserve"> or any other person in respect of the RFP process.</w:t>
                </w:r>
                <w:bookmarkEnd w:id="648"/>
                <w:bookmarkEnd w:id="649"/>
                <w:bookmarkEnd w:id="650"/>
                <w:bookmarkEnd w:id="651"/>
                <w:bookmarkEnd w:id="652"/>
                <w:bookmarkEnd w:id="653"/>
                <w:bookmarkEnd w:id="654"/>
                <w:bookmarkEnd w:id="655"/>
              </w:p>
              <w:p w14:paraId="23E54E80" w14:textId="77777777" w:rsidR="00E215E8" w:rsidRPr="00AF4E9E" w:rsidRDefault="00E215E8" w:rsidP="00EB7C1C">
                <w:pPr>
                  <w:pStyle w:val="ListParagraph"/>
                  <w:numPr>
                    <w:ilvl w:val="0"/>
                    <w:numId w:val="40"/>
                  </w:numPr>
                  <w:spacing w:after="80" w:line="240" w:lineRule="auto"/>
                  <w:ind w:left="879" w:hanging="255"/>
                  <w:contextualSpacing w:val="0"/>
                  <w:rPr>
                    <w:rFonts w:asciiTheme="minorHAnsi" w:hAnsiTheme="minorHAnsi" w:cstheme="minorHAnsi"/>
                    <w:bCs/>
                  </w:rPr>
                </w:pPr>
                <w:r w:rsidRPr="00AF4E9E">
                  <w:rPr>
                    <w:rFonts w:asciiTheme="minorHAnsi" w:hAnsiTheme="minorHAnsi" w:cstheme="minorHAnsi"/>
                    <w:bCs/>
                  </w:rPr>
                  <w:t xml:space="preserve">Nothing contained or implied in </w:t>
                </w:r>
                <w:r w:rsidR="009E1D54">
                  <w:rPr>
                    <w:rFonts w:asciiTheme="minorHAnsi" w:hAnsiTheme="minorHAnsi" w:cstheme="minorHAnsi"/>
                    <w:bCs/>
                  </w:rPr>
                  <w:t>the RFP</w:t>
                </w:r>
                <w:r w:rsidRPr="00AF4E9E">
                  <w:rPr>
                    <w:rFonts w:asciiTheme="minorHAnsi" w:hAnsiTheme="minorHAnsi" w:cstheme="minorHAnsi"/>
                    <w:bCs/>
                  </w:rPr>
                  <w:t xml:space="preserve">, or RFP process, or any other communication by the Buyer to any </w:t>
                </w:r>
                <w:r w:rsidR="00D7128D" w:rsidRPr="00AF4E9E">
                  <w:rPr>
                    <w:rFonts w:asciiTheme="minorHAnsi" w:hAnsiTheme="minorHAnsi" w:cstheme="minorHAnsi"/>
                    <w:bCs/>
                  </w:rPr>
                  <w:t>Respondent</w:t>
                </w:r>
                <w:r w:rsidRPr="00AF4E9E">
                  <w:rPr>
                    <w:rFonts w:asciiTheme="minorHAnsi" w:hAnsiTheme="minorHAnsi" w:cstheme="minorHAnsi"/>
                    <w:bCs/>
                  </w:rPr>
                  <w:t xml:space="preserve"> shall be construed as legal, financial or other advice. The </w:t>
                </w:r>
                <w:r w:rsidR="00A13A41" w:rsidRPr="00AF4E9E">
                  <w:rPr>
                    <w:rFonts w:asciiTheme="minorHAnsi" w:hAnsiTheme="minorHAnsi" w:cstheme="minorHAnsi"/>
                    <w:bCs/>
                  </w:rPr>
                  <w:t>Buyer</w:t>
                </w:r>
                <w:r w:rsidRPr="00AF4E9E">
                  <w:rPr>
                    <w:rFonts w:asciiTheme="minorHAnsi" w:hAnsiTheme="minorHAnsi" w:cstheme="minorHAnsi"/>
                    <w:bCs/>
                  </w:rPr>
                  <w:t xml:space="preserve"> has endeavoured to ensure the integrity of such information. However, it has not been independently verified and may not be updated.</w:t>
                </w:r>
              </w:p>
              <w:p w14:paraId="2F014AA3" w14:textId="77777777" w:rsidR="00E215E8" w:rsidRPr="00AF4E9E" w:rsidRDefault="00E215E8" w:rsidP="00EB7C1C">
                <w:pPr>
                  <w:pStyle w:val="ListParagraph"/>
                  <w:numPr>
                    <w:ilvl w:val="0"/>
                    <w:numId w:val="40"/>
                  </w:numPr>
                  <w:spacing w:after="80" w:line="240" w:lineRule="auto"/>
                  <w:ind w:left="879" w:hanging="255"/>
                  <w:contextualSpacing w:val="0"/>
                  <w:rPr>
                    <w:rFonts w:asciiTheme="minorHAnsi" w:hAnsiTheme="minorHAnsi" w:cstheme="minorHAnsi"/>
                    <w:bCs/>
                  </w:rPr>
                </w:pPr>
                <w:r w:rsidRPr="00AF4E9E">
                  <w:rPr>
                    <w:rFonts w:asciiTheme="minorHAnsi" w:hAnsiTheme="minorHAnsi" w:cstheme="minorHAnsi"/>
                    <w:bCs/>
                  </w:rPr>
                  <w:t xml:space="preserve">To the extent that liability cannot be excluded, the </w:t>
                </w:r>
                <w:r w:rsidR="00787CC5">
                  <w:rPr>
                    <w:rFonts w:asciiTheme="minorHAnsi" w:hAnsiTheme="minorHAnsi" w:cstheme="minorHAnsi"/>
                    <w:bCs/>
                  </w:rPr>
                  <w:t xml:space="preserve">maximum </w:t>
                </w:r>
                <w:r w:rsidRPr="00AF4E9E">
                  <w:rPr>
                    <w:rFonts w:asciiTheme="minorHAnsi" w:hAnsiTheme="minorHAnsi" w:cstheme="minorHAnsi"/>
                    <w:bCs/>
                  </w:rPr>
                  <w:t xml:space="preserve">aggregate liability of the </w:t>
                </w:r>
                <w:r w:rsidR="00A13A41" w:rsidRPr="00AF4E9E">
                  <w:rPr>
                    <w:rFonts w:asciiTheme="minorHAnsi" w:hAnsiTheme="minorHAnsi" w:cstheme="minorHAnsi"/>
                    <w:bCs/>
                  </w:rPr>
                  <w:t>Buyer</w:t>
                </w:r>
                <w:r w:rsidRPr="00AF4E9E">
                  <w:rPr>
                    <w:rFonts w:asciiTheme="minorHAnsi" w:hAnsiTheme="minorHAnsi" w:cstheme="minorHAnsi"/>
                    <w:bCs/>
                  </w:rPr>
                  <w:t>, its agents and advisors is $1.</w:t>
                </w:r>
              </w:p>
              <w:p w14:paraId="5F9911AD" w14:textId="77777777" w:rsidR="006F1A3C" w:rsidRPr="00AF4E9E" w:rsidRDefault="006F1A3C" w:rsidP="00EB7C1C">
                <w:pPr>
                  <w:pStyle w:val="ListParagraph"/>
                  <w:keepNext/>
                  <w:numPr>
                    <w:ilvl w:val="1"/>
                    <w:numId w:val="47"/>
                  </w:numPr>
                  <w:spacing w:before="80" w:after="80" w:line="240" w:lineRule="auto"/>
                  <w:ind w:left="601" w:hanging="601"/>
                  <w:contextualSpacing w:val="0"/>
                  <w:rPr>
                    <w:rFonts w:asciiTheme="minorHAnsi" w:hAnsiTheme="minorHAnsi" w:cstheme="minorHAnsi"/>
                    <w:b/>
                    <w:bCs/>
                    <w:color w:val="808080" w:themeColor="background1" w:themeShade="80"/>
                    <w:sz w:val="28"/>
                    <w:szCs w:val="28"/>
                  </w:rPr>
                </w:pPr>
                <w:r w:rsidRPr="00AF4E9E">
                  <w:rPr>
                    <w:rFonts w:asciiTheme="minorHAnsi" w:hAnsiTheme="minorHAnsi" w:cstheme="minorHAnsi"/>
                    <w:b/>
                    <w:bCs/>
                    <w:color w:val="808080" w:themeColor="background1" w:themeShade="80"/>
                    <w:sz w:val="28"/>
                    <w:szCs w:val="28"/>
                  </w:rPr>
                  <w:t>P</w:t>
                </w:r>
                <w:r w:rsidR="00DD367B" w:rsidRPr="00AF4E9E">
                  <w:rPr>
                    <w:rFonts w:asciiTheme="minorHAnsi" w:hAnsiTheme="minorHAnsi" w:cstheme="minorHAnsi"/>
                    <w:b/>
                    <w:bCs/>
                    <w:color w:val="808080" w:themeColor="background1" w:themeShade="80"/>
                    <w:sz w:val="28"/>
                    <w:szCs w:val="28"/>
                  </w:rPr>
                  <w:t>recedence</w:t>
                </w:r>
              </w:p>
              <w:p w14:paraId="0E47F81C" w14:textId="77777777" w:rsidR="00CB2DE2" w:rsidRPr="00AF4E9E" w:rsidRDefault="00CB2DE2" w:rsidP="00EB7C1C">
                <w:pPr>
                  <w:pStyle w:val="ListParagraph"/>
                  <w:numPr>
                    <w:ilvl w:val="0"/>
                    <w:numId w:val="60"/>
                  </w:numPr>
                  <w:spacing w:after="80" w:line="240" w:lineRule="auto"/>
                  <w:ind w:left="879" w:hanging="255"/>
                  <w:contextualSpacing w:val="0"/>
                  <w:rPr>
                    <w:rFonts w:asciiTheme="minorHAnsi" w:hAnsiTheme="minorHAnsi" w:cstheme="minorHAnsi"/>
                    <w:lang w:val="en" w:eastAsia="en-NZ"/>
                  </w:rPr>
                </w:pPr>
                <w:r w:rsidRPr="00AF4E9E">
                  <w:rPr>
                    <w:rFonts w:asciiTheme="minorHAnsi" w:hAnsiTheme="minorHAnsi" w:cstheme="minorHAnsi"/>
                    <w:lang w:val="en" w:eastAsia="en-NZ"/>
                  </w:rPr>
                  <w:t xml:space="preserve">Any </w:t>
                </w:r>
                <w:r w:rsidR="002D4CCF">
                  <w:rPr>
                    <w:rFonts w:asciiTheme="minorHAnsi" w:hAnsiTheme="minorHAnsi" w:cstheme="minorHAnsi"/>
                    <w:lang w:val="en" w:eastAsia="en-NZ"/>
                  </w:rPr>
                  <w:t xml:space="preserve">conflict or </w:t>
                </w:r>
                <w:r w:rsidRPr="00AF4E9E">
                  <w:rPr>
                    <w:rFonts w:asciiTheme="minorHAnsi" w:hAnsiTheme="minorHAnsi" w:cstheme="minorHAnsi"/>
                    <w:lang w:val="en" w:eastAsia="en-NZ"/>
                  </w:rPr>
                  <w:t xml:space="preserve">inconsistency in </w:t>
                </w:r>
                <w:r w:rsidR="009E1D54">
                  <w:rPr>
                    <w:rFonts w:asciiTheme="minorHAnsi" w:hAnsiTheme="minorHAnsi" w:cstheme="minorHAnsi"/>
                    <w:lang w:val="en" w:eastAsia="en-NZ"/>
                  </w:rPr>
                  <w:t>the RFP</w:t>
                </w:r>
                <w:r w:rsidRPr="00AF4E9E">
                  <w:rPr>
                    <w:rFonts w:asciiTheme="minorHAnsi" w:hAnsiTheme="minorHAnsi" w:cstheme="minorHAnsi"/>
                    <w:lang w:val="en" w:eastAsia="en-NZ"/>
                  </w:rPr>
                  <w:t xml:space="preserve"> shall be resolved by giving precedence in the following </w:t>
                </w:r>
                <w:r w:rsidR="002D4CCF">
                  <w:rPr>
                    <w:rFonts w:asciiTheme="minorHAnsi" w:hAnsiTheme="minorHAnsi" w:cstheme="minorHAnsi"/>
                    <w:lang w:val="en" w:eastAsia="en-NZ"/>
                  </w:rPr>
                  <w:t xml:space="preserve">descending </w:t>
                </w:r>
                <w:r w:rsidRPr="00AF4E9E">
                  <w:rPr>
                    <w:rFonts w:asciiTheme="minorHAnsi" w:hAnsiTheme="minorHAnsi" w:cstheme="minorHAnsi"/>
                    <w:lang w:val="en" w:eastAsia="en-NZ"/>
                  </w:rPr>
                  <w:t>order:</w:t>
                </w:r>
              </w:p>
              <w:p w14:paraId="7A0610FA" w14:textId="77777777" w:rsidR="00E215E8" w:rsidRPr="00AF4E9E" w:rsidRDefault="00E215E8" w:rsidP="00EB7C1C">
                <w:pPr>
                  <w:pStyle w:val="ListParagraph"/>
                  <w:numPr>
                    <w:ilvl w:val="0"/>
                    <w:numId w:val="61"/>
                  </w:numPr>
                  <w:spacing w:after="80" w:line="240" w:lineRule="auto"/>
                  <w:ind w:left="1168" w:hanging="284"/>
                  <w:contextualSpacing w:val="0"/>
                  <w:rPr>
                    <w:rFonts w:asciiTheme="minorHAnsi" w:hAnsiTheme="minorHAnsi" w:cstheme="minorHAnsi"/>
                  </w:rPr>
                </w:pPr>
                <w:r w:rsidRPr="00AF4E9E">
                  <w:rPr>
                    <w:rFonts w:asciiTheme="minorHAnsi" w:hAnsiTheme="minorHAnsi" w:cstheme="minorHAnsi"/>
                  </w:rPr>
                  <w:t>Section 1</w:t>
                </w:r>
                <w:r w:rsidR="0096756A">
                  <w:rPr>
                    <w:rFonts w:asciiTheme="minorHAnsi" w:hAnsiTheme="minorHAnsi" w:cstheme="minorHAnsi"/>
                  </w:rPr>
                  <w:t>, paragraph 1</w:t>
                </w:r>
                <w:r w:rsidRPr="00AF4E9E">
                  <w:rPr>
                    <w:rFonts w:asciiTheme="minorHAnsi" w:hAnsiTheme="minorHAnsi" w:cstheme="minorHAnsi"/>
                  </w:rPr>
                  <w:t>.6</w:t>
                </w:r>
              </w:p>
              <w:p w14:paraId="55C6399C" w14:textId="77777777" w:rsidR="00CB2DE2" w:rsidRPr="00AF4E9E" w:rsidRDefault="00CB2DE2" w:rsidP="00EB7C1C">
                <w:pPr>
                  <w:pStyle w:val="ListParagraph"/>
                  <w:numPr>
                    <w:ilvl w:val="0"/>
                    <w:numId w:val="61"/>
                  </w:numPr>
                  <w:spacing w:after="80" w:line="240" w:lineRule="auto"/>
                  <w:ind w:left="1169" w:hanging="284"/>
                  <w:contextualSpacing w:val="0"/>
                  <w:rPr>
                    <w:rFonts w:asciiTheme="minorHAnsi" w:hAnsiTheme="minorHAnsi" w:cstheme="minorHAnsi"/>
                  </w:rPr>
                </w:pPr>
                <w:r w:rsidRPr="00AF4E9E">
                  <w:rPr>
                    <w:rFonts w:asciiTheme="minorHAnsi" w:hAnsiTheme="minorHAnsi" w:cstheme="minorHAnsi"/>
                  </w:rPr>
                  <w:t xml:space="preserve">Section 6 </w:t>
                </w:r>
                <w:r w:rsidR="00AF4E9E" w:rsidRPr="00AF4E9E">
                  <w:rPr>
                    <w:rFonts w:asciiTheme="minorHAnsi" w:hAnsiTheme="minorHAnsi" w:cstheme="minorHAnsi"/>
                  </w:rPr>
                  <w:t>(</w:t>
                </w:r>
                <w:r w:rsidR="00262728">
                  <w:rPr>
                    <w:rFonts w:asciiTheme="minorHAnsi" w:hAnsiTheme="minorHAnsi" w:cstheme="minorHAnsi"/>
                  </w:rPr>
                  <w:t>RFP-Terms</w:t>
                </w:r>
                <w:r w:rsidR="00AF4E9E" w:rsidRPr="00AF4E9E">
                  <w:rPr>
                    <w:rFonts w:asciiTheme="minorHAnsi" w:hAnsiTheme="minorHAnsi" w:cstheme="minorHAnsi"/>
                  </w:rPr>
                  <w:t>)</w:t>
                </w:r>
              </w:p>
              <w:p w14:paraId="309CFA01" w14:textId="77777777" w:rsidR="00CB2DE2" w:rsidRPr="00AF4E9E" w:rsidRDefault="0096756A" w:rsidP="00EB7C1C">
                <w:pPr>
                  <w:pStyle w:val="ListParagraph"/>
                  <w:numPr>
                    <w:ilvl w:val="0"/>
                    <w:numId w:val="61"/>
                  </w:numPr>
                  <w:spacing w:after="80" w:line="240" w:lineRule="auto"/>
                  <w:ind w:left="1168" w:hanging="284"/>
                  <w:contextualSpacing w:val="0"/>
                  <w:rPr>
                    <w:rFonts w:asciiTheme="minorHAnsi" w:hAnsiTheme="minorHAnsi" w:cstheme="minorHAnsi"/>
                  </w:rPr>
                </w:pPr>
                <w:r>
                  <w:rPr>
                    <w:rFonts w:asciiTheme="minorHAnsi" w:hAnsiTheme="minorHAnsi" w:cstheme="minorHAnsi"/>
                  </w:rPr>
                  <w:t>all other Sections of this RFP document</w:t>
                </w:r>
              </w:p>
              <w:p w14:paraId="112FB429" w14:textId="77777777" w:rsidR="0096756A" w:rsidRPr="00C5371A" w:rsidRDefault="0096756A" w:rsidP="0096756A">
                <w:pPr>
                  <w:pStyle w:val="ListParagraph"/>
                  <w:numPr>
                    <w:ilvl w:val="0"/>
                    <w:numId w:val="61"/>
                  </w:numPr>
                  <w:spacing w:after="80" w:line="240" w:lineRule="auto"/>
                  <w:ind w:left="1168" w:hanging="284"/>
                  <w:contextualSpacing w:val="0"/>
                  <w:rPr>
                    <w:rFonts w:asciiTheme="minorHAnsi" w:hAnsiTheme="minorHAnsi" w:cstheme="minorHAnsi"/>
                  </w:rPr>
                </w:pPr>
                <w:r w:rsidRPr="009A0D06">
                  <w:rPr>
                    <w:rFonts w:asciiTheme="minorHAnsi" w:hAnsiTheme="minorHAnsi" w:cstheme="minorHAnsi"/>
                    <w:bCs/>
                  </w:rPr>
                  <w:t xml:space="preserve">any </w:t>
                </w:r>
                <w:r w:rsidR="00794D27">
                  <w:rPr>
                    <w:rFonts w:asciiTheme="minorHAnsi" w:hAnsiTheme="minorHAnsi" w:cstheme="minorHAnsi"/>
                    <w:bCs/>
                  </w:rPr>
                  <w:t xml:space="preserve">additional </w:t>
                </w:r>
                <w:r w:rsidRPr="009A0D06">
                  <w:rPr>
                    <w:rFonts w:asciiTheme="minorHAnsi" w:hAnsiTheme="minorHAnsi" w:cstheme="minorHAnsi"/>
                    <w:bCs/>
                  </w:rPr>
                  <w:t xml:space="preserve">information </w:t>
                </w:r>
                <w:r w:rsidR="00794D27">
                  <w:rPr>
                    <w:rFonts w:asciiTheme="minorHAnsi" w:hAnsiTheme="minorHAnsi" w:cstheme="minorHAnsi"/>
                    <w:bCs/>
                  </w:rPr>
                  <w:t xml:space="preserve">or document </w:t>
                </w:r>
                <w:r w:rsidRPr="009A0D06">
                  <w:rPr>
                    <w:rFonts w:asciiTheme="minorHAnsi" w:hAnsiTheme="minorHAnsi" w:cstheme="minorHAnsi"/>
                    <w:bCs/>
                  </w:rPr>
                  <w:t>provided by the Buyer to Respondents</w:t>
                </w:r>
                <w:r>
                  <w:rPr>
                    <w:rFonts w:asciiTheme="minorHAnsi" w:hAnsiTheme="minorHAnsi" w:cstheme="minorHAnsi"/>
                    <w:bCs/>
                  </w:rPr>
                  <w:t xml:space="preserve"> through the Buyer’s Point of Contact</w:t>
                </w:r>
                <w:r w:rsidR="000654EB">
                  <w:rPr>
                    <w:rFonts w:asciiTheme="minorHAnsi" w:hAnsiTheme="minorHAnsi" w:cstheme="minorHAnsi"/>
                    <w:bCs/>
                  </w:rPr>
                  <w:t xml:space="preserve"> or GETS</w:t>
                </w:r>
                <w:r w:rsidRPr="009A0D06">
                  <w:rPr>
                    <w:rFonts w:asciiTheme="minorHAnsi" w:eastAsia="Calibri" w:hAnsiTheme="minorHAnsi" w:cstheme="minorHAnsi"/>
                    <w:bCs/>
                  </w:rPr>
                  <w:t>.</w:t>
                </w:r>
              </w:p>
              <w:p w14:paraId="6E1F3A6B" w14:textId="77777777" w:rsidR="00794D27" w:rsidRPr="00C5371A" w:rsidRDefault="00794D27" w:rsidP="00EE293B">
                <w:pPr>
                  <w:pStyle w:val="ListParagraph"/>
                  <w:numPr>
                    <w:ilvl w:val="0"/>
                    <w:numId w:val="60"/>
                  </w:numPr>
                  <w:spacing w:after="80" w:line="240" w:lineRule="auto"/>
                  <w:ind w:left="879" w:hanging="255"/>
                  <w:contextualSpacing w:val="0"/>
                  <w:rPr>
                    <w:rFonts w:asciiTheme="minorHAnsi" w:hAnsiTheme="minorHAnsi" w:cstheme="minorHAnsi"/>
                  </w:rPr>
                </w:pPr>
                <w:r>
                  <w:rPr>
                    <w:rFonts w:asciiTheme="minorHAnsi" w:hAnsiTheme="minorHAnsi" w:cstheme="minorHAnsi"/>
                  </w:rPr>
                  <w:t>If there is any conflict or inconsistency between information</w:t>
                </w:r>
                <w:r w:rsidR="00ED72EB">
                  <w:rPr>
                    <w:rFonts w:asciiTheme="minorHAnsi" w:hAnsiTheme="minorHAnsi" w:cstheme="minorHAnsi"/>
                  </w:rPr>
                  <w:t xml:space="preserve"> </w:t>
                </w:r>
                <w:r>
                  <w:rPr>
                    <w:rFonts w:asciiTheme="minorHAnsi" w:hAnsiTheme="minorHAnsi" w:cstheme="minorHAnsi"/>
                  </w:rPr>
                  <w:t>or documents having the same level of precedence the later information or document will prevail.</w:t>
                </w:r>
              </w:p>
            </w:tc>
          </w:tr>
        </w:tbl>
        <w:p w14:paraId="0EA7554F" w14:textId="77777777" w:rsidR="00AF4E9E" w:rsidRPr="00EF7B04" w:rsidRDefault="00AF4E9E" w:rsidP="00120285">
          <w:pPr>
            <w:spacing w:before="120" w:after="80" w:line="240" w:lineRule="auto"/>
            <w:ind w:left="-567"/>
            <w:rPr>
              <w:rFonts w:asciiTheme="minorHAnsi" w:eastAsia="Calibri" w:hAnsiTheme="minorHAnsi" w:cstheme="minorHAnsi"/>
              <w:b/>
              <w:color w:val="204D84"/>
              <w:sz w:val="16"/>
              <w:szCs w:val="16"/>
            </w:rPr>
          </w:pPr>
        </w:p>
        <w:p w14:paraId="44807C2F" w14:textId="77777777" w:rsidR="000A4082" w:rsidRPr="0009432E" w:rsidRDefault="000A4082" w:rsidP="00120285">
          <w:pPr>
            <w:spacing w:before="120" w:after="80" w:line="240" w:lineRule="auto"/>
            <w:ind w:left="-567"/>
            <w:rPr>
              <w:rFonts w:asciiTheme="minorHAnsi" w:eastAsia="Calibri" w:hAnsiTheme="minorHAnsi" w:cstheme="minorHAnsi"/>
              <w:b/>
              <w:color w:val="204D84"/>
              <w:sz w:val="44"/>
              <w:szCs w:val="44"/>
            </w:rPr>
          </w:pPr>
          <w:bookmarkStart w:id="656" w:name="S6_Definitions"/>
          <w:r w:rsidRPr="0009432E">
            <w:rPr>
              <w:rFonts w:asciiTheme="minorHAnsi" w:eastAsia="Calibri" w:hAnsiTheme="minorHAnsi" w:cstheme="minorHAnsi"/>
              <w:b/>
              <w:color w:val="204D84"/>
              <w:sz w:val="44"/>
              <w:szCs w:val="44"/>
            </w:rPr>
            <w:t>Definitions</w:t>
          </w:r>
        </w:p>
        <w:bookmarkEnd w:id="656"/>
        <w:p w14:paraId="1028F1AA" w14:textId="77777777" w:rsidR="000A4082" w:rsidRPr="00F756B1" w:rsidRDefault="000A4082" w:rsidP="00120285">
          <w:pPr>
            <w:spacing w:before="80" w:after="80" w:line="240" w:lineRule="auto"/>
            <w:ind w:left="-567"/>
            <w:rPr>
              <w:rFonts w:asciiTheme="minorHAnsi" w:eastAsia="Calibri" w:hAnsiTheme="minorHAnsi" w:cstheme="minorHAnsi"/>
              <w:sz w:val="22"/>
              <w:szCs w:val="22"/>
            </w:rPr>
          </w:pPr>
          <w:r w:rsidRPr="00F756B1">
            <w:rPr>
              <w:rFonts w:asciiTheme="minorHAnsi" w:eastAsia="Calibri" w:hAnsiTheme="minorHAnsi" w:cstheme="minorHAnsi"/>
              <w:sz w:val="22"/>
              <w:szCs w:val="22"/>
            </w:rPr>
            <w:t xml:space="preserve">In </w:t>
          </w:r>
          <w:r w:rsidRPr="00EB7C1C">
            <w:rPr>
              <w:rFonts w:asciiTheme="minorHAnsi" w:eastAsia="Calibri" w:hAnsiTheme="minorHAnsi" w:cstheme="minorHAnsi"/>
              <w:sz w:val="22"/>
              <w:szCs w:val="22"/>
            </w:rPr>
            <w:t>relation to th</w:t>
          </w:r>
          <w:r w:rsidR="00787CC5">
            <w:rPr>
              <w:rFonts w:asciiTheme="minorHAnsi" w:eastAsia="Calibri" w:hAnsiTheme="minorHAnsi" w:cstheme="minorHAnsi"/>
              <w:sz w:val="22"/>
              <w:szCs w:val="22"/>
            </w:rPr>
            <w:t>e</w:t>
          </w:r>
          <w:r w:rsidRPr="00EB7C1C">
            <w:rPr>
              <w:rFonts w:asciiTheme="minorHAnsi" w:eastAsia="Calibri" w:hAnsiTheme="minorHAnsi" w:cstheme="minorHAnsi"/>
              <w:sz w:val="22"/>
              <w:szCs w:val="22"/>
            </w:rPr>
            <w:t xml:space="preserve"> RFP the following words and expressions have the meanings described below.</w:t>
          </w:r>
        </w:p>
        <w:tbl>
          <w:tblPr>
            <w:tblStyle w:val="MediumList1-Accent1"/>
            <w:tblW w:w="10065" w:type="dxa"/>
            <w:tblInd w:w="-601" w:type="dxa"/>
            <w:tblLook w:val="04A0" w:firstRow="1" w:lastRow="0" w:firstColumn="1" w:lastColumn="0" w:noHBand="0" w:noVBand="1"/>
          </w:tblPr>
          <w:tblGrid>
            <w:gridCol w:w="2127"/>
            <w:gridCol w:w="7938"/>
          </w:tblGrid>
          <w:tr w:rsidR="00935553" w:rsidRPr="005A7E91" w14:paraId="4D09E233" w14:textId="77777777" w:rsidTr="00822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DCBD164" w14:textId="77777777" w:rsidR="00935553" w:rsidRPr="00FD1FB4" w:rsidRDefault="00EE293B" w:rsidP="00A70EC8">
                <w:pPr>
                  <w:spacing w:before="80" w:after="80" w:line="240" w:lineRule="auto"/>
                  <w:rPr>
                    <w:rFonts w:asciiTheme="minorHAnsi" w:eastAsia="Calibri" w:hAnsiTheme="minorHAnsi" w:cstheme="minorHAnsi"/>
                    <w:sz w:val="22"/>
                    <w:szCs w:val="22"/>
                  </w:rPr>
                </w:pPr>
                <w:r>
                  <w:rPr>
                    <w:rFonts w:asciiTheme="minorHAnsi" w:eastAsia="Calibri" w:hAnsiTheme="minorHAnsi" w:cstheme="minorHAnsi"/>
                    <w:sz w:val="22"/>
                    <w:szCs w:val="22"/>
                  </w:rPr>
                  <w:t>Advance Notice</w:t>
                </w:r>
              </w:p>
            </w:tc>
            <w:tc>
              <w:tcPr>
                <w:tcW w:w="7938" w:type="dxa"/>
              </w:tcPr>
              <w:p w14:paraId="5F2C9981" w14:textId="77777777" w:rsidR="00935553" w:rsidRPr="00E91923" w:rsidRDefault="00EE293B" w:rsidP="00475020">
                <w:pPr>
                  <w:spacing w:before="80" w:after="8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EE293B">
                  <w:rPr>
                    <w:rFonts w:asciiTheme="minorHAnsi" w:eastAsia="Calibri" w:hAnsiTheme="minorHAnsi" w:cstheme="minorHAnsi"/>
                    <w:sz w:val="22"/>
                    <w:szCs w:val="22"/>
                  </w:rPr>
                  <w:t xml:space="preserve">A notice published by the buyer on GETS in advance of publishing the RFP. An Advance Notice alerts the market to a contract opportunity. Where used, an Advance Notice forms part of the </w:t>
                </w:r>
                <w:r w:rsidRPr="00AB6107">
                  <w:rPr>
                    <w:rFonts w:asciiTheme="minorHAnsi" w:eastAsia="Calibri" w:hAnsiTheme="minorHAnsi" w:cstheme="minorHAnsi"/>
                    <w:sz w:val="22"/>
                    <w:szCs w:val="22"/>
                  </w:rPr>
                  <w:t>RFP</w:t>
                </w:r>
                <w:r w:rsidRPr="00EE293B">
                  <w:rPr>
                    <w:rFonts w:asciiTheme="minorHAnsi" w:eastAsia="Calibri" w:hAnsiTheme="minorHAnsi" w:cstheme="minorHAnsi"/>
                    <w:sz w:val="22"/>
                    <w:szCs w:val="22"/>
                  </w:rPr>
                  <w:t>.</w:t>
                </w:r>
              </w:p>
            </w:tc>
          </w:tr>
          <w:tr w:rsidR="00EE293B" w:rsidRPr="005A7E91" w14:paraId="73F230A4" w14:textId="77777777" w:rsidTr="0082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F378D6E"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Business Day</w:t>
                </w:r>
              </w:p>
            </w:tc>
            <w:tc>
              <w:tcPr>
                <w:tcW w:w="7938" w:type="dxa"/>
              </w:tcPr>
              <w:p w14:paraId="613972B3" w14:textId="77777777" w:rsidR="00EE293B" w:rsidRDefault="00EE293B" w:rsidP="00475020">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Any week day in New Zealand, excluding</w:t>
                </w:r>
                <w:r w:rsidRPr="005A7E91">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Saturdays, Sundays, </w:t>
                </w:r>
                <w:r w:rsidRPr="00E91923">
                  <w:rPr>
                    <w:rFonts w:asciiTheme="minorHAnsi" w:hAnsiTheme="minorHAnsi"/>
                    <w:sz w:val="22"/>
                    <w:szCs w:val="22"/>
                  </w:rPr>
                  <w:t xml:space="preserve">New Zealand (national) public holidays and all days from Boxing Day up to and including the day after New Year’s Day. </w:t>
                </w:r>
              </w:p>
            </w:tc>
          </w:tr>
          <w:tr w:rsidR="00EE293B" w:rsidRPr="00F756B1" w14:paraId="6B50A36D" w14:textId="77777777" w:rsidTr="00822F2D">
            <w:tc>
              <w:tcPr>
                <w:cnfStyle w:val="001000000000" w:firstRow="0" w:lastRow="0" w:firstColumn="1" w:lastColumn="0" w:oddVBand="0" w:evenVBand="0" w:oddHBand="0" w:evenHBand="0" w:firstRowFirstColumn="0" w:firstRowLastColumn="0" w:lastRowFirstColumn="0" w:lastRowLastColumn="0"/>
                <w:tcW w:w="2127" w:type="dxa"/>
              </w:tcPr>
              <w:p w14:paraId="2D40E7D5"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Buyer</w:t>
                </w:r>
              </w:p>
            </w:tc>
            <w:tc>
              <w:tcPr>
                <w:tcW w:w="7938" w:type="dxa"/>
              </w:tcPr>
              <w:p w14:paraId="2E0AB1B8" w14:textId="77777777" w:rsidR="00EE293B" w:rsidRPr="009A0D06" w:rsidRDefault="00EE293B" w:rsidP="00F1524B">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 xml:space="preserve">The </w:t>
                </w:r>
                <w:r w:rsidRPr="009A0D06">
                  <w:rPr>
                    <w:rFonts w:asciiTheme="minorHAnsi" w:hAnsiTheme="minorHAnsi" w:cstheme="minorHAnsi"/>
                    <w:bCs/>
                    <w:sz w:val="22"/>
                    <w:szCs w:val="22"/>
                  </w:rPr>
                  <w:t xml:space="preserve">Buyer </w:t>
                </w:r>
                <w:r w:rsidRPr="009A0D06">
                  <w:rPr>
                    <w:rFonts w:asciiTheme="minorHAnsi" w:eastAsia="Calibri" w:hAnsiTheme="minorHAnsi" w:cstheme="minorHAnsi"/>
                    <w:sz w:val="22"/>
                    <w:szCs w:val="22"/>
                  </w:rPr>
                  <w:t xml:space="preserve">is the government agency that has issued the RFP with the intent of purchasing the goods or services described in the Requirements. The term Buyer includes its </w:t>
                </w:r>
                <w:r>
                  <w:rPr>
                    <w:rFonts w:asciiTheme="minorHAnsi" w:eastAsia="Calibri" w:hAnsiTheme="minorHAnsi" w:cstheme="minorHAnsi"/>
                    <w:sz w:val="22"/>
                    <w:szCs w:val="22"/>
                  </w:rPr>
                  <w:t xml:space="preserve">officers, </w:t>
                </w:r>
                <w:r w:rsidRPr="009A0D06">
                  <w:rPr>
                    <w:rFonts w:asciiTheme="minorHAnsi" w:eastAsia="Calibri" w:hAnsiTheme="minorHAnsi" w:cstheme="minorHAnsi"/>
                    <w:sz w:val="22"/>
                    <w:szCs w:val="22"/>
                  </w:rPr>
                  <w:t>employees, contractors, consultants, agents and representatives.</w:t>
                </w:r>
              </w:p>
            </w:tc>
          </w:tr>
          <w:tr w:rsidR="00EE293B" w:rsidRPr="00F756B1" w14:paraId="6B8867AA" w14:textId="77777777" w:rsidTr="0082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F9A86A9"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Competitors</w:t>
                </w:r>
              </w:p>
            </w:tc>
            <w:tc>
              <w:tcPr>
                <w:tcW w:w="7938" w:type="dxa"/>
              </w:tcPr>
              <w:p w14:paraId="362CB0D3" w14:textId="77777777" w:rsidR="00EE293B" w:rsidRPr="009A0D06" w:rsidRDefault="00EE293B" w:rsidP="00A70EC8">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Any other business that is in competition with a Respondent either in relation to the goods or services sought under the RFP or in general.</w:t>
                </w:r>
              </w:p>
            </w:tc>
          </w:tr>
          <w:tr w:rsidR="00EE293B" w:rsidRPr="00F756B1" w14:paraId="7449EF06" w14:textId="77777777" w:rsidTr="00822F2D">
            <w:tc>
              <w:tcPr>
                <w:cnfStyle w:val="001000000000" w:firstRow="0" w:lastRow="0" w:firstColumn="1" w:lastColumn="0" w:oddVBand="0" w:evenVBand="0" w:oddHBand="0" w:evenHBand="0" w:firstRowFirstColumn="0" w:firstRowLastColumn="0" w:lastRowFirstColumn="0" w:lastRowLastColumn="0"/>
                <w:tcW w:w="2127" w:type="dxa"/>
              </w:tcPr>
              <w:p w14:paraId="6AFDDCDE"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Confidential Information</w:t>
                </w:r>
              </w:p>
            </w:tc>
            <w:tc>
              <w:tcPr>
                <w:tcW w:w="7938" w:type="dxa"/>
              </w:tcPr>
              <w:p w14:paraId="280F1115" w14:textId="77777777" w:rsidR="00EE293B" w:rsidRPr="009A0D06" w:rsidRDefault="00EE293B" w:rsidP="00A70EC8">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Information that:</w:t>
                </w:r>
              </w:p>
              <w:p w14:paraId="650F23C6" w14:textId="77777777" w:rsidR="00EE293B" w:rsidRPr="009A0D06" w:rsidRDefault="00EE293B" w:rsidP="00634F3D">
                <w:pPr>
                  <w:numPr>
                    <w:ilvl w:val="0"/>
                    <w:numId w:val="2"/>
                  </w:numPr>
                  <w:spacing w:before="80" w:after="80" w:line="240"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is by its nature confidential</w:t>
                </w:r>
              </w:p>
              <w:p w14:paraId="10DC5845" w14:textId="77777777" w:rsidR="00EE293B" w:rsidRPr="009A0D06" w:rsidRDefault="00EE293B" w:rsidP="00634F3D">
                <w:pPr>
                  <w:numPr>
                    <w:ilvl w:val="0"/>
                    <w:numId w:val="2"/>
                  </w:numPr>
                  <w:spacing w:before="80" w:after="80" w:line="240"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is marked by either the Buyer or a Respondent as ‘confidential’, ‘commercially sensitive’, ‘sensitive’, ‘in confidence’, ‘top secret’, ‘secret’,</w:t>
                </w:r>
                <w:r w:rsidR="00FC61AA">
                  <w:rPr>
                    <w:rFonts w:asciiTheme="minorHAnsi" w:eastAsia="Calibri" w:hAnsiTheme="minorHAnsi" w:cstheme="minorHAnsi"/>
                    <w:sz w:val="22"/>
                    <w:szCs w:val="22"/>
                  </w:rPr>
                  <w:t xml:space="preserve"> </w:t>
                </w:r>
                <w:r w:rsidRPr="009A0D06">
                  <w:rPr>
                    <w:rFonts w:asciiTheme="minorHAnsi" w:eastAsia="Calibri" w:hAnsiTheme="minorHAnsi" w:cstheme="minorHAnsi"/>
                    <w:sz w:val="22"/>
                    <w:szCs w:val="22"/>
                  </w:rPr>
                  <w:t>classified’ and/or ‘restricted’</w:t>
                </w:r>
              </w:p>
              <w:p w14:paraId="703313C6" w14:textId="77777777" w:rsidR="00EE293B" w:rsidRPr="009A0D06" w:rsidRDefault="00EE293B" w:rsidP="00634F3D">
                <w:pPr>
                  <w:numPr>
                    <w:ilvl w:val="0"/>
                    <w:numId w:val="2"/>
                  </w:numPr>
                  <w:spacing w:before="80" w:after="80" w:line="240"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 xml:space="preserve">is provided by the </w:t>
                </w:r>
                <w:r w:rsidRPr="009A0D06">
                  <w:rPr>
                    <w:rFonts w:asciiTheme="minorHAnsi" w:hAnsiTheme="minorHAnsi" w:cstheme="minorHAnsi"/>
                    <w:bCs/>
                    <w:sz w:val="22"/>
                    <w:szCs w:val="22"/>
                  </w:rPr>
                  <w:t>Buyer</w:t>
                </w:r>
                <w:r w:rsidRPr="009A0D06">
                  <w:rPr>
                    <w:rFonts w:asciiTheme="minorHAnsi" w:eastAsia="Calibri" w:hAnsiTheme="minorHAnsi" w:cstheme="minorHAnsi"/>
                    <w:sz w:val="22"/>
                    <w:szCs w:val="22"/>
                  </w:rPr>
                  <w:t>, a Respondent, or a third party in confidence</w:t>
                </w:r>
              </w:p>
              <w:p w14:paraId="728A826C" w14:textId="77777777" w:rsidR="00EE293B" w:rsidRPr="009A0D06" w:rsidRDefault="00EE293B" w:rsidP="00634F3D">
                <w:pPr>
                  <w:numPr>
                    <w:ilvl w:val="0"/>
                    <w:numId w:val="2"/>
                  </w:numPr>
                  <w:spacing w:before="80" w:after="80" w:line="240"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 xml:space="preserve">the </w:t>
                </w:r>
                <w:r w:rsidRPr="009A0D06">
                  <w:rPr>
                    <w:rFonts w:asciiTheme="minorHAnsi" w:hAnsiTheme="minorHAnsi" w:cstheme="minorHAnsi"/>
                    <w:bCs/>
                    <w:sz w:val="22"/>
                    <w:szCs w:val="22"/>
                  </w:rPr>
                  <w:t>Buyer</w:t>
                </w:r>
                <w:r w:rsidRPr="009A0D06">
                  <w:rPr>
                    <w:rFonts w:asciiTheme="minorHAnsi" w:eastAsia="Calibri" w:hAnsiTheme="minorHAnsi" w:cstheme="minorHAnsi"/>
                    <w:sz w:val="22"/>
                    <w:szCs w:val="22"/>
                  </w:rPr>
                  <w:t xml:space="preserve"> or a Respondent knows, or ought to know, is confidential.</w:t>
                </w:r>
              </w:p>
              <w:p w14:paraId="46BA4DDD" w14:textId="77777777" w:rsidR="00EE293B" w:rsidRPr="009A0D06" w:rsidRDefault="00EE293B" w:rsidP="00E25999">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Confidential information does not cover information that is in the public domain through no fault of either the Buyer or a Respondent.</w:t>
                </w:r>
              </w:p>
            </w:tc>
          </w:tr>
          <w:tr w:rsidR="00EE293B" w:rsidRPr="00F756B1" w14:paraId="77923EC8" w14:textId="77777777" w:rsidTr="0082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363ADEB"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Conflict of Interest</w:t>
                </w:r>
              </w:p>
            </w:tc>
            <w:tc>
              <w:tcPr>
                <w:tcW w:w="7938" w:type="dxa"/>
              </w:tcPr>
              <w:p w14:paraId="3213EA36" w14:textId="77777777" w:rsidR="00EE293B" w:rsidRPr="009A0D06" w:rsidRDefault="00EE293B" w:rsidP="00A70EC8">
                <w:pPr>
                  <w:spacing w:before="80" w:after="80" w:line="240" w:lineRule="auto"/>
                  <w:ind w:lef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A0D06">
                  <w:rPr>
                    <w:rFonts w:asciiTheme="minorHAnsi" w:hAnsiTheme="minorHAnsi" w:cstheme="minorHAnsi"/>
                    <w:sz w:val="22"/>
                    <w:szCs w:val="22"/>
                  </w:rPr>
                  <w:t xml:space="preserve">A Conflict of Interest arises if a </w:t>
                </w:r>
                <w:r w:rsidRPr="009A0D06">
                  <w:rPr>
                    <w:rFonts w:asciiTheme="minorHAnsi" w:eastAsia="Calibri" w:hAnsiTheme="minorHAnsi" w:cstheme="minorHAnsi"/>
                    <w:sz w:val="22"/>
                    <w:szCs w:val="22"/>
                  </w:rPr>
                  <w:t xml:space="preserve">Respondent’s </w:t>
                </w:r>
                <w:r w:rsidRPr="009A0D06">
                  <w:rPr>
                    <w:rFonts w:asciiTheme="minorHAnsi" w:hAnsiTheme="minorHAnsi" w:cstheme="minorHAnsi"/>
                    <w:sz w:val="22"/>
                    <w:szCs w:val="22"/>
                  </w:rPr>
                  <w:t xml:space="preserve">personal or business interests or obligations do, could, or be perceived to, conflict with its obligations to the </w:t>
                </w:r>
                <w:r w:rsidRPr="009A0D06">
                  <w:rPr>
                    <w:rFonts w:asciiTheme="minorHAnsi" w:hAnsiTheme="minorHAnsi" w:cstheme="minorHAnsi"/>
                    <w:bCs/>
                    <w:sz w:val="22"/>
                    <w:szCs w:val="22"/>
                  </w:rPr>
                  <w:t>Buyer</w:t>
                </w:r>
                <w:r w:rsidRPr="009A0D06">
                  <w:rPr>
                    <w:rFonts w:asciiTheme="minorHAnsi" w:hAnsiTheme="minorHAnsi" w:cstheme="minorHAnsi"/>
                    <w:sz w:val="22"/>
                    <w:szCs w:val="22"/>
                  </w:rPr>
                  <w:t xml:space="preserve"> under the RFP or in the provision of the goods or services. It means that the </w:t>
                </w:r>
                <w:r w:rsidRPr="009A0D06">
                  <w:rPr>
                    <w:rFonts w:asciiTheme="minorHAnsi" w:eastAsia="Calibri" w:hAnsiTheme="minorHAnsi" w:cstheme="minorHAnsi"/>
                    <w:sz w:val="22"/>
                    <w:szCs w:val="22"/>
                  </w:rPr>
                  <w:t xml:space="preserve">Respondent’s </w:t>
                </w:r>
                <w:r w:rsidRPr="009A0D06">
                  <w:rPr>
                    <w:rFonts w:asciiTheme="minorHAnsi" w:hAnsiTheme="minorHAnsi" w:cstheme="minorHAnsi"/>
                    <w:sz w:val="22"/>
                    <w:szCs w:val="22"/>
                  </w:rPr>
                  <w:t>independence, objectivity or impartiality can be called into question. A Conflict of Interest may be:</w:t>
                </w:r>
              </w:p>
              <w:p w14:paraId="410CEB4A" w14:textId="77777777" w:rsidR="00EE293B" w:rsidRPr="009A0D06" w:rsidRDefault="00EE293B" w:rsidP="00634F3D">
                <w:pPr>
                  <w:numPr>
                    <w:ilvl w:val="2"/>
                    <w:numId w:val="3"/>
                  </w:numPr>
                  <w:tabs>
                    <w:tab w:val="clear" w:pos="1211"/>
                  </w:tabs>
                  <w:spacing w:before="80" w:after="80" w:line="240" w:lineRule="auto"/>
                  <w:ind w:left="312"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bookmarkStart w:id="657" w:name="_Toc264798320"/>
                <w:r w:rsidRPr="009A0D06">
                  <w:rPr>
                    <w:rFonts w:asciiTheme="minorHAnsi" w:hAnsiTheme="minorHAnsi" w:cstheme="minorHAnsi"/>
                    <w:sz w:val="22"/>
                    <w:szCs w:val="22"/>
                  </w:rPr>
                  <w:t>actual: where the conflict currently exists</w:t>
                </w:r>
                <w:bookmarkEnd w:id="657"/>
              </w:p>
              <w:p w14:paraId="27AB4F46" w14:textId="77777777" w:rsidR="00EE293B" w:rsidRPr="009A0D06" w:rsidRDefault="00EE293B" w:rsidP="00634F3D">
                <w:pPr>
                  <w:numPr>
                    <w:ilvl w:val="2"/>
                    <w:numId w:val="3"/>
                  </w:numPr>
                  <w:tabs>
                    <w:tab w:val="clear" w:pos="1211"/>
                  </w:tabs>
                  <w:spacing w:before="80" w:after="80" w:line="240" w:lineRule="auto"/>
                  <w:ind w:left="312"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bookmarkStart w:id="658" w:name="_Toc264798321"/>
                <w:r w:rsidRPr="009A0D06">
                  <w:rPr>
                    <w:rFonts w:asciiTheme="minorHAnsi" w:hAnsiTheme="minorHAnsi" w:cstheme="minorHAnsi"/>
                    <w:sz w:val="22"/>
                    <w:szCs w:val="22"/>
                  </w:rPr>
                  <w:t>potential: where the conflict is about to happen or could happen</w:t>
                </w:r>
                <w:bookmarkEnd w:id="658"/>
                <w:r w:rsidRPr="009A0D06">
                  <w:rPr>
                    <w:rFonts w:asciiTheme="minorHAnsi" w:hAnsiTheme="minorHAnsi" w:cstheme="minorHAnsi"/>
                    <w:sz w:val="22"/>
                    <w:szCs w:val="22"/>
                  </w:rPr>
                  <w:t>, or</w:t>
                </w:r>
              </w:p>
              <w:p w14:paraId="720CFEA7" w14:textId="77777777" w:rsidR="00EE293B" w:rsidRPr="009A0D06" w:rsidRDefault="00EE293B" w:rsidP="00634F3D">
                <w:pPr>
                  <w:numPr>
                    <w:ilvl w:val="2"/>
                    <w:numId w:val="3"/>
                  </w:numPr>
                  <w:tabs>
                    <w:tab w:val="clear" w:pos="1211"/>
                  </w:tabs>
                  <w:spacing w:before="80" w:after="80" w:line="240" w:lineRule="auto"/>
                  <w:ind w:left="312"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bookmarkStart w:id="659" w:name="_Toc264798322"/>
                <w:r w:rsidRPr="009A0D06">
                  <w:rPr>
                    <w:rFonts w:asciiTheme="minorHAnsi" w:hAnsiTheme="minorHAnsi" w:cstheme="minorHAnsi"/>
                    <w:sz w:val="22"/>
                    <w:szCs w:val="22"/>
                  </w:rPr>
                  <w:t>perceived: where other people may reasonably think that a person is compromised.</w:t>
                </w:r>
                <w:bookmarkEnd w:id="659"/>
              </w:p>
            </w:tc>
          </w:tr>
          <w:tr w:rsidR="00EE293B" w:rsidRPr="00F756B1" w14:paraId="4A225799" w14:textId="77777777" w:rsidTr="00822F2D">
            <w:tc>
              <w:tcPr>
                <w:cnfStyle w:val="001000000000" w:firstRow="0" w:lastRow="0" w:firstColumn="1" w:lastColumn="0" w:oddVBand="0" w:evenVBand="0" w:oddHBand="0" w:evenHBand="0" w:firstRowFirstColumn="0" w:firstRowLastColumn="0" w:lastRowFirstColumn="0" w:lastRowLastColumn="0"/>
                <w:tcW w:w="2127" w:type="dxa"/>
              </w:tcPr>
              <w:p w14:paraId="407F7112"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Contract</w:t>
                </w:r>
              </w:p>
            </w:tc>
            <w:tc>
              <w:tcPr>
                <w:tcW w:w="7938" w:type="dxa"/>
              </w:tcPr>
              <w:p w14:paraId="7421A776" w14:textId="77777777" w:rsidR="00EE293B" w:rsidRPr="009A0D06" w:rsidRDefault="00EE293B" w:rsidP="00EC6F2D">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 xml:space="preserve">The written </w:t>
                </w:r>
                <w:r>
                  <w:rPr>
                    <w:rFonts w:asciiTheme="minorHAnsi" w:eastAsia="Calibri" w:hAnsiTheme="minorHAnsi" w:cstheme="minorHAnsi"/>
                    <w:sz w:val="22"/>
                    <w:szCs w:val="22"/>
                  </w:rPr>
                  <w:t>Contract/s</w:t>
                </w:r>
                <w:r w:rsidRPr="009A0D06">
                  <w:rPr>
                    <w:rFonts w:asciiTheme="minorHAnsi" w:eastAsia="Calibri" w:hAnsiTheme="minorHAnsi" w:cstheme="minorHAnsi"/>
                    <w:sz w:val="22"/>
                    <w:szCs w:val="22"/>
                  </w:rPr>
                  <w:t xml:space="preserve"> </w:t>
                </w:r>
                <w:r>
                  <w:rPr>
                    <w:rFonts w:asciiTheme="minorHAnsi" w:eastAsia="Calibri" w:hAnsiTheme="minorHAnsi" w:cstheme="minorHAnsi"/>
                    <w:sz w:val="22"/>
                    <w:szCs w:val="22"/>
                  </w:rPr>
                  <w:t>entered into by the</w:t>
                </w:r>
                <w:r w:rsidRPr="009A0D06">
                  <w:rPr>
                    <w:rFonts w:asciiTheme="minorHAnsi" w:eastAsia="Calibri" w:hAnsiTheme="minorHAnsi" w:cstheme="minorHAnsi"/>
                    <w:sz w:val="22"/>
                    <w:szCs w:val="22"/>
                  </w:rPr>
                  <w:t xml:space="preserve"> Buyer and </w:t>
                </w:r>
                <w:r>
                  <w:rPr>
                    <w:rFonts w:asciiTheme="minorHAnsi" w:eastAsia="Calibri" w:hAnsiTheme="minorHAnsi" w:cstheme="minorHAnsi"/>
                    <w:sz w:val="22"/>
                    <w:szCs w:val="22"/>
                  </w:rPr>
                  <w:t xml:space="preserve">Successful </w:t>
                </w:r>
                <w:r w:rsidRPr="009A0D06">
                  <w:rPr>
                    <w:rFonts w:asciiTheme="minorHAnsi" w:eastAsia="Calibri" w:hAnsiTheme="minorHAnsi" w:cstheme="minorHAnsi"/>
                    <w:sz w:val="22"/>
                    <w:szCs w:val="22"/>
                  </w:rPr>
                  <w:t>Respondent/s</w:t>
                </w:r>
                <w:r>
                  <w:rPr>
                    <w:rFonts w:asciiTheme="minorHAnsi" w:eastAsia="Calibri" w:hAnsiTheme="minorHAnsi" w:cstheme="minorHAnsi"/>
                    <w:sz w:val="22"/>
                    <w:szCs w:val="22"/>
                  </w:rPr>
                  <w:t xml:space="preserve"> </w:t>
                </w:r>
                <w:r w:rsidRPr="009A0D06">
                  <w:rPr>
                    <w:rFonts w:asciiTheme="minorHAnsi" w:eastAsia="Calibri" w:hAnsiTheme="minorHAnsi" w:cstheme="minorHAnsi"/>
                    <w:sz w:val="22"/>
                    <w:szCs w:val="22"/>
                  </w:rPr>
                  <w:t>for the delivery of the Requirements.</w:t>
                </w:r>
              </w:p>
            </w:tc>
          </w:tr>
          <w:tr w:rsidR="00EE293B" w:rsidRPr="00F756B1" w14:paraId="23C38B0B" w14:textId="77777777" w:rsidTr="0082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2875AA1" w14:textId="77777777" w:rsidR="00EE293B" w:rsidRPr="00FD1FB4" w:rsidRDefault="00EE293B" w:rsidP="00A70EC8">
                <w:pPr>
                  <w:spacing w:before="80" w:after="80" w:line="240" w:lineRule="auto"/>
                  <w:rPr>
                    <w:rFonts w:asciiTheme="minorHAnsi" w:eastAsia="Calibri" w:hAnsiTheme="minorHAnsi" w:cstheme="minorHAnsi"/>
                    <w:sz w:val="22"/>
                    <w:szCs w:val="22"/>
                  </w:rPr>
                </w:pPr>
                <w:r>
                  <w:rPr>
                    <w:rFonts w:asciiTheme="minorHAnsi" w:eastAsia="Calibri" w:hAnsiTheme="minorHAnsi" w:cstheme="minorHAnsi"/>
                    <w:sz w:val="22"/>
                    <w:szCs w:val="22"/>
                  </w:rPr>
                  <w:t>Contract Award Notice</w:t>
                </w:r>
              </w:p>
            </w:tc>
            <w:tc>
              <w:tcPr>
                <w:tcW w:w="7938" w:type="dxa"/>
              </w:tcPr>
              <w:p w14:paraId="3DACA85B" w14:textId="77777777" w:rsidR="00EE293B" w:rsidRPr="009A0D06" w:rsidRDefault="00EE293B" w:rsidP="00EC6F2D">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Government Rules of Sourcing, Rule 45 requires a Buyer to publish a Contract Award Notice on GETS when it h</w:t>
                </w:r>
                <w:r w:rsidR="008D22A3">
                  <w:rPr>
                    <w:rFonts w:asciiTheme="minorHAnsi" w:eastAsia="Calibri" w:hAnsiTheme="minorHAnsi" w:cstheme="minorHAnsi"/>
                    <w:sz w:val="22"/>
                    <w:szCs w:val="22"/>
                  </w:rPr>
                  <w:t>a</w:t>
                </w:r>
                <w:r>
                  <w:rPr>
                    <w:rFonts w:asciiTheme="minorHAnsi" w:eastAsia="Calibri" w:hAnsiTheme="minorHAnsi" w:cstheme="minorHAnsi"/>
                    <w:sz w:val="22"/>
                    <w:szCs w:val="22"/>
                  </w:rPr>
                  <w:t>s awarded a contract that is subject to the Rules.</w:t>
                </w:r>
              </w:p>
            </w:tc>
          </w:tr>
          <w:tr w:rsidR="00EE293B" w:rsidRPr="00F756B1" w14:paraId="28D634B9" w14:textId="77777777" w:rsidTr="00822F2D">
            <w:tc>
              <w:tcPr>
                <w:cnfStyle w:val="001000000000" w:firstRow="0" w:lastRow="0" w:firstColumn="1" w:lastColumn="0" w:oddVBand="0" w:evenVBand="0" w:oddHBand="0" w:evenHBand="0" w:firstRowFirstColumn="0" w:firstRowLastColumn="0" w:lastRowFirstColumn="0" w:lastRowLastColumn="0"/>
                <w:tcW w:w="2127" w:type="dxa"/>
              </w:tcPr>
              <w:p w14:paraId="1FB9F2A0"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Deadline for Proposals</w:t>
                </w:r>
              </w:p>
            </w:tc>
            <w:tc>
              <w:tcPr>
                <w:tcW w:w="7938" w:type="dxa"/>
              </w:tcPr>
              <w:p w14:paraId="3B9D9E7F" w14:textId="77777777" w:rsidR="00EE293B" w:rsidRPr="009A0D06" w:rsidRDefault="00EE293B" w:rsidP="00845B15">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 xml:space="preserve">The deadline </w:t>
                </w:r>
                <w:r>
                  <w:rPr>
                    <w:rFonts w:asciiTheme="minorHAnsi" w:eastAsia="Calibri" w:hAnsiTheme="minorHAnsi" w:cstheme="minorHAnsi"/>
                    <w:sz w:val="22"/>
                    <w:szCs w:val="22"/>
                  </w:rPr>
                  <w:t>that Proposals are to be</w:t>
                </w:r>
                <w:r w:rsidRPr="009A0D06">
                  <w:rPr>
                    <w:rFonts w:asciiTheme="minorHAnsi" w:eastAsia="Calibri" w:hAnsiTheme="minorHAnsi" w:cstheme="minorHAnsi"/>
                    <w:sz w:val="22"/>
                    <w:szCs w:val="22"/>
                  </w:rPr>
                  <w:t xml:space="preserve"> </w:t>
                </w:r>
                <w:r>
                  <w:rPr>
                    <w:rFonts w:asciiTheme="minorHAnsi" w:eastAsia="Calibri" w:hAnsiTheme="minorHAnsi" w:cstheme="minorHAnsi"/>
                    <w:sz w:val="22"/>
                    <w:szCs w:val="22"/>
                  </w:rPr>
                  <w:t>delivered or submitted to</w:t>
                </w:r>
                <w:r w:rsidRPr="009A0D06">
                  <w:rPr>
                    <w:rFonts w:asciiTheme="minorHAnsi" w:eastAsia="Calibri" w:hAnsiTheme="minorHAnsi" w:cstheme="minorHAnsi"/>
                    <w:sz w:val="22"/>
                    <w:szCs w:val="22"/>
                  </w:rPr>
                  <w:t xml:space="preserve"> the</w:t>
                </w:r>
                <w:r>
                  <w:rPr>
                    <w:rFonts w:asciiTheme="minorHAnsi" w:eastAsia="Calibri" w:hAnsiTheme="minorHAnsi" w:cstheme="minorHAnsi"/>
                    <w:sz w:val="22"/>
                    <w:szCs w:val="22"/>
                  </w:rPr>
                  <w:t xml:space="preserve"> Buyer</w:t>
                </w:r>
                <w:r w:rsidR="00DD4B15">
                  <w:rPr>
                    <w:rFonts w:asciiTheme="minorHAnsi" w:eastAsia="Calibri" w:hAnsiTheme="minorHAnsi" w:cstheme="minorHAnsi"/>
                    <w:sz w:val="22"/>
                    <w:szCs w:val="22"/>
                  </w:rPr>
                  <w:t xml:space="preserve"> as stated in Section 1, paragraph 1.2</w:t>
                </w:r>
                <w:r>
                  <w:rPr>
                    <w:rFonts w:asciiTheme="minorHAnsi" w:eastAsia="Calibri" w:hAnsiTheme="minorHAnsi" w:cstheme="minorHAnsi"/>
                    <w:sz w:val="22"/>
                    <w:szCs w:val="22"/>
                  </w:rPr>
                  <w:t>.</w:t>
                </w:r>
              </w:p>
            </w:tc>
          </w:tr>
          <w:tr w:rsidR="00EE293B" w:rsidRPr="00F756B1" w14:paraId="46096F5F" w14:textId="77777777" w:rsidTr="0082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CB154BB" w14:textId="77777777" w:rsidR="00EE293B" w:rsidRPr="00FD1FB4" w:rsidRDefault="00EE293B" w:rsidP="00845B15">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Deadline for Questions</w:t>
                </w:r>
              </w:p>
            </w:tc>
            <w:tc>
              <w:tcPr>
                <w:tcW w:w="7938" w:type="dxa"/>
              </w:tcPr>
              <w:p w14:paraId="7A0C5442" w14:textId="77777777" w:rsidR="00EE293B" w:rsidRPr="009A0D06" w:rsidRDefault="00EE293B" w:rsidP="0032136D">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The deadline for suppliers to submit questions to the Buyer as stated in Section 1, paragraph 1.2, if applicable.</w:t>
                </w:r>
              </w:p>
            </w:tc>
          </w:tr>
          <w:tr w:rsidR="00EE293B" w:rsidRPr="00F756B1" w14:paraId="3E8EB201" w14:textId="77777777" w:rsidTr="00822F2D">
            <w:tc>
              <w:tcPr>
                <w:cnfStyle w:val="001000000000" w:firstRow="0" w:lastRow="0" w:firstColumn="1" w:lastColumn="0" w:oddVBand="0" w:evenVBand="0" w:oddHBand="0" w:evenHBand="0" w:firstRowFirstColumn="0" w:firstRowLastColumn="0" w:lastRowFirstColumn="0" w:lastRowLastColumn="0"/>
                <w:tcW w:w="2127" w:type="dxa"/>
              </w:tcPr>
              <w:p w14:paraId="7302720A"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Evaluation Approach</w:t>
                </w:r>
              </w:p>
            </w:tc>
            <w:tc>
              <w:tcPr>
                <w:tcW w:w="7938" w:type="dxa"/>
              </w:tcPr>
              <w:p w14:paraId="3FDDE45E" w14:textId="77777777" w:rsidR="00EE293B" w:rsidRPr="009A0D06" w:rsidRDefault="00EE293B" w:rsidP="008D22A3">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 xml:space="preserve">The </w:t>
                </w:r>
                <w:r>
                  <w:rPr>
                    <w:rFonts w:asciiTheme="minorHAnsi" w:eastAsia="Calibri" w:hAnsiTheme="minorHAnsi" w:cstheme="minorHAnsi"/>
                    <w:sz w:val="22"/>
                    <w:szCs w:val="22"/>
                  </w:rPr>
                  <w:t>approach</w:t>
                </w:r>
                <w:r w:rsidRPr="009A0D06">
                  <w:rPr>
                    <w:rFonts w:asciiTheme="minorHAnsi" w:eastAsia="Calibri" w:hAnsiTheme="minorHAnsi" w:cstheme="minorHAnsi"/>
                    <w:sz w:val="22"/>
                    <w:szCs w:val="22"/>
                  </w:rPr>
                  <w:t xml:space="preserve"> used by the </w:t>
                </w:r>
                <w:r w:rsidRPr="009A0D06">
                  <w:rPr>
                    <w:rFonts w:asciiTheme="minorHAnsi" w:hAnsiTheme="minorHAnsi" w:cstheme="minorHAnsi"/>
                    <w:bCs/>
                    <w:sz w:val="22"/>
                    <w:szCs w:val="22"/>
                  </w:rPr>
                  <w:t>Buyer</w:t>
                </w:r>
                <w:r w:rsidRPr="009A0D06">
                  <w:rPr>
                    <w:rFonts w:asciiTheme="minorHAnsi" w:eastAsia="Calibri" w:hAnsiTheme="minorHAnsi" w:cstheme="minorHAnsi"/>
                    <w:sz w:val="22"/>
                    <w:szCs w:val="22"/>
                  </w:rPr>
                  <w:t xml:space="preserve"> to evaluate Proposals as described in Section 3 </w:t>
                </w:r>
                <w:r>
                  <w:rPr>
                    <w:rFonts w:asciiTheme="minorHAnsi" w:eastAsia="Calibri" w:hAnsiTheme="minorHAnsi" w:cstheme="minorHAnsi"/>
                    <w:sz w:val="22"/>
                    <w:szCs w:val="22"/>
                  </w:rPr>
                  <w:t>and in Section 6</w:t>
                </w:r>
                <w:r w:rsidRPr="009A0D06">
                  <w:rPr>
                    <w:rFonts w:asciiTheme="minorHAnsi" w:eastAsia="Calibri" w:hAnsiTheme="minorHAnsi" w:cstheme="minorHAnsi"/>
                    <w:sz w:val="22"/>
                    <w:szCs w:val="22"/>
                  </w:rPr>
                  <w:t xml:space="preserve"> </w:t>
                </w:r>
                <w:r>
                  <w:rPr>
                    <w:rFonts w:asciiTheme="minorHAnsi" w:eastAsia="Calibri" w:hAnsiTheme="minorHAnsi" w:cstheme="minorHAnsi"/>
                    <w:sz w:val="22"/>
                    <w:szCs w:val="22"/>
                  </w:rPr>
                  <w:t>(as varied</w:t>
                </w:r>
                <w:r w:rsidRPr="009A0D06">
                  <w:rPr>
                    <w:rFonts w:asciiTheme="minorHAnsi" w:eastAsia="Calibri" w:hAnsiTheme="minorHAnsi" w:cstheme="minorHAnsi"/>
                    <w:sz w:val="22"/>
                    <w:szCs w:val="22"/>
                  </w:rPr>
                  <w:t xml:space="preserve"> </w:t>
                </w:r>
                <w:r>
                  <w:rPr>
                    <w:rFonts w:asciiTheme="minorHAnsi" w:eastAsia="Calibri" w:hAnsiTheme="minorHAnsi" w:cstheme="minorHAnsi"/>
                    <w:sz w:val="22"/>
                    <w:szCs w:val="22"/>
                  </w:rPr>
                  <w:t>by</w:t>
                </w:r>
                <w:r w:rsidRPr="009A0D06">
                  <w:rPr>
                    <w:rFonts w:asciiTheme="minorHAnsi" w:eastAsia="Calibri" w:hAnsiTheme="minorHAnsi" w:cstheme="minorHAnsi"/>
                    <w:sz w:val="22"/>
                    <w:szCs w:val="22"/>
                  </w:rPr>
                  <w:t xml:space="preserve"> Section 1, paragraph 1.6</w:t>
                </w:r>
                <w:r>
                  <w:rPr>
                    <w:rFonts w:asciiTheme="minorHAnsi" w:eastAsia="Calibri" w:hAnsiTheme="minorHAnsi" w:cstheme="minorHAnsi"/>
                    <w:sz w:val="22"/>
                    <w:szCs w:val="22"/>
                  </w:rPr>
                  <w:t>, if applicable)</w:t>
                </w:r>
                <w:r w:rsidRPr="009A0D06">
                  <w:rPr>
                    <w:rFonts w:asciiTheme="minorHAnsi" w:eastAsia="Calibri" w:hAnsiTheme="minorHAnsi" w:cstheme="minorHAnsi"/>
                    <w:sz w:val="22"/>
                    <w:szCs w:val="22"/>
                  </w:rPr>
                  <w:t>.</w:t>
                </w:r>
              </w:p>
            </w:tc>
          </w:tr>
          <w:tr w:rsidR="00EE293B" w:rsidRPr="00F756B1" w14:paraId="661086E1" w14:textId="77777777" w:rsidTr="0082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34FB1A0"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GETS</w:t>
                </w:r>
              </w:p>
            </w:tc>
            <w:tc>
              <w:tcPr>
                <w:tcW w:w="7938" w:type="dxa"/>
              </w:tcPr>
              <w:p w14:paraId="235DF1C3" w14:textId="77777777" w:rsidR="00EE293B" w:rsidRPr="009A0D06" w:rsidRDefault="00EE293B" w:rsidP="00A70EC8">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Govern</w:t>
                </w:r>
                <w:r>
                  <w:rPr>
                    <w:rFonts w:asciiTheme="minorHAnsi" w:eastAsia="Calibri" w:hAnsiTheme="minorHAnsi" w:cstheme="minorHAnsi"/>
                    <w:sz w:val="22"/>
                    <w:szCs w:val="22"/>
                  </w:rPr>
                  <w:t>ment Electronic Tenders Service available at</w:t>
                </w:r>
                <w:r w:rsidRPr="009A0D06">
                  <w:rPr>
                    <w:rFonts w:asciiTheme="minorHAnsi" w:eastAsia="Calibri" w:hAnsiTheme="minorHAnsi" w:cstheme="minorHAnsi"/>
                    <w:sz w:val="22"/>
                    <w:szCs w:val="22"/>
                  </w:rPr>
                  <w:t xml:space="preserve"> </w:t>
                </w:r>
                <w:hyperlink r:id="rId31" w:history="1">
                  <w:r w:rsidRPr="00141235">
                    <w:rPr>
                      <w:rStyle w:val="Hyperlink"/>
                      <w:rFonts w:asciiTheme="minorHAnsi" w:eastAsia="Calibri" w:hAnsiTheme="minorHAnsi" w:cstheme="minorHAnsi"/>
                      <w:sz w:val="22"/>
                      <w:szCs w:val="22"/>
                    </w:rPr>
                    <w:t>www.gets.govt.nz</w:t>
                  </w:r>
                </w:hyperlink>
              </w:p>
            </w:tc>
          </w:tr>
          <w:tr w:rsidR="00EE293B" w:rsidRPr="00F756B1" w14:paraId="106F9352" w14:textId="77777777" w:rsidTr="00822F2D">
            <w:tc>
              <w:tcPr>
                <w:cnfStyle w:val="001000000000" w:firstRow="0" w:lastRow="0" w:firstColumn="1" w:lastColumn="0" w:oddVBand="0" w:evenVBand="0" w:oddHBand="0" w:evenHBand="0" w:firstRowFirstColumn="0" w:firstRowLastColumn="0" w:lastRowFirstColumn="0" w:lastRowLastColumn="0"/>
                <w:tcW w:w="2127" w:type="dxa"/>
              </w:tcPr>
              <w:p w14:paraId="231349B2"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GST</w:t>
                </w:r>
              </w:p>
            </w:tc>
            <w:tc>
              <w:tcPr>
                <w:tcW w:w="7938" w:type="dxa"/>
              </w:tcPr>
              <w:p w14:paraId="35FEF0FB" w14:textId="77777777" w:rsidR="00EE293B" w:rsidRPr="009A0D06" w:rsidRDefault="00EE293B" w:rsidP="00A70EC8">
                <w:pPr>
                  <w:spacing w:before="80" w:after="80" w:line="240" w:lineRule="auto"/>
                  <w:ind w:left="34" w:right="-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NZ"/>
                  </w:rPr>
                </w:pPr>
                <w:r w:rsidRPr="009A0D06">
                  <w:rPr>
                    <w:rFonts w:asciiTheme="minorHAnsi" w:hAnsiTheme="minorHAnsi" w:cstheme="minorHAnsi"/>
                    <w:sz w:val="22"/>
                    <w:szCs w:val="22"/>
                    <w:lang w:eastAsia="en-NZ"/>
                  </w:rPr>
                  <w:t>The goods and services tax payable in accordance with the New Zealand Goods and Services Tax Act 1985.</w:t>
                </w:r>
              </w:p>
            </w:tc>
          </w:tr>
          <w:tr w:rsidR="00EE293B" w:rsidRPr="00F756B1" w14:paraId="7163C963" w14:textId="77777777" w:rsidTr="0082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37364DE"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 xml:space="preserve">Intellectual Property </w:t>
                </w:r>
              </w:p>
            </w:tc>
            <w:tc>
              <w:tcPr>
                <w:tcW w:w="7938" w:type="dxa"/>
              </w:tcPr>
              <w:p w14:paraId="1CF15558" w14:textId="77777777" w:rsidR="00EE293B" w:rsidRPr="009A0D06" w:rsidRDefault="00EE293B" w:rsidP="00A70EC8">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NZ"/>
                  </w:rPr>
                </w:pPr>
                <w:r w:rsidRPr="007B7BD9">
                  <w:rPr>
                    <w:rFonts w:asciiTheme="minorHAnsi" w:hAnsiTheme="minorHAnsi" w:cstheme="minorHAnsi"/>
                    <w:sz w:val="22"/>
                    <w:szCs w:val="22"/>
                    <w:lang w:eastAsia="en-NZ"/>
                  </w:rPr>
                  <w:t xml:space="preserve">All </w:t>
                </w:r>
                <w:r w:rsidRPr="007B7BD9">
                  <w:rPr>
                    <w:rFonts w:asciiTheme="minorHAnsi" w:eastAsia="Calibri" w:hAnsiTheme="minorHAnsi" w:cstheme="minorHAnsi"/>
                    <w:sz w:val="22"/>
                    <w:szCs w:val="22"/>
                  </w:rPr>
                  <w:t xml:space="preserve">intellectual property </w:t>
                </w:r>
                <w:r w:rsidRPr="007B7BD9">
                  <w:rPr>
                    <w:rFonts w:asciiTheme="minorHAnsi" w:hAnsiTheme="minorHAnsi" w:cstheme="minorHAnsi"/>
                    <w:sz w:val="22"/>
                    <w:szCs w:val="22"/>
                    <w:lang w:eastAsia="en-NZ"/>
                  </w:rPr>
                  <w:t>rights</w:t>
                </w:r>
                <w:r w:rsidRPr="009A0D06">
                  <w:rPr>
                    <w:rFonts w:asciiTheme="minorHAnsi" w:hAnsiTheme="minorHAnsi" w:cstheme="minorHAnsi"/>
                    <w:sz w:val="22"/>
                    <w:szCs w:val="22"/>
                    <w:lang w:eastAsia="en-NZ"/>
                  </w:rPr>
                  <w:t xml:space="preserve"> and interests, including copyright, trademarks, designs, patents and other proprietary rights, recognised or protected by law.</w:t>
                </w:r>
              </w:p>
            </w:tc>
          </w:tr>
          <w:tr w:rsidR="00EE293B" w:rsidRPr="00F756B1" w14:paraId="1A3BCF36" w14:textId="77777777" w:rsidTr="00822F2D">
            <w:tc>
              <w:tcPr>
                <w:cnfStyle w:val="001000000000" w:firstRow="0" w:lastRow="0" w:firstColumn="1" w:lastColumn="0" w:oddVBand="0" w:evenVBand="0" w:oddHBand="0" w:evenHBand="0" w:firstRowFirstColumn="0" w:firstRowLastColumn="0" w:lastRowFirstColumn="0" w:lastRowLastColumn="0"/>
                <w:tcW w:w="2127" w:type="dxa"/>
              </w:tcPr>
              <w:p w14:paraId="1C31D28E"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Offer Validity Period</w:t>
                </w:r>
              </w:p>
            </w:tc>
            <w:tc>
              <w:tcPr>
                <w:tcW w:w="7938" w:type="dxa"/>
              </w:tcPr>
              <w:p w14:paraId="3E67412A" w14:textId="77777777" w:rsidR="00EE293B" w:rsidRPr="009A0D06" w:rsidRDefault="00EE293B" w:rsidP="00DD4B15">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 xml:space="preserve">The period of time when a Proposal (offer) is held open by the Respondent for acceptance by the </w:t>
                </w:r>
                <w:r w:rsidRPr="009A0D06">
                  <w:rPr>
                    <w:rFonts w:asciiTheme="minorHAnsi" w:hAnsiTheme="minorHAnsi" w:cstheme="minorHAnsi"/>
                    <w:bCs/>
                    <w:sz w:val="22"/>
                    <w:szCs w:val="22"/>
                  </w:rPr>
                  <w:t>Buyer</w:t>
                </w:r>
                <w:r w:rsidRPr="009A0D06">
                  <w:rPr>
                    <w:rFonts w:asciiTheme="minorHAnsi" w:eastAsia="Calibri" w:hAnsiTheme="minorHAnsi" w:cstheme="minorHAnsi"/>
                    <w:sz w:val="22"/>
                    <w:szCs w:val="22"/>
                  </w:rPr>
                  <w:t xml:space="preserve"> </w:t>
                </w:r>
                <w:r w:rsidR="00DD4B15">
                  <w:rPr>
                    <w:rFonts w:asciiTheme="minorHAnsi" w:eastAsia="Calibri" w:hAnsiTheme="minorHAnsi" w:cstheme="minorHAnsi"/>
                    <w:sz w:val="22"/>
                    <w:szCs w:val="22"/>
                  </w:rPr>
                  <w:t>as</w:t>
                </w:r>
                <w:r w:rsidRPr="009A0D06">
                  <w:rPr>
                    <w:rFonts w:asciiTheme="minorHAnsi" w:eastAsia="Calibri" w:hAnsiTheme="minorHAnsi" w:cstheme="minorHAnsi"/>
                    <w:sz w:val="22"/>
                    <w:szCs w:val="22"/>
                  </w:rPr>
                  <w:t xml:space="preserve"> stated in Section 1</w:t>
                </w:r>
                <w:r>
                  <w:rPr>
                    <w:rFonts w:asciiTheme="minorHAnsi" w:eastAsia="Calibri" w:hAnsiTheme="minorHAnsi" w:cstheme="minorHAnsi"/>
                    <w:sz w:val="22"/>
                    <w:szCs w:val="22"/>
                  </w:rPr>
                  <w:t>, paragraph 1</w:t>
                </w:r>
                <w:r w:rsidRPr="009A0D06">
                  <w:rPr>
                    <w:rFonts w:asciiTheme="minorHAnsi" w:eastAsia="Calibri" w:hAnsiTheme="minorHAnsi" w:cstheme="minorHAnsi"/>
                    <w:sz w:val="22"/>
                    <w:szCs w:val="22"/>
                  </w:rPr>
                  <w:t>.6.</w:t>
                </w:r>
              </w:p>
            </w:tc>
          </w:tr>
          <w:tr w:rsidR="00EE293B" w:rsidRPr="00F756B1" w14:paraId="70C16192" w14:textId="77777777" w:rsidTr="0082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3891420" w14:textId="77777777" w:rsidR="00EE293B" w:rsidRPr="00FD1FB4" w:rsidRDefault="00EE293B" w:rsidP="009A0D06">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Point of Contact</w:t>
                </w:r>
              </w:p>
            </w:tc>
            <w:tc>
              <w:tcPr>
                <w:tcW w:w="7938" w:type="dxa"/>
              </w:tcPr>
              <w:p w14:paraId="3CD5CA5F" w14:textId="77777777" w:rsidR="00EE293B" w:rsidRPr="009A0D06" w:rsidRDefault="00EE293B" w:rsidP="001867D8">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 xml:space="preserve">The </w:t>
                </w:r>
                <w:r w:rsidRPr="009A0D06">
                  <w:rPr>
                    <w:rFonts w:asciiTheme="minorHAnsi" w:hAnsiTheme="minorHAnsi" w:cstheme="minorHAnsi"/>
                    <w:bCs/>
                    <w:sz w:val="22"/>
                    <w:szCs w:val="22"/>
                  </w:rPr>
                  <w:t>Buyer</w:t>
                </w:r>
                <w:r w:rsidRPr="009A0D06">
                  <w:rPr>
                    <w:rFonts w:asciiTheme="minorHAnsi" w:eastAsia="Calibri" w:hAnsiTheme="minorHAnsi" w:cstheme="minorHAnsi"/>
                    <w:sz w:val="22"/>
                    <w:szCs w:val="22"/>
                  </w:rPr>
                  <w:t xml:space="preserve"> and each Respondent are required to appoint a </w:t>
                </w:r>
                <w:r w:rsidRPr="009A0D06">
                  <w:rPr>
                    <w:rFonts w:asciiTheme="minorHAnsi" w:hAnsiTheme="minorHAnsi" w:cstheme="minorHAnsi"/>
                    <w:bCs/>
                    <w:sz w:val="22"/>
                    <w:szCs w:val="22"/>
                  </w:rPr>
                  <w:t>Point of Contact</w:t>
                </w:r>
                <w:r w:rsidRPr="009A0D06">
                  <w:rPr>
                    <w:rFonts w:asciiTheme="minorHAnsi" w:eastAsia="Calibri" w:hAnsiTheme="minorHAnsi" w:cstheme="minorHAnsi"/>
                    <w:sz w:val="22"/>
                    <w:szCs w:val="22"/>
                  </w:rPr>
                  <w:t xml:space="preserve">. This is the </w:t>
                </w:r>
                <w:r>
                  <w:rPr>
                    <w:rFonts w:asciiTheme="minorHAnsi" w:eastAsia="Calibri" w:hAnsiTheme="minorHAnsi" w:cstheme="minorHAnsi"/>
                    <w:sz w:val="22"/>
                    <w:szCs w:val="22"/>
                  </w:rPr>
                  <w:t>channel</w:t>
                </w:r>
                <w:r w:rsidRPr="009A0D06">
                  <w:rPr>
                    <w:rFonts w:asciiTheme="minorHAnsi" w:eastAsia="Calibri" w:hAnsiTheme="minorHAnsi" w:cstheme="minorHAnsi"/>
                    <w:sz w:val="22"/>
                    <w:szCs w:val="22"/>
                  </w:rPr>
                  <w:t xml:space="preserve"> to be used for all communications during the RFP process. The </w:t>
                </w:r>
                <w:r w:rsidRPr="009A0D06">
                  <w:rPr>
                    <w:rFonts w:asciiTheme="minorHAnsi" w:hAnsiTheme="minorHAnsi" w:cstheme="minorHAnsi"/>
                    <w:bCs/>
                    <w:sz w:val="22"/>
                    <w:szCs w:val="22"/>
                  </w:rPr>
                  <w:t>Buyer</w:t>
                </w:r>
                <w:r w:rsidRPr="009A0D06">
                  <w:rPr>
                    <w:rFonts w:asciiTheme="minorHAnsi" w:eastAsia="Calibri" w:hAnsiTheme="minorHAnsi" w:cstheme="minorHAnsi"/>
                    <w:sz w:val="22"/>
                    <w:szCs w:val="22"/>
                  </w:rPr>
                  <w:t xml:space="preserve">’s </w:t>
                </w:r>
                <w:r w:rsidRPr="009A0D06">
                  <w:rPr>
                    <w:rFonts w:asciiTheme="minorHAnsi" w:hAnsiTheme="minorHAnsi" w:cstheme="minorHAnsi"/>
                    <w:bCs/>
                    <w:sz w:val="22"/>
                    <w:szCs w:val="22"/>
                  </w:rPr>
                  <w:t>Point of Contact</w:t>
                </w:r>
                <w:r w:rsidRPr="009A0D06">
                  <w:rPr>
                    <w:rFonts w:asciiTheme="minorHAnsi" w:eastAsia="Calibri" w:hAnsiTheme="minorHAnsi" w:cstheme="minorHAnsi"/>
                    <w:sz w:val="22"/>
                    <w:szCs w:val="22"/>
                  </w:rPr>
                  <w:t xml:space="preserve"> is identified in Section 1, paragraph 1.3. The Respondent’s </w:t>
                </w:r>
                <w:r w:rsidRPr="009A0D06">
                  <w:rPr>
                    <w:rFonts w:asciiTheme="minorHAnsi" w:hAnsiTheme="minorHAnsi" w:cstheme="minorHAnsi"/>
                    <w:bCs/>
                    <w:sz w:val="22"/>
                    <w:szCs w:val="22"/>
                  </w:rPr>
                  <w:t>Point of Contact</w:t>
                </w:r>
                <w:r w:rsidRPr="009A0D06">
                  <w:rPr>
                    <w:rFonts w:asciiTheme="minorHAnsi" w:eastAsia="Calibri" w:hAnsiTheme="minorHAnsi" w:cstheme="minorHAnsi"/>
                    <w:sz w:val="22"/>
                    <w:szCs w:val="22"/>
                  </w:rPr>
                  <w:t xml:space="preserve"> is identified in its Proposal.</w:t>
                </w:r>
              </w:p>
            </w:tc>
          </w:tr>
          <w:tr w:rsidR="00EE293B" w:rsidRPr="00F756B1" w14:paraId="2F8F6776" w14:textId="77777777" w:rsidTr="00822F2D">
            <w:tc>
              <w:tcPr>
                <w:cnfStyle w:val="001000000000" w:firstRow="0" w:lastRow="0" w:firstColumn="1" w:lastColumn="0" w:oddVBand="0" w:evenVBand="0" w:oddHBand="0" w:evenHBand="0" w:firstRowFirstColumn="0" w:firstRowLastColumn="0" w:lastRowFirstColumn="0" w:lastRowLastColumn="0"/>
                <w:tcW w:w="2127" w:type="dxa"/>
              </w:tcPr>
              <w:p w14:paraId="45C90DAF"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Price</w:t>
                </w:r>
              </w:p>
            </w:tc>
            <w:tc>
              <w:tcPr>
                <w:tcW w:w="7938" w:type="dxa"/>
              </w:tcPr>
              <w:p w14:paraId="4D1EBEED" w14:textId="77777777" w:rsidR="00EE293B" w:rsidRPr="009A0D06" w:rsidRDefault="00EE293B" w:rsidP="0032136D">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The total amount, including all costs, fees, expenses and charges, to be charged by the Successful Respondent for the full delivery of the Requirements. Each Respondent’s Proposal must include its Price.</w:t>
                </w:r>
              </w:p>
            </w:tc>
          </w:tr>
          <w:tr w:rsidR="00EE293B" w:rsidRPr="00F756B1" w14:paraId="03E068D2" w14:textId="77777777" w:rsidTr="0082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B80D9C8"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Proposal</w:t>
                </w:r>
              </w:p>
            </w:tc>
            <w:tc>
              <w:tcPr>
                <w:tcW w:w="7938" w:type="dxa"/>
              </w:tcPr>
              <w:p w14:paraId="092FA52D" w14:textId="77777777" w:rsidR="00EE293B" w:rsidRPr="009A0D06" w:rsidRDefault="00EE293B" w:rsidP="00F100F8">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 xml:space="preserve">The response a Respondent submits in reply to the RFP. It comprises the </w:t>
                </w:r>
                <w:r>
                  <w:rPr>
                    <w:rFonts w:asciiTheme="minorHAnsi" w:eastAsia="Calibri" w:hAnsiTheme="minorHAnsi" w:cstheme="minorHAnsi"/>
                    <w:sz w:val="22"/>
                    <w:szCs w:val="22"/>
                  </w:rPr>
                  <w:t xml:space="preserve">Response Form, the </w:t>
                </w:r>
                <w:r w:rsidRPr="009A0D06">
                  <w:rPr>
                    <w:rFonts w:asciiTheme="minorHAnsi" w:eastAsia="Calibri" w:hAnsiTheme="minorHAnsi" w:cstheme="minorHAnsi"/>
                    <w:sz w:val="22"/>
                    <w:szCs w:val="22"/>
                  </w:rPr>
                  <w:t>Respondent’s bid, financial and pricing information</w:t>
                </w:r>
                <w:r>
                  <w:rPr>
                    <w:rFonts w:asciiTheme="minorHAnsi" w:eastAsia="Calibri" w:hAnsiTheme="minorHAnsi" w:cstheme="minorHAnsi"/>
                    <w:sz w:val="22"/>
                    <w:szCs w:val="22"/>
                  </w:rPr>
                  <w:t xml:space="preserve"> and </w:t>
                </w:r>
                <w:r w:rsidRPr="009A0D06">
                  <w:rPr>
                    <w:rFonts w:asciiTheme="minorHAnsi" w:eastAsia="Calibri" w:hAnsiTheme="minorHAnsi" w:cstheme="minorHAnsi"/>
                    <w:sz w:val="22"/>
                    <w:szCs w:val="22"/>
                  </w:rPr>
                  <w:t xml:space="preserve">all other information submitted by a Respondent.  </w:t>
                </w:r>
              </w:p>
            </w:tc>
          </w:tr>
          <w:tr w:rsidR="00EE293B" w:rsidRPr="00F756B1" w14:paraId="168611F2" w14:textId="77777777" w:rsidTr="00822F2D">
            <w:tc>
              <w:tcPr>
                <w:cnfStyle w:val="001000000000" w:firstRow="0" w:lastRow="0" w:firstColumn="1" w:lastColumn="0" w:oddVBand="0" w:evenVBand="0" w:oddHBand="0" w:evenHBand="0" w:firstRowFirstColumn="0" w:firstRowLastColumn="0" w:lastRowFirstColumn="0" w:lastRowLastColumn="0"/>
                <w:tcW w:w="2127" w:type="dxa"/>
              </w:tcPr>
              <w:p w14:paraId="5321FFFA" w14:textId="77777777" w:rsidR="00EE293B" w:rsidRPr="00FD1FB4" w:rsidRDefault="00EE293B" w:rsidP="009A0D06">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Proposed Contract</w:t>
                </w:r>
              </w:p>
            </w:tc>
            <w:tc>
              <w:tcPr>
                <w:tcW w:w="7938" w:type="dxa"/>
              </w:tcPr>
              <w:p w14:paraId="5A6602CB" w14:textId="77777777" w:rsidR="00EE293B" w:rsidRPr="009A0D06" w:rsidRDefault="00EE293B" w:rsidP="00A65299">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 xml:space="preserve">The </w:t>
                </w:r>
                <w:r>
                  <w:rPr>
                    <w:rFonts w:asciiTheme="minorHAnsi" w:eastAsia="Calibri" w:hAnsiTheme="minorHAnsi" w:cstheme="minorHAnsi"/>
                    <w:sz w:val="22"/>
                    <w:szCs w:val="22"/>
                  </w:rPr>
                  <w:t>Contract</w:t>
                </w:r>
                <w:r w:rsidRPr="009A0D06">
                  <w:rPr>
                    <w:rFonts w:asciiTheme="minorHAnsi" w:eastAsia="Calibri" w:hAnsiTheme="minorHAnsi" w:cstheme="minorHAnsi"/>
                    <w:sz w:val="22"/>
                    <w:szCs w:val="22"/>
                  </w:rPr>
                  <w:t xml:space="preserve"> terms and conditions proposed by the </w:t>
                </w:r>
                <w:r w:rsidRPr="009A0D06">
                  <w:rPr>
                    <w:rFonts w:asciiTheme="minorHAnsi" w:hAnsiTheme="minorHAnsi" w:cstheme="minorHAnsi"/>
                    <w:bCs/>
                    <w:sz w:val="22"/>
                    <w:szCs w:val="22"/>
                  </w:rPr>
                  <w:t>Buyer</w:t>
                </w:r>
                <w:r w:rsidRPr="009A0D06">
                  <w:rPr>
                    <w:rFonts w:asciiTheme="minorHAnsi" w:eastAsia="Calibri" w:hAnsiTheme="minorHAnsi" w:cstheme="minorHAnsi"/>
                    <w:sz w:val="22"/>
                    <w:szCs w:val="22"/>
                  </w:rPr>
                  <w:t xml:space="preserve"> for the </w:t>
                </w:r>
                <w:r>
                  <w:rPr>
                    <w:rFonts w:asciiTheme="minorHAnsi" w:eastAsia="Calibri" w:hAnsiTheme="minorHAnsi" w:cstheme="minorHAnsi"/>
                    <w:sz w:val="22"/>
                    <w:szCs w:val="22"/>
                  </w:rPr>
                  <w:t xml:space="preserve">delivery of the Requirements </w:t>
                </w:r>
                <w:r w:rsidRPr="009A0D06">
                  <w:rPr>
                    <w:rFonts w:asciiTheme="minorHAnsi" w:eastAsia="Calibri" w:hAnsiTheme="minorHAnsi" w:cstheme="minorHAnsi"/>
                    <w:sz w:val="22"/>
                    <w:szCs w:val="22"/>
                  </w:rPr>
                  <w:t>as described in Section 5.</w:t>
                </w:r>
              </w:p>
            </w:tc>
          </w:tr>
          <w:tr w:rsidR="00EE293B" w:rsidRPr="00F756B1" w14:paraId="4F232B35" w14:textId="77777777" w:rsidTr="0082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06B2F7B" w14:textId="77777777" w:rsidR="00EE293B" w:rsidRPr="00FD1FB4" w:rsidRDefault="00EE293B" w:rsidP="009A0D06">
                <w:pPr>
                  <w:spacing w:before="80" w:after="80" w:line="240" w:lineRule="auto"/>
                  <w:rPr>
                    <w:rFonts w:asciiTheme="minorHAnsi" w:eastAsia="Calibri" w:hAnsiTheme="minorHAnsi" w:cstheme="minorHAnsi"/>
                    <w:sz w:val="22"/>
                    <w:szCs w:val="22"/>
                  </w:rPr>
                </w:pPr>
                <w:r>
                  <w:rPr>
                    <w:rFonts w:asciiTheme="minorHAnsi" w:eastAsia="Calibri" w:hAnsiTheme="minorHAnsi" w:cstheme="minorHAnsi"/>
                    <w:sz w:val="22"/>
                    <w:szCs w:val="22"/>
                  </w:rPr>
                  <w:t>RFP</w:t>
                </w:r>
              </w:p>
            </w:tc>
            <w:tc>
              <w:tcPr>
                <w:tcW w:w="7938" w:type="dxa"/>
              </w:tcPr>
              <w:p w14:paraId="1B094EDD" w14:textId="77777777" w:rsidR="00EE293B" w:rsidRPr="009A0D06" w:rsidRDefault="00EE293B" w:rsidP="009A0D06">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Means the Request for Proposal.</w:t>
                </w:r>
              </w:p>
            </w:tc>
          </w:tr>
          <w:tr w:rsidR="00DD4B15" w:rsidRPr="00F756B1" w14:paraId="5A5CC3BC" w14:textId="77777777" w:rsidTr="00822F2D">
            <w:tc>
              <w:tcPr>
                <w:cnfStyle w:val="001000000000" w:firstRow="0" w:lastRow="0" w:firstColumn="1" w:lastColumn="0" w:oddVBand="0" w:evenVBand="0" w:oddHBand="0" w:evenHBand="0" w:firstRowFirstColumn="0" w:firstRowLastColumn="0" w:lastRowFirstColumn="0" w:lastRowLastColumn="0"/>
                <w:tcW w:w="2127" w:type="dxa"/>
              </w:tcPr>
              <w:p w14:paraId="133D6F91" w14:textId="77777777" w:rsidR="00DD4B15" w:rsidRDefault="00DD4B15" w:rsidP="009A0D06">
                <w:pPr>
                  <w:spacing w:before="80" w:after="80" w:line="240" w:lineRule="auto"/>
                  <w:rPr>
                    <w:rFonts w:asciiTheme="minorHAnsi" w:eastAsia="Calibri" w:hAnsiTheme="minorHAnsi" w:cstheme="minorHAnsi"/>
                    <w:sz w:val="22"/>
                    <w:szCs w:val="22"/>
                  </w:rPr>
                </w:pPr>
                <w:r>
                  <w:rPr>
                    <w:rFonts w:asciiTheme="minorHAnsi" w:eastAsia="Calibri" w:hAnsiTheme="minorHAnsi" w:cstheme="minorHAnsi"/>
                    <w:sz w:val="22"/>
                    <w:szCs w:val="22"/>
                  </w:rPr>
                  <w:t>Registration of Interest</w:t>
                </w:r>
              </w:p>
            </w:tc>
            <w:tc>
              <w:tcPr>
                <w:tcW w:w="7938" w:type="dxa"/>
              </w:tcPr>
              <w:p w14:paraId="36EDC2F3" w14:textId="77777777" w:rsidR="00DD4B15" w:rsidRDefault="00DD4B15" w:rsidP="009A0D06">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A formal request by a Buyer asking potential suppliers to register their interest in a procurement. It is the first step in a multi-step tender process.</w:t>
                </w:r>
              </w:p>
            </w:tc>
          </w:tr>
          <w:tr w:rsidR="00EE293B" w:rsidRPr="00F756B1" w14:paraId="2099E165" w14:textId="77777777" w:rsidTr="0082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3CDECDF" w14:textId="77777777" w:rsidR="00EE293B" w:rsidRPr="00FD1FB4" w:rsidRDefault="00EE293B" w:rsidP="003D74D5">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Request for Proposal (RFP)</w:t>
                </w:r>
              </w:p>
            </w:tc>
            <w:tc>
              <w:tcPr>
                <w:tcW w:w="7938" w:type="dxa"/>
              </w:tcPr>
              <w:p w14:paraId="7E04FE3A" w14:textId="77777777" w:rsidR="00EE293B" w:rsidRPr="009A0D06" w:rsidRDefault="00EE293B" w:rsidP="000710EE">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bCs/>
                    <w:sz w:val="22"/>
                    <w:szCs w:val="22"/>
                  </w:rPr>
                  <w:t>The RFP comprises the Advance Notice (where used), the Registration of Interest (where used), th</w:t>
                </w:r>
                <w:r>
                  <w:rPr>
                    <w:rFonts w:asciiTheme="minorHAnsi" w:eastAsia="Calibri" w:hAnsiTheme="minorHAnsi" w:cstheme="minorHAnsi"/>
                    <w:bCs/>
                    <w:sz w:val="22"/>
                    <w:szCs w:val="22"/>
                  </w:rPr>
                  <w:t>is</w:t>
                </w:r>
                <w:r w:rsidRPr="009A0D06">
                  <w:rPr>
                    <w:rFonts w:asciiTheme="minorHAnsi" w:eastAsia="Calibri" w:hAnsiTheme="minorHAnsi" w:cstheme="minorHAnsi"/>
                    <w:bCs/>
                    <w:sz w:val="22"/>
                    <w:szCs w:val="22"/>
                  </w:rPr>
                  <w:t xml:space="preserve"> RFP document (including the </w:t>
                </w:r>
                <w:r>
                  <w:rPr>
                    <w:rFonts w:asciiTheme="minorHAnsi" w:eastAsia="Calibri" w:hAnsiTheme="minorHAnsi" w:cstheme="minorHAnsi"/>
                    <w:bCs/>
                    <w:sz w:val="22"/>
                    <w:szCs w:val="22"/>
                  </w:rPr>
                  <w:t>RFP-Terms</w:t>
                </w:r>
                <w:r w:rsidRPr="009A0D06">
                  <w:rPr>
                    <w:rFonts w:asciiTheme="minorHAnsi" w:eastAsia="Calibri" w:hAnsiTheme="minorHAnsi" w:cstheme="minorHAnsi"/>
                    <w:bCs/>
                    <w:sz w:val="22"/>
                    <w:szCs w:val="22"/>
                  </w:rPr>
                  <w:t>) and any other schedule</w:t>
                </w:r>
                <w:r>
                  <w:rPr>
                    <w:rFonts w:asciiTheme="minorHAnsi" w:eastAsia="Calibri" w:hAnsiTheme="minorHAnsi" w:cstheme="minorHAnsi"/>
                    <w:bCs/>
                    <w:sz w:val="22"/>
                    <w:szCs w:val="22"/>
                  </w:rPr>
                  <w:t>, appendix</w:t>
                </w:r>
                <w:r w:rsidRPr="009A0D06">
                  <w:rPr>
                    <w:rFonts w:asciiTheme="minorHAnsi" w:eastAsia="Calibri" w:hAnsiTheme="minorHAnsi" w:cstheme="minorHAnsi"/>
                    <w:bCs/>
                    <w:sz w:val="22"/>
                    <w:szCs w:val="22"/>
                  </w:rPr>
                  <w:t xml:space="preserve"> or document </w:t>
                </w:r>
                <w:r>
                  <w:rPr>
                    <w:rFonts w:asciiTheme="minorHAnsi" w:eastAsia="Calibri" w:hAnsiTheme="minorHAnsi" w:cstheme="minorHAnsi"/>
                    <w:bCs/>
                    <w:sz w:val="22"/>
                    <w:szCs w:val="22"/>
                  </w:rPr>
                  <w:t>attached to this RFP,</w:t>
                </w:r>
                <w:r w:rsidR="00FC61AA">
                  <w:rPr>
                    <w:rFonts w:asciiTheme="minorHAnsi" w:eastAsia="Calibri" w:hAnsiTheme="minorHAnsi" w:cstheme="minorHAnsi"/>
                    <w:bCs/>
                    <w:sz w:val="22"/>
                    <w:szCs w:val="22"/>
                  </w:rPr>
                  <w:t xml:space="preserve"> </w:t>
                </w:r>
                <w:r w:rsidRPr="009A0D06">
                  <w:rPr>
                    <w:rFonts w:asciiTheme="minorHAnsi" w:hAnsiTheme="minorHAnsi" w:cstheme="minorHAnsi"/>
                    <w:bCs/>
                    <w:sz w:val="22"/>
                    <w:szCs w:val="22"/>
                  </w:rPr>
                  <w:t>and any subsequent information provided by the Buyer to Respondents</w:t>
                </w:r>
                <w:r>
                  <w:rPr>
                    <w:rFonts w:asciiTheme="minorHAnsi" w:hAnsiTheme="minorHAnsi" w:cstheme="minorHAnsi"/>
                    <w:bCs/>
                    <w:sz w:val="22"/>
                    <w:szCs w:val="22"/>
                  </w:rPr>
                  <w:t xml:space="preserve"> through the Buyer’s Point of Contact or GETS</w:t>
                </w:r>
                <w:r w:rsidRPr="009A0D06">
                  <w:rPr>
                    <w:rFonts w:asciiTheme="minorHAnsi" w:eastAsia="Calibri" w:hAnsiTheme="minorHAnsi" w:cstheme="minorHAnsi"/>
                    <w:bCs/>
                    <w:sz w:val="22"/>
                    <w:szCs w:val="22"/>
                  </w:rPr>
                  <w:t xml:space="preserve">. </w:t>
                </w:r>
              </w:p>
            </w:tc>
          </w:tr>
          <w:tr w:rsidR="00EE293B" w:rsidRPr="00F756B1" w14:paraId="044AAEA7" w14:textId="77777777" w:rsidTr="00822F2D">
            <w:tc>
              <w:tcPr>
                <w:cnfStyle w:val="001000000000" w:firstRow="0" w:lastRow="0" w:firstColumn="1" w:lastColumn="0" w:oddVBand="0" w:evenVBand="0" w:oddHBand="0" w:evenHBand="0" w:firstRowFirstColumn="0" w:firstRowLastColumn="0" w:lastRowFirstColumn="0" w:lastRowLastColumn="0"/>
                <w:tcW w:w="2127" w:type="dxa"/>
              </w:tcPr>
              <w:p w14:paraId="4A68AFF0" w14:textId="77777777" w:rsidR="00EE293B" w:rsidRPr="00FD1FB4" w:rsidRDefault="00EE293B" w:rsidP="003D74D5">
                <w:pPr>
                  <w:spacing w:before="80" w:after="80" w:line="240" w:lineRule="auto"/>
                  <w:rPr>
                    <w:rFonts w:asciiTheme="minorHAnsi" w:eastAsia="Calibri" w:hAnsiTheme="minorHAnsi" w:cstheme="minorHAnsi"/>
                    <w:sz w:val="22"/>
                    <w:szCs w:val="22"/>
                  </w:rPr>
                </w:pPr>
                <w:r>
                  <w:rPr>
                    <w:rFonts w:asciiTheme="minorHAnsi" w:eastAsia="Calibri" w:hAnsiTheme="minorHAnsi" w:cstheme="minorHAnsi"/>
                    <w:sz w:val="22"/>
                    <w:szCs w:val="22"/>
                  </w:rPr>
                  <w:t>RFP-Terms</w:t>
                </w:r>
              </w:p>
            </w:tc>
            <w:tc>
              <w:tcPr>
                <w:tcW w:w="7938" w:type="dxa"/>
              </w:tcPr>
              <w:p w14:paraId="2D3278A2" w14:textId="77777777" w:rsidR="00EE293B" w:rsidRPr="009A0D06" w:rsidRDefault="00EE293B" w:rsidP="00086ACB">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2"/>
                    <w:szCs w:val="22"/>
                  </w:rPr>
                </w:pPr>
                <w:r>
                  <w:rPr>
                    <w:rFonts w:asciiTheme="minorHAnsi" w:eastAsia="Calibri" w:hAnsiTheme="minorHAnsi" w:cstheme="minorHAnsi"/>
                    <w:bCs/>
                    <w:sz w:val="22"/>
                    <w:szCs w:val="22"/>
                  </w:rPr>
                  <w:t>Means the Request for Proposal - Process, Terms and Conditions</w:t>
                </w:r>
                <w:r w:rsidR="00DD4B15">
                  <w:rPr>
                    <w:rFonts w:asciiTheme="minorHAnsi" w:eastAsia="Calibri" w:hAnsiTheme="minorHAnsi" w:cstheme="minorHAnsi"/>
                    <w:bCs/>
                    <w:sz w:val="22"/>
                    <w:szCs w:val="22"/>
                  </w:rPr>
                  <w:t xml:space="preserve"> as </w:t>
                </w:r>
                <w:r w:rsidR="00086ACB">
                  <w:rPr>
                    <w:rFonts w:asciiTheme="minorHAnsi" w:eastAsia="Calibri" w:hAnsiTheme="minorHAnsi" w:cstheme="minorHAnsi"/>
                    <w:bCs/>
                    <w:sz w:val="22"/>
                    <w:szCs w:val="22"/>
                  </w:rPr>
                  <w:t xml:space="preserve">described </w:t>
                </w:r>
                <w:r w:rsidR="00DD4B15">
                  <w:rPr>
                    <w:rFonts w:asciiTheme="minorHAnsi" w:eastAsia="Calibri" w:hAnsiTheme="minorHAnsi" w:cstheme="minorHAnsi"/>
                    <w:bCs/>
                    <w:sz w:val="22"/>
                    <w:szCs w:val="22"/>
                  </w:rPr>
                  <w:t>in Section 6</w:t>
                </w:r>
                <w:r>
                  <w:rPr>
                    <w:rFonts w:asciiTheme="minorHAnsi" w:eastAsia="Calibri" w:hAnsiTheme="minorHAnsi" w:cstheme="minorHAnsi"/>
                    <w:bCs/>
                    <w:sz w:val="22"/>
                    <w:szCs w:val="22"/>
                  </w:rPr>
                  <w:t>.</w:t>
                </w:r>
              </w:p>
            </w:tc>
          </w:tr>
          <w:tr w:rsidR="00EE293B" w:rsidRPr="00F756B1" w14:paraId="17DE23E4" w14:textId="77777777" w:rsidTr="0082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01B014D" w14:textId="77777777" w:rsidR="00EE293B" w:rsidRPr="00FD1FB4" w:rsidRDefault="00EE293B" w:rsidP="00845B15">
                <w:pPr>
                  <w:spacing w:before="80" w:after="80" w:line="240" w:lineRule="auto"/>
                  <w:rPr>
                    <w:rFonts w:asciiTheme="minorHAnsi" w:eastAsia="Calibri" w:hAnsiTheme="minorHAnsi" w:cstheme="minorHAnsi"/>
                    <w:sz w:val="22"/>
                    <w:szCs w:val="22"/>
                  </w:rPr>
                </w:pPr>
                <w:r>
                  <w:rPr>
                    <w:rFonts w:asciiTheme="minorHAnsi" w:eastAsia="Calibri" w:hAnsiTheme="minorHAnsi" w:cstheme="minorHAnsi"/>
                    <w:sz w:val="22"/>
                    <w:szCs w:val="22"/>
                  </w:rPr>
                  <w:t>RFP Process, Terms and Conditions</w:t>
                </w:r>
                <w:r w:rsidRPr="00FD1FB4">
                  <w:rPr>
                    <w:rFonts w:asciiTheme="minorHAnsi" w:eastAsia="Calibri" w:hAnsiTheme="minorHAnsi" w:cstheme="minorHAnsi"/>
                    <w:sz w:val="22"/>
                    <w:szCs w:val="22"/>
                  </w:rPr>
                  <w:t xml:space="preserve">   (</w:t>
                </w:r>
                <w:r w:rsidR="00DD4B15">
                  <w:rPr>
                    <w:rFonts w:asciiTheme="minorHAnsi" w:eastAsia="Calibri" w:hAnsiTheme="minorHAnsi" w:cstheme="minorHAnsi"/>
                    <w:sz w:val="22"/>
                    <w:szCs w:val="22"/>
                  </w:rPr>
                  <w:t xml:space="preserve">shortened to </w:t>
                </w:r>
                <w:r>
                  <w:rPr>
                    <w:rFonts w:asciiTheme="minorHAnsi" w:eastAsia="Calibri" w:hAnsiTheme="minorHAnsi" w:cstheme="minorHAnsi"/>
                    <w:sz w:val="22"/>
                    <w:szCs w:val="22"/>
                  </w:rPr>
                  <w:t>RFP-Terms</w:t>
                </w:r>
                <w:r w:rsidRPr="00FD1FB4">
                  <w:rPr>
                    <w:rFonts w:asciiTheme="minorHAnsi" w:eastAsia="Calibri" w:hAnsiTheme="minorHAnsi" w:cstheme="minorHAnsi"/>
                    <w:sz w:val="22"/>
                    <w:szCs w:val="22"/>
                  </w:rPr>
                  <w:t>)</w:t>
                </w:r>
              </w:p>
            </w:tc>
            <w:tc>
              <w:tcPr>
                <w:tcW w:w="7938" w:type="dxa"/>
              </w:tcPr>
              <w:p w14:paraId="670DCF7F" w14:textId="77777777" w:rsidR="00EE293B" w:rsidRPr="009A0D06" w:rsidRDefault="00EE293B" w:rsidP="002E6897">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 xml:space="preserve">The government’s standard </w:t>
                </w:r>
                <w:r w:rsidR="00DD4B15">
                  <w:rPr>
                    <w:rFonts w:asciiTheme="minorHAnsi" w:eastAsia="Calibri" w:hAnsiTheme="minorHAnsi" w:cstheme="minorHAnsi"/>
                    <w:sz w:val="22"/>
                    <w:szCs w:val="22"/>
                  </w:rPr>
                  <w:t xml:space="preserve">process, </w:t>
                </w:r>
                <w:r>
                  <w:rPr>
                    <w:rFonts w:asciiTheme="minorHAnsi" w:eastAsia="Calibri" w:hAnsiTheme="minorHAnsi" w:cstheme="minorHAnsi"/>
                    <w:sz w:val="22"/>
                    <w:szCs w:val="22"/>
                  </w:rPr>
                  <w:t xml:space="preserve">terms and conditions that apply to RFPs </w:t>
                </w:r>
                <w:r w:rsidRPr="009A0D06">
                  <w:rPr>
                    <w:rFonts w:asciiTheme="minorHAnsi" w:eastAsia="Calibri" w:hAnsiTheme="minorHAnsi" w:cstheme="minorHAnsi"/>
                    <w:sz w:val="22"/>
                    <w:szCs w:val="22"/>
                  </w:rPr>
                  <w:t>as described in Section 6</w:t>
                </w:r>
                <w:r>
                  <w:rPr>
                    <w:rFonts w:asciiTheme="minorHAnsi" w:eastAsia="Calibri" w:hAnsiTheme="minorHAnsi" w:cstheme="minorHAnsi"/>
                    <w:sz w:val="22"/>
                    <w:szCs w:val="22"/>
                  </w:rPr>
                  <w:t xml:space="preserve">. These may be varied at the time of the release of the RFP by the Buyer in </w:t>
                </w:r>
                <w:r w:rsidRPr="009A0D06">
                  <w:rPr>
                    <w:rFonts w:asciiTheme="minorHAnsi" w:eastAsia="Calibri" w:hAnsiTheme="minorHAnsi" w:cstheme="minorHAnsi"/>
                    <w:sz w:val="22"/>
                    <w:szCs w:val="22"/>
                  </w:rPr>
                  <w:t>Section 1, paragraph 1.6.</w:t>
                </w:r>
                <w:r>
                  <w:rPr>
                    <w:rFonts w:asciiTheme="minorHAnsi" w:eastAsia="Calibri" w:hAnsiTheme="minorHAnsi" w:cstheme="minorHAnsi"/>
                    <w:sz w:val="22"/>
                    <w:szCs w:val="22"/>
                  </w:rPr>
                  <w:t xml:space="preserve"> These may be varied subsequent to the release of the RFP by the Buyer on giving notice to Respondents.</w:t>
                </w:r>
              </w:p>
            </w:tc>
          </w:tr>
          <w:tr w:rsidR="00EE293B" w:rsidRPr="00F756B1" w14:paraId="60474CD5" w14:textId="77777777" w:rsidTr="00822F2D">
            <w:tc>
              <w:tcPr>
                <w:cnfStyle w:val="001000000000" w:firstRow="0" w:lastRow="0" w:firstColumn="1" w:lastColumn="0" w:oddVBand="0" w:evenVBand="0" w:oddHBand="0" w:evenHBand="0" w:firstRowFirstColumn="0" w:firstRowLastColumn="0" w:lastRowFirstColumn="0" w:lastRowLastColumn="0"/>
                <w:tcW w:w="2127" w:type="dxa"/>
              </w:tcPr>
              <w:p w14:paraId="401392C2"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Requirements</w:t>
                </w:r>
              </w:p>
            </w:tc>
            <w:tc>
              <w:tcPr>
                <w:tcW w:w="7938" w:type="dxa"/>
              </w:tcPr>
              <w:p w14:paraId="49F1E768" w14:textId="77777777" w:rsidR="00EE293B" w:rsidRPr="009A0D06" w:rsidRDefault="00EE293B" w:rsidP="0032136D">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The goods and/or services described in Section 2</w:t>
                </w:r>
                <w:r>
                  <w:rPr>
                    <w:rFonts w:asciiTheme="minorHAnsi" w:eastAsia="Calibri" w:hAnsiTheme="minorHAnsi" w:cstheme="minorHAnsi"/>
                    <w:sz w:val="22"/>
                    <w:szCs w:val="22"/>
                  </w:rPr>
                  <w:t xml:space="preserve"> which the Buyer intends to purchase</w:t>
                </w:r>
                <w:r w:rsidRPr="009A0D06">
                  <w:rPr>
                    <w:rFonts w:asciiTheme="minorHAnsi" w:eastAsia="Calibri" w:hAnsiTheme="minorHAnsi" w:cstheme="minorHAnsi"/>
                    <w:sz w:val="22"/>
                    <w:szCs w:val="22"/>
                  </w:rPr>
                  <w:t>.</w:t>
                </w:r>
              </w:p>
            </w:tc>
          </w:tr>
          <w:tr w:rsidR="00EE293B" w:rsidRPr="00F756B1" w14:paraId="3C919366" w14:textId="77777777" w:rsidTr="0082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A5B6F3B" w14:textId="77777777" w:rsidR="00EE293B" w:rsidRPr="00FD1FB4" w:rsidRDefault="00EE293B" w:rsidP="0009432E">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Respondent</w:t>
                </w:r>
              </w:p>
            </w:tc>
            <w:tc>
              <w:tcPr>
                <w:tcW w:w="7938" w:type="dxa"/>
              </w:tcPr>
              <w:p w14:paraId="10C6FAD6" w14:textId="77777777" w:rsidR="00EE293B" w:rsidRPr="009A0D06" w:rsidRDefault="00595500" w:rsidP="00726271">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A</w:t>
                </w:r>
                <w:r w:rsidRPr="00C5371A">
                  <w:rPr>
                    <w:rFonts w:asciiTheme="minorHAnsi" w:eastAsia="Calibri" w:hAnsiTheme="minorHAnsi" w:cstheme="minorHAnsi"/>
                    <w:sz w:val="22"/>
                    <w:szCs w:val="22"/>
                  </w:rPr>
                  <w:t xml:space="preserve"> person, organisation, business or other entity that submits a Proposal in response to the RFP. The term Respondent includes its officers, employees, contractors, consultants, agents and representatives. The term Respondent differs from a supplier, which is any other business in the market place that does not submit a Proposal.</w:t>
                </w:r>
              </w:p>
            </w:tc>
          </w:tr>
          <w:tr w:rsidR="00EE293B" w:rsidRPr="00F756B1" w14:paraId="5E1CF55A" w14:textId="77777777" w:rsidTr="00822F2D">
            <w:tc>
              <w:tcPr>
                <w:cnfStyle w:val="001000000000" w:firstRow="0" w:lastRow="0" w:firstColumn="1" w:lastColumn="0" w:oddVBand="0" w:evenVBand="0" w:oddHBand="0" w:evenHBand="0" w:firstRowFirstColumn="0" w:firstRowLastColumn="0" w:lastRowFirstColumn="0" w:lastRowLastColumn="0"/>
                <w:tcW w:w="2127" w:type="dxa"/>
              </w:tcPr>
              <w:p w14:paraId="37D0779D" w14:textId="77777777" w:rsidR="00EE293B" w:rsidRPr="00FD1FB4" w:rsidRDefault="00EE293B" w:rsidP="009F5329">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Response Form</w:t>
                </w:r>
              </w:p>
            </w:tc>
            <w:tc>
              <w:tcPr>
                <w:tcW w:w="7938" w:type="dxa"/>
              </w:tcPr>
              <w:p w14:paraId="5389876B" w14:textId="77777777" w:rsidR="00EE293B" w:rsidRPr="009A0D06" w:rsidRDefault="00EE293B" w:rsidP="009F5329">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 xml:space="preserve">The </w:t>
                </w:r>
                <w:r>
                  <w:rPr>
                    <w:rFonts w:asciiTheme="minorHAnsi" w:eastAsia="Calibri" w:hAnsiTheme="minorHAnsi" w:cstheme="minorHAnsi"/>
                    <w:sz w:val="22"/>
                    <w:szCs w:val="22"/>
                  </w:rPr>
                  <w:t>form and declaration</w:t>
                </w:r>
                <w:r w:rsidRPr="009A0D06">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prescribed by the Buyer and </w:t>
                </w:r>
                <w:r w:rsidRPr="009A0D06">
                  <w:rPr>
                    <w:rFonts w:asciiTheme="minorHAnsi" w:eastAsia="Calibri" w:hAnsiTheme="minorHAnsi" w:cstheme="minorHAnsi"/>
                    <w:sz w:val="22"/>
                    <w:szCs w:val="22"/>
                  </w:rPr>
                  <w:t xml:space="preserve">used by a Respondent to respond to </w:t>
                </w:r>
                <w:r>
                  <w:rPr>
                    <w:rFonts w:asciiTheme="minorHAnsi" w:eastAsia="Calibri" w:hAnsiTheme="minorHAnsi" w:cstheme="minorHAnsi"/>
                    <w:sz w:val="22"/>
                    <w:szCs w:val="22"/>
                  </w:rPr>
                  <w:t>the RFP, duly completed and submitted by a Respondent as part of the Proposal.</w:t>
                </w:r>
              </w:p>
            </w:tc>
          </w:tr>
          <w:tr w:rsidR="00EE293B" w:rsidRPr="00F756B1" w14:paraId="0BDE04D7" w14:textId="77777777" w:rsidTr="0082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7FD639A" w14:textId="77777777" w:rsidR="00EE293B" w:rsidRPr="00FD1FB4" w:rsidRDefault="00EE293B" w:rsidP="00A70EC8">
                <w:pPr>
                  <w:spacing w:before="80" w:after="80" w:line="240" w:lineRule="auto"/>
                  <w:rPr>
                    <w:rFonts w:asciiTheme="minorHAnsi" w:eastAsia="Calibri" w:hAnsiTheme="minorHAnsi" w:cstheme="minorHAnsi"/>
                    <w:sz w:val="22"/>
                    <w:szCs w:val="22"/>
                  </w:rPr>
                </w:pPr>
                <w:r w:rsidRPr="00FD1FB4">
                  <w:rPr>
                    <w:rFonts w:asciiTheme="minorHAnsi" w:eastAsia="Calibri" w:hAnsiTheme="minorHAnsi" w:cstheme="minorHAnsi"/>
                    <w:sz w:val="22"/>
                    <w:szCs w:val="22"/>
                  </w:rPr>
                  <w:t>Successful Respondent</w:t>
                </w:r>
              </w:p>
            </w:tc>
            <w:tc>
              <w:tcPr>
                <w:tcW w:w="7938" w:type="dxa"/>
              </w:tcPr>
              <w:p w14:paraId="6EE2BF9E" w14:textId="77777777" w:rsidR="00EE293B" w:rsidRPr="009A0D06" w:rsidRDefault="00EE293B" w:rsidP="00F100F8">
                <w:pPr>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9A0D06">
                  <w:rPr>
                    <w:rFonts w:asciiTheme="minorHAnsi" w:eastAsia="Calibri" w:hAnsiTheme="minorHAnsi" w:cstheme="minorHAnsi"/>
                    <w:sz w:val="22"/>
                    <w:szCs w:val="22"/>
                  </w:rPr>
                  <w:t>Following the evaluation of Proposals and successful negotiations</w:t>
                </w:r>
                <w:r>
                  <w:rPr>
                    <w:rFonts w:asciiTheme="minorHAnsi" w:eastAsia="Calibri" w:hAnsiTheme="minorHAnsi" w:cstheme="minorHAnsi"/>
                    <w:sz w:val="22"/>
                    <w:szCs w:val="22"/>
                  </w:rPr>
                  <w:t>,</w:t>
                </w:r>
                <w:r w:rsidRPr="009A0D06">
                  <w:rPr>
                    <w:rFonts w:asciiTheme="minorHAnsi" w:eastAsia="Calibri" w:hAnsiTheme="minorHAnsi" w:cstheme="minorHAnsi"/>
                    <w:sz w:val="22"/>
                    <w:szCs w:val="22"/>
                  </w:rPr>
                  <w:t xml:space="preserve"> the Respondent/s who is awarded a Contract/s to deliver </w:t>
                </w:r>
                <w:r>
                  <w:rPr>
                    <w:rFonts w:asciiTheme="minorHAnsi" w:eastAsia="Calibri" w:hAnsiTheme="minorHAnsi" w:cstheme="minorHAnsi"/>
                    <w:sz w:val="22"/>
                    <w:szCs w:val="22"/>
                  </w:rPr>
                  <w:t>all or part</w:t>
                </w:r>
                <w:r w:rsidRPr="009A0D06">
                  <w:rPr>
                    <w:rFonts w:asciiTheme="minorHAnsi" w:eastAsia="Calibri" w:hAnsiTheme="minorHAnsi" w:cstheme="minorHAnsi"/>
                    <w:sz w:val="22"/>
                    <w:szCs w:val="22"/>
                  </w:rPr>
                  <w:t xml:space="preserve"> of the Requirements.</w:t>
                </w:r>
              </w:p>
            </w:tc>
          </w:tr>
        </w:tbl>
      </w:sdtContent>
    </w:sdt>
    <w:p w14:paraId="5F6C6A12" w14:textId="56C01CF2" w:rsidR="00EA06DC" w:rsidRDefault="00EA06DC" w:rsidP="007B7BD9"/>
    <w:sectPr w:rsidR="00EA06DC" w:rsidSect="00EF7B04">
      <w:footerReference w:type="default" r:id="rId32"/>
      <w:pgSz w:w="11906" w:h="16838"/>
      <w:pgMar w:top="1135" w:right="849" w:bottom="568"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9D30F" w14:textId="77777777" w:rsidR="000A5D7D" w:rsidRDefault="000A5D7D" w:rsidP="00222654">
      <w:pPr>
        <w:spacing w:after="0" w:line="240" w:lineRule="auto"/>
      </w:pPr>
      <w:r>
        <w:separator/>
      </w:r>
    </w:p>
  </w:endnote>
  <w:endnote w:type="continuationSeparator" w:id="0">
    <w:p w14:paraId="082A2B42" w14:textId="77777777" w:rsidR="000A5D7D" w:rsidRDefault="000A5D7D" w:rsidP="0022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155080"/>
      <w:docPartObj>
        <w:docPartGallery w:val="Page Numbers (Bottom of Page)"/>
        <w:docPartUnique/>
      </w:docPartObj>
    </w:sdtPr>
    <w:sdtEndPr>
      <w:rPr>
        <w:rFonts w:asciiTheme="minorHAnsi" w:hAnsiTheme="minorHAnsi" w:cstheme="minorHAnsi"/>
        <w:b/>
        <w:color w:val="808080" w:themeColor="background1" w:themeShade="80"/>
        <w:sz w:val="18"/>
        <w:szCs w:val="18"/>
      </w:rPr>
    </w:sdtEndPr>
    <w:sdtContent>
      <w:sdt>
        <w:sdtPr>
          <w:rPr>
            <w:rFonts w:asciiTheme="minorHAnsi" w:hAnsiTheme="minorHAnsi" w:cstheme="minorHAnsi"/>
            <w:b/>
            <w:color w:val="808080" w:themeColor="background1" w:themeShade="80"/>
            <w:sz w:val="18"/>
            <w:szCs w:val="18"/>
          </w:rPr>
          <w:id w:val="-210343028"/>
          <w:docPartObj>
            <w:docPartGallery w:val="Page Numbers (Top of Page)"/>
            <w:docPartUnique/>
          </w:docPartObj>
        </w:sdtPr>
        <w:sdtEndPr/>
        <w:sdtContent>
          <w:p w14:paraId="4102333E" w14:textId="77777777" w:rsidR="000A5D7D" w:rsidRPr="00F51C64" w:rsidRDefault="000A5D7D" w:rsidP="007B7BD9">
            <w:pPr>
              <w:pStyle w:val="Footer"/>
              <w:ind w:right="-164"/>
              <w:jc w:val="right"/>
              <w:rPr>
                <w:rFonts w:asciiTheme="minorHAnsi" w:hAnsiTheme="minorHAnsi" w:cstheme="minorHAnsi"/>
                <w:b/>
                <w:color w:val="808080" w:themeColor="background1" w:themeShade="80"/>
                <w:sz w:val="18"/>
                <w:szCs w:val="18"/>
              </w:rPr>
            </w:pPr>
            <w:r w:rsidRPr="00F51C64">
              <w:rPr>
                <w:rFonts w:asciiTheme="minorHAnsi" w:hAnsiTheme="minorHAnsi" w:cstheme="minorHAnsi"/>
                <w:b/>
                <w:color w:val="808080" w:themeColor="background1" w:themeShade="80"/>
                <w:sz w:val="18"/>
                <w:szCs w:val="18"/>
              </w:rPr>
              <w:t xml:space="preserve">Page </w:t>
            </w:r>
            <w:r w:rsidRPr="00F51C64">
              <w:rPr>
                <w:rFonts w:asciiTheme="minorHAnsi" w:hAnsiTheme="minorHAnsi" w:cstheme="minorHAnsi"/>
                <w:b/>
                <w:bCs/>
                <w:color w:val="808080" w:themeColor="background1" w:themeShade="80"/>
                <w:sz w:val="18"/>
                <w:szCs w:val="18"/>
              </w:rPr>
              <w:fldChar w:fldCharType="begin"/>
            </w:r>
            <w:r w:rsidRPr="00F51C64">
              <w:rPr>
                <w:rFonts w:asciiTheme="minorHAnsi" w:hAnsiTheme="minorHAnsi" w:cstheme="minorHAnsi"/>
                <w:b/>
                <w:bCs/>
                <w:color w:val="808080" w:themeColor="background1" w:themeShade="80"/>
                <w:sz w:val="18"/>
                <w:szCs w:val="18"/>
              </w:rPr>
              <w:instrText xml:space="preserve"> PAGE </w:instrText>
            </w:r>
            <w:r w:rsidRPr="00F51C64">
              <w:rPr>
                <w:rFonts w:asciiTheme="minorHAnsi" w:hAnsiTheme="minorHAnsi" w:cstheme="minorHAnsi"/>
                <w:b/>
                <w:bCs/>
                <w:color w:val="808080" w:themeColor="background1" w:themeShade="80"/>
                <w:sz w:val="18"/>
                <w:szCs w:val="18"/>
              </w:rPr>
              <w:fldChar w:fldCharType="separate"/>
            </w:r>
            <w:r>
              <w:rPr>
                <w:rFonts w:asciiTheme="minorHAnsi" w:hAnsiTheme="minorHAnsi" w:cstheme="minorHAnsi"/>
                <w:b/>
                <w:bCs/>
                <w:noProof/>
                <w:color w:val="808080" w:themeColor="background1" w:themeShade="80"/>
                <w:sz w:val="18"/>
                <w:szCs w:val="18"/>
              </w:rPr>
              <w:t>25</w:t>
            </w:r>
            <w:r w:rsidRPr="00F51C64">
              <w:rPr>
                <w:rFonts w:asciiTheme="minorHAnsi" w:hAnsiTheme="minorHAnsi" w:cstheme="minorHAnsi"/>
                <w:b/>
                <w:bCs/>
                <w:color w:val="808080" w:themeColor="background1" w:themeShade="80"/>
                <w:sz w:val="18"/>
                <w:szCs w:val="18"/>
              </w:rPr>
              <w:fldChar w:fldCharType="end"/>
            </w:r>
            <w:r w:rsidRPr="00F51C64">
              <w:rPr>
                <w:rFonts w:asciiTheme="minorHAnsi" w:hAnsiTheme="minorHAnsi" w:cstheme="minorHAnsi"/>
                <w:b/>
                <w:color w:val="808080" w:themeColor="background1" w:themeShade="80"/>
                <w:sz w:val="18"/>
                <w:szCs w:val="18"/>
              </w:rPr>
              <w:t xml:space="preserve"> of </w:t>
            </w:r>
            <w:r w:rsidRPr="00F51C64">
              <w:rPr>
                <w:rFonts w:asciiTheme="minorHAnsi" w:hAnsiTheme="minorHAnsi" w:cstheme="minorHAnsi"/>
                <w:b/>
                <w:bCs/>
                <w:color w:val="808080" w:themeColor="background1" w:themeShade="80"/>
                <w:sz w:val="18"/>
                <w:szCs w:val="18"/>
              </w:rPr>
              <w:fldChar w:fldCharType="begin"/>
            </w:r>
            <w:r w:rsidRPr="00F51C64">
              <w:rPr>
                <w:rFonts w:asciiTheme="minorHAnsi" w:hAnsiTheme="minorHAnsi" w:cstheme="minorHAnsi"/>
                <w:b/>
                <w:bCs/>
                <w:color w:val="808080" w:themeColor="background1" w:themeShade="80"/>
                <w:sz w:val="18"/>
                <w:szCs w:val="18"/>
              </w:rPr>
              <w:instrText xml:space="preserve"> NUMPAGES  </w:instrText>
            </w:r>
            <w:r w:rsidRPr="00F51C64">
              <w:rPr>
                <w:rFonts w:asciiTheme="minorHAnsi" w:hAnsiTheme="minorHAnsi" w:cstheme="minorHAnsi"/>
                <w:b/>
                <w:bCs/>
                <w:color w:val="808080" w:themeColor="background1" w:themeShade="80"/>
                <w:sz w:val="18"/>
                <w:szCs w:val="18"/>
              </w:rPr>
              <w:fldChar w:fldCharType="separate"/>
            </w:r>
            <w:r>
              <w:rPr>
                <w:rFonts w:asciiTheme="minorHAnsi" w:hAnsiTheme="minorHAnsi" w:cstheme="minorHAnsi"/>
                <w:b/>
                <w:bCs/>
                <w:noProof/>
                <w:color w:val="808080" w:themeColor="background1" w:themeShade="80"/>
                <w:sz w:val="18"/>
                <w:szCs w:val="18"/>
              </w:rPr>
              <w:t>25</w:t>
            </w:r>
            <w:r w:rsidRPr="00F51C64">
              <w:rPr>
                <w:rFonts w:asciiTheme="minorHAnsi" w:hAnsiTheme="minorHAnsi" w:cstheme="minorHAnsi"/>
                <w:b/>
                <w:bCs/>
                <w:color w:val="808080" w:themeColor="background1" w:themeShade="80"/>
                <w:sz w:val="18"/>
                <w:szCs w:val="18"/>
              </w:rPr>
              <w:fldChar w:fldCharType="end"/>
            </w:r>
          </w:p>
        </w:sdtContent>
      </w:sdt>
    </w:sdtContent>
  </w:sdt>
  <w:p w14:paraId="0C74988F" w14:textId="77777777" w:rsidR="000A5D7D" w:rsidRPr="00EB7C1C" w:rsidRDefault="000A5D7D" w:rsidP="00EB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A1BB0" w14:textId="77777777" w:rsidR="000A5D7D" w:rsidRDefault="000A5D7D" w:rsidP="00222654">
      <w:pPr>
        <w:spacing w:after="0" w:line="240" w:lineRule="auto"/>
      </w:pPr>
      <w:r>
        <w:separator/>
      </w:r>
    </w:p>
  </w:footnote>
  <w:footnote w:type="continuationSeparator" w:id="0">
    <w:p w14:paraId="595213B9" w14:textId="77777777" w:rsidR="000A5D7D" w:rsidRDefault="000A5D7D" w:rsidP="0022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4D28" w14:textId="77777777" w:rsidR="000A5D7D" w:rsidRDefault="000A5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78E"/>
    <w:multiLevelType w:val="hybridMultilevel"/>
    <w:tmpl w:val="B5F03862"/>
    <w:lvl w:ilvl="0" w:tplc="A0964616">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F44702"/>
    <w:multiLevelType w:val="hybridMultilevel"/>
    <w:tmpl w:val="93ACC104"/>
    <w:lvl w:ilvl="0" w:tplc="56D453F4">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281606"/>
    <w:multiLevelType w:val="hybridMultilevel"/>
    <w:tmpl w:val="11BCD1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89E3923"/>
    <w:multiLevelType w:val="hybridMultilevel"/>
    <w:tmpl w:val="A0125A8E"/>
    <w:lvl w:ilvl="0" w:tplc="6694B7A4">
      <w:start w:val="1"/>
      <w:numFmt w:val="lowerLetter"/>
      <w:lvlText w:val="%1."/>
      <w:lvlJc w:val="left"/>
      <w:pPr>
        <w:ind w:left="1080" w:hanging="360"/>
      </w:pPr>
      <w:rPr>
        <w:rFonts w:ascii="Calibri" w:hAnsi="Calibri" w:hint="default"/>
        <w:b w:val="0"/>
        <w:i w:val="0"/>
        <w:color w:val="000000"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961111F"/>
    <w:multiLevelType w:val="hybridMultilevel"/>
    <w:tmpl w:val="0FBAD116"/>
    <w:lvl w:ilvl="0" w:tplc="0E7CE8D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9A955CD"/>
    <w:multiLevelType w:val="hybridMultilevel"/>
    <w:tmpl w:val="CD0E0A1C"/>
    <w:lvl w:ilvl="0" w:tplc="1E061EF4">
      <w:start w:val="1"/>
      <w:numFmt w:val="bullet"/>
      <w:lvlText w:val="-"/>
      <w:lvlJc w:val="left"/>
      <w:pPr>
        <w:ind w:left="360" w:hanging="360"/>
      </w:pPr>
      <w:rPr>
        <w:rFonts w:ascii="Arial Bold" w:hAnsi="Arial Bold" w:hint="default"/>
        <w:b/>
        <w:i w:val="0"/>
        <w:color w:val="808080" w:themeColor="background1" w:themeShade="80"/>
        <w:sz w:val="22"/>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A0E736B"/>
    <w:multiLevelType w:val="multilevel"/>
    <w:tmpl w:val="9724CA68"/>
    <w:lvl w:ilvl="0">
      <w:start w:val="5"/>
      <w:numFmt w:val="decimal"/>
      <w:lvlText w:val="%1"/>
      <w:lvlJc w:val="left"/>
      <w:pPr>
        <w:ind w:left="375" w:hanging="375"/>
      </w:pPr>
      <w:rPr>
        <w:rFonts w:hint="default"/>
        <w:b/>
        <w:color w:val="808080" w:themeColor="background1" w:themeShade="80"/>
        <w:sz w:val="28"/>
      </w:rPr>
    </w:lvl>
    <w:lvl w:ilvl="1">
      <w:start w:val="1"/>
      <w:numFmt w:val="decimal"/>
      <w:lvlText w:val="%1.%2"/>
      <w:lvlJc w:val="left"/>
      <w:pPr>
        <w:ind w:left="375" w:hanging="375"/>
      </w:pPr>
      <w:rPr>
        <w:rFonts w:hint="default"/>
        <w:b/>
        <w:color w:val="808080" w:themeColor="background1" w:themeShade="80"/>
        <w:sz w:val="28"/>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720" w:hanging="720"/>
      </w:pPr>
      <w:rPr>
        <w:rFonts w:hint="default"/>
        <w:b/>
        <w:color w:val="808080" w:themeColor="background1" w:themeShade="80"/>
        <w:sz w:val="28"/>
      </w:rPr>
    </w:lvl>
    <w:lvl w:ilvl="4">
      <w:start w:val="1"/>
      <w:numFmt w:val="decimal"/>
      <w:lvlText w:val="%1.%2.%3.%4.%5"/>
      <w:lvlJc w:val="left"/>
      <w:pPr>
        <w:ind w:left="720" w:hanging="720"/>
      </w:pPr>
      <w:rPr>
        <w:rFonts w:hint="default"/>
        <w:b/>
        <w:color w:val="808080" w:themeColor="background1" w:themeShade="80"/>
        <w:sz w:val="28"/>
      </w:rPr>
    </w:lvl>
    <w:lvl w:ilvl="5">
      <w:start w:val="1"/>
      <w:numFmt w:val="decimal"/>
      <w:lvlText w:val="%1.%2.%3.%4.%5.%6"/>
      <w:lvlJc w:val="left"/>
      <w:pPr>
        <w:ind w:left="1080" w:hanging="1080"/>
      </w:pPr>
      <w:rPr>
        <w:rFonts w:hint="default"/>
        <w:b/>
        <w:color w:val="808080" w:themeColor="background1" w:themeShade="80"/>
        <w:sz w:val="28"/>
      </w:rPr>
    </w:lvl>
    <w:lvl w:ilvl="6">
      <w:start w:val="1"/>
      <w:numFmt w:val="decimal"/>
      <w:lvlText w:val="%1.%2.%3.%4.%5.%6.%7"/>
      <w:lvlJc w:val="left"/>
      <w:pPr>
        <w:ind w:left="1080" w:hanging="1080"/>
      </w:pPr>
      <w:rPr>
        <w:rFonts w:hint="default"/>
        <w:b/>
        <w:color w:val="808080" w:themeColor="background1" w:themeShade="80"/>
        <w:sz w:val="28"/>
      </w:rPr>
    </w:lvl>
    <w:lvl w:ilvl="7">
      <w:start w:val="1"/>
      <w:numFmt w:val="decimal"/>
      <w:lvlText w:val="%1.%2.%3.%4.%5.%6.%7.%8"/>
      <w:lvlJc w:val="left"/>
      <w:pPr>
        <w:ind w:left="1440" w:hanging="1440"/>
      </w:pPr>
      <w:rPr>
        <w:rFonts w:hint="default"/>
        <w:b/>
        <w:color w:val="808080" w:themeColor="background1" w:themeShade="80"/>
        <w:sz w:val="28"/>
      </w:rPr>
    </w:lvl>
    <w:lvl w:ilvl="8">
      <w:start w:val="1"/>
      <w:numFmt w:val="decimal"/>
      <w:lvlText w:val="%1.%2.%3.%4.%5.%6.%7.%8.%9"/>
      <w:lvlJc w:val="left"/>
      <w:pPr>
        <w:ind w:left="1440" w:hanging="1440"/>
      </w:pPr>
      <w:rPr>
        <w:rFonts w:hint="default"/>
        <w:b/>
        <w:color w:val="808080" w:themeColor="background1" w:themeShade="80"/>
        <w:sz w:val="28"/>
      </w:rPr>
    </w:lvl>
  </w:abstractNum>
  <w:abstractNum w:abstractNumId="7" w15:restartNumberingAfterBreak="0">
    <w:nsid w:val="0AB441D0"/>
    <w:multiLevelType w:val="hybridMultilevel"/>
    <w:tmpl w:val="DB944FB8"/>
    <w:lvl w:ilvl="0" w:tplc="62FCE9C0">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A8C05C24">
      <w:numFmt w:val="bullet"/>
      <w:lvlText w:val="-"/>
      <w:lvlJc w:val="left"/>
      <w:pPr>
        <w:ind w:left="2340" w:hanging="360"/>
      </w:pPr>
      <w:rPr>
        <w:rFonts w:ascii="Calibri" w:eastAsia="Calibri" w:hAnsi="Calibri" w:cs="Calibri"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AD136C9"/>
    <w:multiLevelType w:val="hybridMultilevel"/>
    <w:tmpl w:val="177EB96A"/>
    <w:lvl w:ilvl="0" w:tplc="4F002566">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ADC3B28"/>
    <w:multiLevelType w:val="hybridMultilevel"/>
    <w:tmpl w:val="8E8C0BF6"/>
    <w:lvl w:ilvl="0" w:tplc="8B885AAA">
      <w:start w:val="1"/>
      <w:numFmt w:val="lowerLetter"/>
      <w:lvlText w:val="%1."/>
      <w:lvlJc w:val="left"/>
      <w:pPr>
        <w:ind w:left="1080" w:hanging="360"/>
      </w:pPr>
      <w:rPr>
        <w:rFonts w:ascii="Calibri" w:hAnsi="Calibri" w:hint="default"/>
        <w:b w:val="0"/>
        <w:i w:val="0"/>
        <w:color w:val="000000"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0CEF585F"/>
    <w:multiLevelType w:val="hybridMultilevel"/>
    <w:tmpl w:val="F0545F08"/>
    <w:lvl w:ilvl="0" w:tplc="E7A4075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D11691C"/>
    <w:multiLevelType w:val="hybridMultilevel"/>
    <w:tmpl w:val="4FD653BA"/>
    <w:lvl w:ilvl="0" w:tplc="B10A7EF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DEB2BCB"/>
    <w:multiLevelType w:val="hybridMultilevel"/>
    <w:tmpl w:val="AA1EE36A"/>
    <w:lvl w:ilvl="0" w:tplc="4CA6E80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1F8198A"/>
    <w:multiLevelType w:val="hybridMultilevel"/>
    <w:tmpl w:val="F6F84E8E"/>
    <w:lvl w:ilvl="0" w:tplc="24FC441A">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3D20A4B"/>
    <w:multiLevelType w:val="hybridMultilevel"/>
    <w:tmpl w:val="0CC65930"/>
    <w:lvl w:ilvl="0" w:tplc="06ECCC4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3F308CF"/>
    <w:multiLevelType w:val="hybridMultilevel"/>
    <w:tmpl w:val="17965DE0"/>
    <w:lvl w:ilvl="0" w:tplc="AF665B86">
      <w:start w:val="1"/>
      <w:numFmt w:val="lowerRoman"/>
      <w:lvlText w:val="%1."/>
      <w:lvlJc w:val="left"/>
      <w:pPr>
        <w:ind w:left="720" w:hanging="360"/>
      </w:pPr>
      <w:rPr>
        <w:rFonts w:hint="default"/>
      </w:rPr>
    </w:lvl>
    <w:lvl w:ilvl="1" w:tplc="09E0578C">
      <w:start w:val="1"/>
      <w:numFmt w:val="decimal"/>
      <w:lvlText w:val="%2."/>
      <w:lvlJc w:val="left"/>
      <w:pPr>
        <w:ind w:left="1440" w:hanging="360"/>
      </w:pPr>
      <w:rPr>
        <w:rFonts w:ascii="Calibri" w:hAnsi="Calibri" w:hint="default"/>
        <w:b w:val="0"/>
        <w:i w:val="0"/>
        <w:color w:val="0D0D0D" w:themeColor="text1" w:themeTint="F2"/>
        <w:sz w:val="22"/>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74B40B6"/>
    <w:multiLevelType w:val="multilevel"/>
    <w:tmpl w:val="772C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E25B6E"/>
    <w:multiLevelType w:val="hybridMultilevel"/>
    <w:tmpl w:val="B07E43BE"/>
    <w:lvl w:ilvl="0" w:tplc="C5F62888">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C0A747E"/>
    <w:multiLevelType w:val="hybridMultilevel"/>
    <w:tmpl w:val="A4FA8E1E"/>
    <w:lvl w:ilvl="0" w:tplc="1C56776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2327D8B"/>
    <w:multiLevelType w:val="hybridMultilevel"/>
    <w:tmpl w:val="32F69670"/>
    <w:lvl w:ilvl="0" w:tplc="6CDCC37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365093D"/>
    <w:multiLevelType w:val="hybridMultilevel"/>
    <w:tmpl w:val="31829630"/>
    <w:lvl w:ilvl="0" w:tplc="E70A00D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40223F7"/>
    <w:multiLevelType w:val="hybridMultilevel"/>
    <w:tmpl w:val="CCA42EDC"/>
    <w:lvl w:ilvl="0" w:tplc="815E7B7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5E50CCF"/>
    <w:multiLevelType w:val="hybridMultilevel"/>
    <w:tmpl w:val="3CAE45F6"/>
    <w:lvl w:ilvl="0" w:tplc="42EA698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8852542"/>
    <w:multiLevelType w:val="hybridMultilevel"/>
    <w:tmpl w:val="1E12F120"/>
    <w:lvl w:ilvl="0" w:tplc="7E5628D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9184504"/>
    <w:multiLevelType w:val="hybridMultilevel"/>
    <w:tmpl w:val="FE42CD1A"/>
    <w:lvl w:ilvl="0" w:tplc="23A603CA">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291D06E2"/>
    <w:multiLevelType w:val="multilevel"/>
    <w:tmpl w:val="0B6A3DF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B2A3756"/>
    <w:multiLevelType w:val="hybridMultilevel"/>
    <w:tmpl w:val="31308B6C"/>
    <w:lvl w:ilvl="0" w:tplc="C35415FA">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2D5F629F"/>
    <w:multiLevelType w:val="hybridMultilevel"/>
    <w:tmpl w:val="76F4CA92"/>
    <w:lvl w:ilvl="0" w:tplc="AF665B86">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2F1F7397"/>
    <w:multiLevelType w:val="multilevel"/>
    <w:tmpl w:val="13B0BDFC"/>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b/>
        <w:color w:val="808080" w:themeColor="background1" w:themeShade="80"/>
        <w:sz w:val="28"/>
      </w:rPr>
    </w:lvl>
    <w:lvl w:ilvl="2">
      <w:start w:val="1"/>
      <w:numFmt w:val="decimal"/>
      <w:isLgl/>
      <w:lvlText w:val="%1.%2.%3"/>
      <w:lvlJc w:val="left"/>
      <w:pPr>
        <w:ind w:left="1080" w:hanging="720"/>
      </w:pPr>
      <w:rPr>
        <w:rFonts w:hint="default"/>
        <w:b/>
        <w:color w:val="808080" w:themeColor="background1" w:themeShade="80"/>
        <w:sz w:val="28"/>
      </w:rPr>
    </w:lvl>
    <w:lvl w:ilvl="3">
      <w:start w:val="1"/>
      <w:numFmt w:val="decimal"/>
      <w:isLgl/>
      <w:lvlText w:val="%1.%2.%3.%4"/>
      <w:lvlJc w:val="left"/>
      <w:pPr>
        <w:ind w:left="1080" w:hanging="720"/>
      </w:pPr>
      <w:rPr>
        <w:rFonts w:hint="default"/>
        <w:b/>
        <w:color w:val="808080" w:themeColor="background1" w:themeShade="80"/>
        <w:sz w:val="28"/>
      </w:rPr>
    </w:lvl>
    <w:lvl w:ilvl="4">
      <w:start w:val="1"/>
      <w:numFmt w:val="decimal"/>
      <w:isLgl/>
      <w:lvlText w:val="%1.%2.%3.%4.%5"/>
      <w:lvlJc w:val="left"/>
      <w:pPr>
        <w:ind w:left="1440" w:hanging="1080"/>
      </w:pPr>
      <w:rPr>
        <w:rFonts w:hint="default"/>
        <w:b/>
        <w:color w:val="808080" w:themeColor="background1" w:themeShade="80"/>
        <w:sz w:val="28"/>
      </w:rPr>
    </w:lvl>
    <w:lvl w:ilvl="5">
      <w:start w:val="1"/>
      <w:numFmt w:val="decimal"/>
      <w:isLgl/>
      <w:lvlText w:val="%1.%2.%3.%4.%5.%6"/>
      <w:lvlJc w:val="left"/>
      <w:pPr>
        <w:ind w:left="1440" w:hanging="1080"/>
      </w:pPr>
      <w:rPr>
        <w:rFonts w:hint="default"/>
        <w:b/>
        <w:color w:val="808080" w:themeColor="background1" w:themeShade="80"/>
        <w:sz w:val="28"/>
      </w:rPr>
    </w:lvl>
    <w:lvl w:ilvl="6">
      <w:start w:val="1"/>
      <w:numFmt w:val="decimal"/>
      <w:isLgl/>
      <w:lvlText w:val="%1.%2.%3.%4.%5.%6.%7"/>
      <w:lvlJc w:val="left"/>
      <w:pPr>
        <w:ind w:left="1800" w:hanging="1440"/>
      </w:pPr>
      <w:rPr>
        <w:rFonts w:hint="default"/>
        <w:b/>
        <w:color w:val="808080" w:themeColor="background1" w:themeShade="80"/>
        <w:sz w:val="28"/>
      </w:rPr>
    </w:lvl>
    <w:lvl w:ilvl="7">
      <w:start w:val="1"/>
      <w:numFmt w:val="decimal"/>
      <w:isLgl/>
      <w:lvlText w:val="%1.%2.%3.%4.%5.%6.%7.%8"/>
      <w:lvlJc w:val="left"/>
      <w:pPr>
        <w:ind w:left="1800" w:hanging="1440"/>
      </w:pPr>
      <w:rPr>
        <w:rFonts w:hint="default"/>
        <w:b/>
        <w:color w:val="808080" w:themeColor="background1" w:themeShade="80"/>
        <w:sz w:val="28"/>
      </w:rPr>
    </w:lvl>
    <w:lvl w:ilvl="8">
      <w:start w:val="1"/>
      <w:numFmt w:val="decimal"/>
      <w:isLgl/>
      <w:lvlText w:val="%1.%2.%3.%4.%5.%6.%7.%8.%9"/>
      <w:lvlJc w:val="left"/>
      <w:pPr>
        <w:ind w:left="1800" w:hanging="1440"/>
      </w:pPr>
      <w:rPr>
        <w:rFonts w:hint="default"/>
        <w:b/>
        <w:color w:val="808080" w:themeColor="background1" w:themeShade="80"/>
        <w:sz w:val="28"/>
      </w:rPr>
    </w:lvl>
  </w:abstractNum>
  <w:abstractNum w:abstractNumId="29" w15:restartNumberingAfterBreak="0">
    <w:nsid w:val="32BA59B9"/>
    <w:multiLevelType w:val="hybridMultilevel"/>
    <w:tmpl w:val="89CA7558"/>
    <w:lvl w:ilvl="0" w:tplc="B534067A">
      <w:start w:val="1"/>
      <w:numFmt w:val="bullet"/>
      <w:lvlText w:val=""/>
      <w:lvlJc w:val="left"/>
      <w:pPr>
        <w:ind w:left="360" w:hanging="360"/>
      </w:pPr>
      <w:rPr>
        <w:rFonts w:ascii="Symbol" w:hAnsi="Symbol" w:hint="default"/>
        <w:b w:val="0"/>
        <w:i w:val="0"/>
        <w:color w:val="808080" w:themeColor="background1" w:themeShade="80"/>
        <w:sz w:val="1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34AF6172"/>
    <w:multiLevelType w:val="hybridMultilevel"/>
    <w:tmpl w:val="39501552"/>
    <w:lvl w:ilvl="0" w:tplc="26C8283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352B66E7"/>
    <w:multiLevelType w:val="hybridMultilevel"/>
    <w:tmpl w:val="53D69574"/>
    <w:lvl w:ilvl="0" w:tplc="8352821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371139C2"/>
    <w:multiLevelType w:val="hybridMultilevel"/>
    <w:tmpl w:val="0FE87984"/>
    <w:lvl w:ilvl="0" w:tplc="BF4EA50C">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375274BB"/>
    <w:multiLevelType w:val="hybridMultilevel"/>
    <w:tmpl w:val="ED0452F0"/>
    <w:lvl w:ilvl="0" w:tplc="6AB080DE">
      <w:start w:val="1"/>
      <w:numFmt w:val="bullet"/>
      <w:lvlText w:val=""/>
      <w:lvlJc w:val="left"/>
      <w:pPr>
        <w:ind w:left="720" w:hanging="360"/>
      </w:pPr>
      <w:rPr>
        <w:rFonts w:ascii="Symbol" w:hAnsi="Symbol" w:hint="default"/>
        <w:b w:val="0"/>
        <w:i w:val="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3933168E"/>
    <w:multiLevelType w:val="hybridMultilevel"/>
    <w:tmpl w:val="EB7A56B8"/>
    <w:lvl w:ilvl="0" w:tplc="FC7008EA">
      <w:start w:val="1"/>
      <w:numFmt w:val="bullet"/>
      <w:lvlText w:val="-"/>
      <w:lvlJc w:val="left"/>
      <w:pPr>
        <w:ind w:left="360" w:hanging="360"/>
      </w:pPr>
      <w:rPr>
        <w:rFonts w:ascii="Calibri" w:hAnsi="Calibri" w:hint="default"/>
        <w:b/>
        <w:i w:val="0"/>
        <w:color w:val="204D84"/>
        <w:sz w:val="28"/>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396526E3"/>
    <w:multiLevelType w:val="hybridMultilevel"/>
    <w:tmpl w:val="23106A62"/>
    <w:lvl w:ilvl="0" w:tplc="E95881F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E296B9B"/>
    <w:multiLevelType w:val="hybridMultilevel"/>
    <w:tmpl w:val="C6D2F688"/>
    <w:lvl w:ilvl="0" w:tplc="B9CC635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3EAF7D75"/>
    <w:multiLevelType w:val="hybridMultilevel"/>
    <w:tmpl w:val="75A2474E"/>
    <w:lvl w:ilvl="0" w:tplc="FF343BFC">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3FC938E8"/>
    <w:multiLevelType w:val="multilevel"/>
    <w:tmpl w:val="B4BC1A52"/>
    <w:lvl w:ilvl="0">
      <w:start w:val="1"/>
      <w:numFmt w:val="decimal"/>
      <w:lvlText w:val="%1"/>
      <w:lvlJc w:val="left"/>
      <w:pPr>
        <w:ind w:left="360" w:hanging="360"/>
      </w:pPr>
      <w:rPr>
        <w:rFonts w:hint="default"/>
        <w:b/>
        <w:color w:val="808080" w:themeColor="background1" w:themeShade="80"/>
        <w:sz w:val="28"/>
      </w:rPr>
    </w:lvl>
    <w:lvl w:ilvl="1">
      <w:start w:val="1"/>
      <w:numFmt w:val="decimal"/>
      <w:lvlText w:val="%1.%2"/>
      <w:lvlJc w:val="left"/>
      <w:pPr>
        <w:ind w:left="360" w:hanging="360"/>
      </w:pPr>
      <w:rPr>
        <w:rFonts w:hint="default"/>
        <w:b/>
        <w:color w:val="808080" w:themeColor="background1" w:themeShade="80"/>
        <w:sz w:val="28"/>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720" w:hanging="720"/>
      </w:pPr>
      <w:rPr>
        <w:rFonts w:hint="default"/>
        <w:b/>
        <w:color w:val="808080" w:themeColor="background1" w:themeShade="80"/>
        <w:sz w:val="28"/>
      </w:rPr>
    </w:lvl>
    <w:lvl w:ilvl="4">
      <w:start w:val="1"/>
      <w:numFmt w:val="decimal"/>
      <w:lvlText w:val="%1.%2.%3.%4.%5"/>
      <w:lvlJc w:val="left"/>
      <w:pPr>
        <w:ind w:left="720" w:hanging="720"/>
      </w:pPr>
      <w:rPr>
        <w:rFonts w:hint="default"/>
        <w:b/>
        <w:color w:val="808080" w:themeColor="background1" w:themeShade="80"/>
        <w:sz w:val="28"/>
      </w:rPr>
    </w:lvl>
    <w:lvl w:ilvl="5">
      <w:start w:val="1"/>
      <w:numFmt w:val="decimal"/>
      <w:lvlText w:val="%1.%2.%3.%4.%5.%6"/>
      <w:lvlJc w:val="left"/>
      <w:pPr>
        <w:ind w:left="1080" w:hanging="1080"/>
      </w:pPr>
      <w:rPr>
        <w:rFonts w:hint="default"/>
        <w:b/>
        <w:color w:val="808080" w:themeColor="background1" w:themeShade="80"/>
        <w:sz w:val="28"/>
      </w:rPr>
    </w:lvl>
    <w:lvl w:ilvl="6">
      <w:start w:val="1"/>
      <w:numFmt w:val="decimal"/>
      <w:lvlText w:val="%1.%2.%3.%4.%5.%6.%7"/>
      <w:lvlJc w:val="left"/>
      <w:pPr>
        <w:ind w:left="1080" w:hanging="1080"/>
      </w:pPr>
      <w:rPr>
        <w:rFonts w:hint="default"/>
        <w:b/>
        <w:color w:val="808080" w:themeColor="background1" w:themeShade="80"/>
        <w:sz w:val="28"/>
      </w:rPr>
    </w:lvl>
    <w:lvl w:ilvl="7">
      <w:start w:val="1"/>
      <w:numFmt w:val="decimal"/>
      <w:lvlText w:val="%1.%2.%3.%4.%5.%6.%7.%8"/>
      <w:lvlJc w:val="left"/>
      <w:pPr>
        <w:ind w:left="1440" w:hanging="1440"/>
      </w:pPr>
      <w:rPr>
        <w:rFonts w:hint="default"/>
        <w:b/>
        <w:color w:val="808080" w:themeColor="background1" w:themeShade="80"/>
        <w:sz w:val="28"/>
      </w:rPr>
    </w:lvl>
    <w:lvl w:ilvl="8">
      <w:start w:val="1"/>
      <w:numFmt w:val="decimal"/>
      <w:lvlText w:val="%1.%2.%3.%4.%5.%6.%7.%8.%9"/>
      <w:lvlJc w:val="left"/>
      <w:pPr>
        <w:ind w:left="1440" w:hanging="1440"/>
      </w:pPr>
      <w:rPr>
        <w:rFonts w:hint="default"/>
        <w:b/>
        <w:color w:val="808080" w:themeColor="background1" w:themeShade="80"/>
        <w:sz w:val="28"/>
      </w:rPr>
    </w:lvl>
  </w:abstractNum>
  <w:abstractNum w:abstractNumId="39" w15:restartNumberingAfterBreak="0">
    <w:nsid w:val="41E24F41"/>
    <w:multiLevelType w:val="hybridMultilevel"/>
    <w:tmpl w:val="64D6F3A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42E34BBE"/>
    <w:multiLevelType w:val="hybridMultilevel"/>
    <w:tmpl w:val="F258B3DE"/>
    <w:lvl w:ilvl="0" w:tplc="4028CCF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4357098"/>
    <w:multiLevelType w:val="hybridMultilevel"/>
    <w:tmpl w:val="AF2E29B4"/>
    <w:lvl w:ilvl="0" w:tplc="F2F06094">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447453C7"/>
    <w:multiLevelType w:val="hybridMultilevel"/>
    <w:tmpl w:val="791A6444"/>
    <w:lvl w:ilvl="0" w:tplc="ADFE81D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457C5E84"/>
    <w:multiLevelType w:val="hybridMultilevel"/>
    <w:tmpl w:val="8D7A1684"/>
    <w:lvl w:ilvl="0" w:tplc="91D89570">
      <w:start w:val="1"/>
      <w:numFmt w:val="lowerLetter"/>
      <w:lvlText w:val="%1."/>
      <w:lvlJc w:val="left"/>
      <w:pPr>
        <w:ind w:left="108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46352FDE"/>
    <w:multiLevelType w:val="hybridMultilevel"/>
    <w:tmpl w:val="A714415C"/>
    <w:lvl w:ilvl="0" w:tplc="AE823CE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4686502E"/>
    <w:multiLevelType w:val="hybridMultilevel"/>
    <w:tmpl w:val="80DA8CF0"/>
    <w:lvl w:ilvl="0" w:tplc="42EA6980">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48221072"/>
    <w:multiLevelType w:val="hybridMultilevel"/>
    <w:tmpl w:val="4A701DB0"/>
    <w:lvl w:ilvl="0" w:tplc="89D65BA0">
      <w:start w:val="1"/>
      <w:numFmt w:val="bullet"/>
      <w:lvlText w:val="-"/>
      <w:lvlJc w:val="left"/>
      <w:pPr>
        <w:ind w:left="360" w:hanging="360"/>
      </w:pPr>
      <w:rPr>
        <w:rFonts w:ascii="Calibri" w:hAnsi="Calibri" w:hint="default"/>
        <w:b/>
        <w:i w:val="0"/>
        <w:color w:val="204D84"/>
        <w:sz w:val="22"/>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48A826F3"/>
    <w:multiLevelType w:val="hybridMultilevel"/>
    <w:tmpl w:val="C8BEA50C"/>
    <w:lvl w:ilvl="0" w:tplc="C67646E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49D24D69"/>
    <w:multiLevelType w:val="hybridMultilevel"/>
    <w:tmpl w:val="12408B72"/>
    <w:lvl w:ilvl="0" w:tplc="8FAAFEB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4AFF574B"/>
    <w:multiLevelType w:val="hybridMultilevel"/>
    <w:tmpl w:val="2804965E"/>
    <w:lvl w:ilvl="0" w:tplc="FB441ED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4C4E1788"/>
    <w:multiLevelType w:val="hybridMultilevel"/>
    <w:tmpl w:val="BDD4DE6C"/>
    <w:lvl w:ilvl="0" w:tplc="6C68378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4CB05338"/>
    <w:multiLevelType w:val="hybridMultilevel"/>
    <w:tmpl w:val="C3E48962"/>
    <w:lvl w:ilvl="0" w:tplc="F7FAEF44">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52850D80"/>
    <w:multiLevelType w:val="hybridMultilevel"/>
    <w:tmpl w:val="25D6FA54"/>
    <w:lvl w:ilvl="0" w:tplc="BB6E0FBC">
      <w:start w:val="1"/>
      <w:numFmt w:val="lowerLetter"/>
      <w:lvlText w:val="%1."/>
      <w:lvlJc w:val="left"/>
      <w:pPr>
        <w:ind w:left="720"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53DE3B8B"/>
    <w:multiLevelType w:val="hybridMultilevel"/>
    <w:tmpl w:val="ED30FE72"/>
    <w:lvl w:ilvl="0" w:tplc="AF90BD2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54F87959"/>
    <w:multiLevelType w:val="multilevel"/>
    <w:tmpl w:val="2F4CC93C"/>
    <w:lvl w:ilvl="0">
      <w:start w:val="1"/>
      <w:numFmt w:val="decimal"/>
      <w:lvlText w:val="%1."/>
      <w:lvlJc w:val="left"/>
      <w:pPr>
        <w:tabs>
          <w:tab w:val="num" w:pos="924"/>
        </w:tabs>
        <w:ind w:left="924" w:hanging="924"/>
      </w:pPr>
      <w:rPr>
        <w:rFonts w:hint="default"/>
        <w:b w:val="0"/>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211"/>
        </w:tabs>
        <w:ind w:left="1211" w:hanging="360"/>
      </w:pPr>
      <w:rPr>
        <w:rFonts w:ascii="Calibri" w:hAnsi="Calibri" w:hint="default"/>
        <w:b w:val="0"/>
        <w:i w:val="0"/>
        <w:color w:val="auto"/>
        <w:sz w:val="22"/>
      </w:rPr>
    </w:lvl>
    <w:lvl w:ilvl="3">
      <w:start w:val="1"/>
      <w:numFmt w:val="lowerRoman"/>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5" w15:restartNumberingAfterBreak="0">
    <w:nsid w:val="571D2E46"/>
    <w:multiLevelType w:val="hybridMultilevel"/>
    <w:tmpl w:val="D366A1FC"/>
    <w:lvl w:ilvl="0" w:tplc="130E4E8C">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5C933348"/>
    <w:multiLevelType w:val="hybridMultilevel"/>
    <w:tmpl w:val="40A089E6"/>
    <w:lvl w:ilvl="0" w:tplc="37FE77E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5D76320F"/>
    <w:multiLevelType w:val="hybridMultilevel"/>
    <w:tmpl w:val="2A5C6FC2"/>
    <w:lvl w:ilvl="0" w:tplc="4E32371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5DF95D0C"/>
    <w:multiLevelType w:val="hybridMultilevel"/>
    <w:tmpl w:val="AC0CE182"/>
    <w:lvl w:ilvl="0" w:tplc="130E4E8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5ED7212F"/>
    <w:multiLevelType w:val="hybridMultilevel"/>
    <w:tmpl w:val="76F4CA92"/>
    <w:lvl w:ilvl="0" w:tplc="AF665B8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5F854118"/>
    <w:multiLevelType w:val="hybridMultilevel"/>
    <w:tmpl w:val="D0CE09CC"/>
    <w:lvl w:ilvl="0" w:tplc="9796F34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5F9C20B4"/>
    <w:multiLevelType w:val="hybridMultilevel"/>
    <w:tmpl w:val="953C92CA"/>
    <w:lvl w:ilvl="0" w:tplc="42EA6980">
      <w:start w:val="1"/>
      <w:numFmt w:val="lowerLetter"/>
      <w:lvlText w:val="%1."/>
      <w:lvlJc w:val="left"/>
      <w:pPr>
        <w:ind w:left="835" w:hanging="360"/>
      </w:pPr>
      <w:rPr>
        <w:rFonts w:ascii="Calibri" w:hAnsi="Calibri" w:hint="default"/>
        <w:b w:val="0"/>
        <w:i w:val="0"/>
        <w:color w:val="000000" w:themeColor="text1"/>
        <w:sz w:val="22"/>
      </w:rPr>
    </w:lvl>
    <w:lvl w:ilvl="1" w:tplc="14090019" w:tentative="1">
      <w:start w:val="1"/>
      <w:numFmt w:val="lowerLetter"/>
      <w:lvlText w:val="%2."/>
      <w:lvlJc w:val="left"/>
      <w:pPr>
        <w:ind w:left="1555" w:hanging="360"/>
      </w:pPr>
    </w:lvl>
    <w:lvl w:ilvl="2" w:tplc="1409001B" w:tentative="1">
      <w:start w:val="1"/>
      <w:numFmt w:val="lowerRoman"/>
      <w:lvlText w:val="%3."/>
      <w:lvlJc w:val="right"/>
      <w:pPr>
        <w:ind w:left="2275" w:hanging="180"/>
      </w:pPr>
    </w:lvl>
    <w:lvl w:ilvl="3" w:tplc="1409000F" w:tentative="1">
      <w:start w:val="1"/>
      <w:numFmt w:val="decimal"/>
      <w:lvlText w:val="%4."/>
      <w:lvlJc w:val="left"/>
      <w:pPr>
        <w:ind w:left="2995" w:hanging="360"/>
      </w:pPr>
    </w:lvl>
    <w:lvl w:ilvl="4" w:tplc="14090019" w:tentative="1">
      <w:start w:val="1"/>
      <w:numFmt w:val="lowerLetter"/>
      <w:lvlText w:val="%5."/>
      <w:lvlJc w:val="left"/>
      <w:pPr>
        <w:ind w:left="3715" w:hanging="360"/>
      </w:pPr>
    </w:lvl>
    <w:lvl w:ilvl="5" w:tplc="1409001B" w:tentative="1">
      <w:start w:val="1"/>
      <w:numFmt w:val="lowerRoman"/>
      <w:lvlText w:val="%6."/>
      <w:lvlJc w:val="right"/>
      <w:pPr>
        <w:ind w:left="4435" w:hanging="180"/>
      </w:pPr>
    </w:lvl>
    <w:lvl w:ilvl="6" w:tplc="1409000F" w:tentative="1">
      <w:start w:val="1"/>
      <w:numFmt w:val="decimal"/>
      <w:lvlText w:val="%7."/>
      <w:lvlJc w:val="left"/>
      <w:pPr>
        <w:ind w:left="5155" w:hanging="360"/>
      </w:pPr>
    </w:lvl>
    <w:lvl w:ilvl="7" w:tplc="14090019" w:tentative="1">
      <w:start w:val="1"/>
      <w:numFmt w:val="lowerLetter"/>
      <w:lvlText w:val="%8."/>
      <w:lvlJc w:val="left"/>
      <w:pPr>
        <w:ind w:left="5875" w:hanging="360"/>
      </w:pPr>
    </w:lvl>
    <w:lvl w:ilvl="8" w:tplc="1409001B" w:tentative="1">
      <w:start w:val="1"/>
      <w:numFmt w:val="lowerRoman"/>
      <w:lvlText w:val="%9."/>
      <w:lvlJc w:val="right"/>
      <w:pPr>
        <w:ind w:left="6595" w:hanging="180"/>
      </w:pPr>
    </w:lvl>
  </w:abstractNum>
  <w:abstractNum w:abstractNumId="62" w15:restartNumberingAfterBreak="0">
    <w:nsid w:val="62413631"/>
    <w:multiLevelType w:val="hybridMultilevel"/>
    <w:tmpl w:val="87AEC0B0"/>
    <w:lvl w:ilvl="0" w:tplc="F9BEA34A">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66650397"/>
    <w:multiLevelType w:val="hybridMultilevel"/>
    <w:tmpl w:val="0FE87984"/>
    <w:lvl w:ilvl="0" w:tplc="BF4EA50C">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66BE4FF5"/>
    <w:multiLevelType w:val="hybridMultilevel"/>
    <w:tmpl w:val="65806D20"/>
    <w:lvl w:ilvl="0" w:tplc="1FE28AA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68EE3369"/>
    <w:multiLevelType w:val="hybridMultilevel"/>
    <w:tmpl w:val="DFEE5CE8"/>
    <w:lvl w:ilvl="0" w:tplc="11D09B8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69F659E1"/>
    <w:multiLevelType w:val="hybridMultilevel"/>
    <w:tmpl w:val="9184F1F0"/>
    <w:lvl w:ilvl="0" w:tplc="7486D61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71121295"/>
    <w:multiLevelType w:val="multilevel"/>
    <w:tmpl w:val="2CF4DF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17C781E"/>
    <w:multiLevelType w:val="hybridMultilevel"/>
    <w:tmpl w:val="D3027A68"/>
    <w:lvl w:ilvl="0" w:tplc="130E4E8C">
      <w:start w:val="1"/>
      <w:numFmt w:val="lowerLetter"/>
      <w:lvlText w:val="%1."/>
      <w:lvlJc w:val="left"/>
      <w:pPr>
        <w:ind w:left="1080" w:hanging="360"/>
      </w:pPr>
      <w:rPr>
        <w:rFonts w:ascii="Calibri" w:hAnsi="Calibri" w:hint="default"/>
        <w:b w:val="0"/>
        <w:i w:val="0"/>
        <w:color w:val="000000"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9"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0" w15:restartNumberingAfterBreak="0">
    <w:nsid w:val="78064184"/>
    <w:multiLevelType w:val="multilevel"/>
    <w:tmpl w:val="56AC5EF0"/>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8B33C09"/>
    <w:multiLevelType w:val="hybridMultilevel"/>
    <w:tmpl w:val="C5F001E0"/>
    <w:lvl w:ilvl="0" w:tplc="C214F19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79661EDB"/>
    <w:multiLevelType w:val="hybridMultilevel"/>
    <w:tmpl w:val="D37E07BE"/>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3" w15:restartNumberingAfterBreak="0">
    <w:nsid w:val="7B636968"/>
    <w:multiLevelType w:val="hybridMultilevel"/>
    <w:tmpl w:val="354E6244"/>
    <w:lvl w:ilvl="0" w:tplc="3294B09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7DEA54D4"/>
    <w:multiLevelType w:val="hybridMultilevel"/>
    <w:tmpl w:val="30B036F4"/>
    <w:lvl w:ilvl="0" w:tplc="B48CEA4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7F3A2D5F"/>
    <w:multiLevelType w:val="hybridMultilevel"/>
    <w:tmpl w:val="94D4EE2A"/>
    <w:lvl w:ilvl="0" w:tplc="EB2CBA5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7F3A37E1"/>
    <w:multiLevelType w:val="hybridMultilevel"/>
    <w:tmpl w:val="CC8A5662"/>
    <w:lvl w:ilvl="0" w:tplc="A640723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7F8F7496"/>
    <w:multiLevelType w:val="hybridMultilevel"/>
    <w:tmpl w:val="C80294E2"/>
    <w:lvl w:ilvl="0" w:tplc="130E4E8C">
      <w:start w:val="1"/>
      <w:numFmt w:val="lowerLetter"/>
      <w:lvlText w:val="%1."/>
      <w:lvlJc w:val="left"/>
      <w:pPr>
        <w:ind w:left="1080" w:hanging="360"/>
      </w:pPr>
      <w:rPr>
        <w:rFonts w:ascii="Calibri" w:hAnsi="Calibri" w:hint="default"/>
        <w:b w:val="0"/>
        <w:i w:val="0"/>
        <w:color w:val="000000"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8" w15:restartNumberingAfterBreak="0">
    <w:nsid w:val="7F983C70"/>
    <w:multiLevelType w:val="hybridMultilevel"/>
    <w:tmpl w:val="937A425C"/>
    <w:lvl w:ilvl="0" w:tplc="A41A253E">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3"/>
  </w:num>
  <w:num w:numId="2">
    <w:abstractNumId w:val="52"/>
  </w:num>
  <w:num w:numId="3">
    <w:abstractNumId w:val="54"/>
  </w:num>
  <w:num w:numId="4">
    <w:abstractNumId w:val="69"/>
  </w:num>
  <w:num w:numId="5">
    <w:abstractNumId w:val="72"/>
  </w:num>
  <w:num w:numId="6">
    <w:abstractNumId w:val="44"/>
  </w:num>
  <w:num w:numId="7">
    <w:abstractNumId w:val="38"/>
  </w:num>
  <w:num w:numId="8">
    <w:abstractNumId w:val="61"/>
  </w:num>
  <w:num w:numId="9">
    <w:abstractNumId w:val="45"/>
  </w:num>
  <w:num w:numId="10">
    <w:abstractNumId w:val="22"/>
  </w:num>
  <w:num w:numId="11">
    <w:abstractNumId w:val="24"/>
  </w:num>
  <w:num w:numId="12">
    <w:abstractNumId w:val="31"/>
  </w:num>
  <w:num w:numId="13">
    <w:abstractNumId w:val="23"/>
  </w:num>
  <w:num w:numId="14">
    <w:abstractNumId w:val="40"/>
  </w:num>
  <w:num w:numId="15">
    <w:abstractNumId w:val="55"/>
  </w:num>
  <w:num w:numId="16">
    <w:abstractNumId w:val="3"/>
  </w:num>
  <w:num w:numId="17">
    <w:abstractNumId w:val="77"/>
  </w:num>
  <w:num w:numId="18">
    <w:abstractNumId w:val="68"/>
  </w:num>
  <w:num w:numId="19">
    <w:abstractNumId w:val="9"/>
  </w:num>
  <w:num w:numId="20">
    <w:abstractNumId w:val="28"/>
  </w:num>
  <w:num w:numId="21">
    <w:abstractNumId w:val="58"/>
  </w:num>
  <w:num w:numId="22">
    <w:abstractNumId w:val="56"/>
  </w:num>
  <w:num w:numId="23">
    <w:abstractNumId w:val="7"/>
  </w:num>
  <w:num w:numId="24">
    <w:abstractNumId w:val="18"/>
  </w:num>
  <w:num w:numId="25">
    <w:abstractNumId w:val="8"/>
  </w:num>
  <w:num w:numId="26">
    <w:abstractNumId w:val="14"/>
  </w:num>
  <w:num w:numId="27">
    <w:abstractNumId w:val="50"/>
  </w:num>
  <w:num w:numId="28">
    <w:abstractNumId w:val="19"/>
  </w:num>
  <w:num w:numId="29">
    <w:abstractNumId w:val="4"/>
  </w:num>
  <w:num w:numId="30">
    <w:abstractNumId w:val="62"/>
  </w:num>
  <w:num w:numId="31">
    <w:abstractNumId w:val="48"/>
  </w:num>
  <w:num w:numId="32">
    <w:abstractNumId w:val="21"/>
  </w:num>
  <w:num w:numId="33">
    <w:abstractNumId w:val="10"/>
  </w:num>
  <w:num w:numId="34">
    <w:abstractNumId w:val="35"/>
  </w:num>
  <w:num w:numId="35">
    <w:abstractNumId w:val="51"/>
  </w:num>
  <w:num w:numId="36">
    <w:abstractNumId w:val="57"/>
  </w:num>
  <w:num w:numId="37">
    <w:abstractNumId w:val="36"/>
  </w:num>
  <w:num w:numId="38">
    <w:abstractNumId w:val="66"/>
  </w:num>
  <w:num w:numId="39">
    <w:abstractNumId w:val="30"/>
  </w:num>
  <w:num w:numId="40">
    <w:abstractNumId w:val="13"/>
  </w:num>
  <w:num w:numId="41">
    <w:abstractNumId w:val="59"/>
  </w:num>
  <w:num w:numId="42">
    <w:abstractNumId w:val="53"/>
  </w:num>
  <w:num w:numId="43">
    <w:abstractNumId w:val="1"/>
  </w:num>
  <w:num w:numId="44">
    <w:abstractNumId w:val="78"/>
  </w:num>
  <w:num w:numId="45">
    <w:abstractNumId w:val="37"/>
  </w:num>
  <w:num w:numId="46">
    <w:abstractNumId w:val="27"/>
  </w:num>
  <w:num w:numId="47">
    <w:abstractNumId w:val="70"/>
  </w:num>
  <w:num w:numId="48">
    <w:abstractNumId w:val="65"/>
  </w:num>
  <w:num w:numId="49">
    <w:abstractNumId w:val="64"/>
  </w:num>
  <w:num w:numId="50">
    <w:abstractNumId w:val="67"/>
  </w:num>
  <w:num w:numId="51">
    <w:abstractNumId w:val="43"/>
  </w:num>
  <w:num w:numId="52">
    <w:abstractNumId w:val="25"/>
  </w:num>
  <w:num w:numId="53">
    <w:abstractNumId w:val="26"/>
  </w:num>
  <w:num w:numId="54">
    <w:abstractNumId w:val="0"/>
  </w:num>
  <w:num w:numId="55">
    <w:abstractNumId w:val="12"/>
  </w:num>
  <w:num w:numId="56">
    <w:abstractNumId w:val="11"/>
  </w:num>
  <w:num w:numId="57">
    <w:abstractNumId w:val="20"/>
  </w:num>
  <w:num w:numId="58">
    <w:abstractNumId w:val="73"/>
  </w:num>
  <w:num w:numId="59">
    <w:abstractNumId w:val="6"/>
  </w:num>
  <w:num w:numId="60">
    <w:abstractNumId w:val="49"/>
  </w:num>
  <w:num w:numId="61">
    <w:abstractNumId w:val="60"/>
  </w:num>
  <w:num w:numId="62">
    <w:abstractNumId w:val="71"/>
  </w:num>
  <w:num w:numId="63">
    <w:abstractNumId w:val="42"/>
  </w:num>
  <w:num w:numId="64">
    <w:abstractNumId w:val="47"/>
  </w:num>
  <w:num w:numId="65">
    <w:abstractNumId w:val="29"/>
  </w:num>
  <w:num w:numId="66">
    <w:abstractNumId w:val="15"/>
  </w:num>
  <w:num w:numId="67">
    <w:abstractNumId w:val="46"/>
  </w:num>
  <w:num w:numId="68">
    <w:abstractNumId w:val="34"/>
  </w:num>
  <w:num w:numId="69">
    <w:abstractNumId w:val="5"/>
  </w:num>
  <w:num w:numId="70">
    <w:abstractNumId w:val="41"/>
  </w:num>
  <w:num w:numId="71">
    <w:abstractNumId w:val="75"/>
  </w:num>
  <w:num w:numId="72">
    <w:abstractNumId w:val="17"/>
  </w:num>
  <w:num w:numId="73">
    <w:abstractNumId w:val="32"/>
  </w:num>
  <w:num w:numId="74">
    <w:abstractNumId w:val="63"/>
  </w:num>
  <w:num w:numId="75">
    <w:abstractNumId w:val="16"/>
  </w:num>
  <w:num w:numId="76">
    <w:abstractNumId w:val="74"/>
  </w:num>
  <w:num w:numId="77">
    <w:abstractNumId w:val="2"/>
  </w:num>
  <w:num w:numId="78">
    <w:abstractNumId w:val="39"/>
  </w:num>
  <w:num w:numId="7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82"/>
    <w:rsid w:val="00003CB7"/>
    <w:rsid w:val="00004B8F"/>
    <w:rsid w:val="00005D55"/>
    <w:rsid w:val="00005D62"/>
    <w:rsid w:val="000147B7"/>
    <w:rsid w:val="00015981"/>
    <w:rsid w:val="00020153"/>
    <w:rsid w:val="000205E3"/>
    <w:rsid w:val="0002272B"/>
    <w:rsid w:val="00023E9C"/>
    <w:rsid w:val="000270F3"/>
    <w:rsid w:val="00027542"/>
    <w:rsid w:val="00027EB8"/>
    <w:rsid w:val="000333DF"/>
    <w:rsid w:val="00037CB0"/>
    <w:rsid w:val="000408F7"/>
    <w:rsid w:val="0004401F"/>
    <w:rsid w:val="00044762"/>
    <w:rsid w:val="000453B4"/>
    <w:rsid w:val="0005432F"/>
    <w:rsid w:val="00055B71"/>
    <w:rsid w:val="000568FB"/>
    <w:rsid w:val="00060C5B"/>
    <w:rsid w:val="00061906"/>
    <w:rsid w:val="0006216B"/>
    <w:rsid w:val="0006461B"/>
    <w:rsid w:val="000654EB"/>
    <w:rsid w:val="00065559"/>
    <w:rsid w:val="000710EE"/>
    <w:rsid w:val="00081105"/>
    <w:rsid w:val="000819F9"/>
    <w:rsid w:val="00082AF4"/>
    <w:rsid w:val="00086ACB"/>
    <w:rsid w:val="0009232D"/>
    <w:rsid w:val="00093304"/>
    <w:rsid w:val="0009389A"/>
    <w:rsid w:val="0009432E"/>
    <w:rsid w:val="000971A2"/>
    <w:rsid w:val="000A0EF5"/>
    <w:rsid w:val="000A4082"/>
    <w:rsid w:val="000A4CD3"/>
    <w:rsid w:val="000A5D7D"/>
    <w:rsid w:val="000A6893"/>
    <w:rsid w:val="000B1C9C"/>
    <w:rsid w:val="000B4CA7"/>
    <w:rsid w:val="000B5283"/>
    <w:rsid w:val="000B5D67"/>
    <w:rsid w:val="000C3A42"/>
    <w:rsid w:val="000C4FA2"/>
    <w:rsid w:val="000D36B2"/>
    <w:rsid w:val="000D6009"/>
    <w:rsid w:val="000E1D30"/>
    <w:rsid w:val="000E3701"/>
    <w:rsid w:val="000E7876"/>
    <w:rsid w:val="000F1D78"/>
    <w:rsid w:val="000F476F"/>
    <w:rsid w:val="000F68B6"/>
    <w:rsid w:val="00102511"/>
    <w:rsid w:val="0010261E"/>
    <w:rsid w:val="00112390"/>
    <w:rsid w:val="00112B7A"/>
    <w:rsid w:val="00120285"/>
    <w:rsid w:val="00120461"/>
    <w:rsid w:val="0012153F"/>
    <w:rsid w:val="0012609C"/>
    <w:rsid w:val="00127AA2"/>
    <w:rsid w:val="00133E9C"/>
    <w:rsid w:val="001353B4"/>
    <w:rsid w:val="001371B6"/>
    <w:rsid w:val="0014091F"/>
    <w:rsid w:val="00141CB8"/>
    <w:rsid w:val="00143499"/>
    <w:rsid w:val="00143E11"/>
    <w:rsid w:val="00146D03"/>
    <w:rsid w:val="00151000"/>
    <w:rsid w:val="001548B4"/>
    <w:rsid w:val="001556B0"/>
    <w:rsid w:val="00160331"/>
    <w:rsid w:val="0016476A"/>
    <w:rsid w:val="00166ACF"/>
    <w:rsid w:val="001715B6"/>
    <w:rsid w:val="001867D8"/>
    <w:rsid w:val="00186F9D"/>
    <w:rsid w:val="0018760E"/>
    <w:rsid w:val="00187771"/>
    <w:rsid w:val="00187A01"/>
    <w:rsid w:val="0019077D"/>
    <w:rsid w:val="00192302"/>
    <w:rsid w:val="0019501A"/>
    <w:rsid w:val="00195C9C"/>
    <w:rsid w:val="001A1850"/>
    <w:rsid w:val="001A4CDE"/>
    <w:rsid w:val="001A6E42"/>
    <w:rsid w:val="001A6F31"/>
    <w:rsid w:val="001A7291"/>
    <w:rsid w:val="001B0449"/>
    <w:rsid w:val="001B089B"/>
    <w:rsid w:val="001B3720"/>
    <w:rsid w:val="001B3E3B"/>
    <w:rsid w:val="001B54D9"/>
    <w:rsid w:val="001C2048"/>
    <w:rsid w:val="001C34CF"/>
    <w:rsid w:val="001C73A7"/>
    <w:rsid w:val="001D1C45"/>
    <w:rsid w:val="001D59A0"/>
    <w:rsid w:val="001E0839"/>
    <w:rsid w:val="001E1D4E"/>
    <w:rsid w:val="001E32AC"/>
    <w:rsid w:val="001E40B8"/>
    <w:rsid w:val="001E41E3"/>
    <w:rsid w:val="001E428F"/>
    <w:rsid w:val="001E65B1"/>
    <w:rsid w:val="001F0E7C"/>
    <w:rsid w:val="001F2819"/>
    <w:rsid w:val="001F2A77"/>
    <w:rsid w:val="001F3749"/>
    <w:rsid w:val="001F4769"/>
    <w:rsid w:val="001F7AA1"/>
    <w:rsid w:val="00200F71"/>
    <w:rsid w:val="002016CF"/>
    <w:rsid w:val="00202D24"/>
    <w:rsid w:val="00205C71"/>
    <w:rsid w:val="002074F8"/>
    <w:rsid w:val="00210C39"/>
    <w:rsid w:val="00217C39"/>
    <w:rsid w:val="00220909"/>
    <w:rsid w:val="00222654"/>
    <w:rsid w:val="00223185"/>
    <w:rsid w:val="00224705"/>
    <w:rsid w:val="0023706E"/>
    <w:rsid w:val="00251FC9"/>
    <w:rsid w:val="0025668C"/>
    <w:rsid w:val="00257F6F"/>
    <w:rsid w:val="0026051C"/>
    <w:rsid w:val="00260BC9"/>
    <w:rsid w:val="00262728"/>
    <w:rsid w:val="00263839"/>
    <w:rsid w:val="00265B80"/>
    <w:rsid w:val="0026717E"/>
    <w:rsid w:val="002713F2"/>
    <w:rsid w:val="00271C01"/>
    <w:rsid w:val="00272E3C"/>
    <w:rsid w:val="00273938"/>
    <w:rsid w:val="002741F3"/>
    <w:rsid w:val="002761B4"/>
    <w:rsid w:val="0028155D"/>
    <w:rsid w:val="00282DBD"/>
    <w:rsid w:val="00286D47"/>
    <w:rsid w:val="00290184"/>
    <w:rsid w:val="00292630"/>
    <w:rsid w:val="00295940"/>
    <w:rsid w:val="00295E90"/>
    <w:rsid w:val="00296256"/>
    <w:rsid w:val="002A0457"/>
    <w:rsid w:val="002A0BE8"/>
    <w:rsid w:val="002A137E"/>
    <w:rsid w:val="002A657E"/>
    <w:rsid w:val="002A66A1"/>
    <w:rsid w:val="002B4390"/>
    <w:rsid w:val="002B6907"/>
    <w:rsid w:val="002C0D22"/>
    <w:rsid w:val="002D1978"/>
    <w:rsid w:val="002D1DEF"/>
    <w:rsid w:val="002D3E2B"/>
    <w:rsid w:val="002D3E6F"/>
    <w:rsid w:val="002D4781"/>
    <w:rsid w:val="002D48AB"/>
    <w:rsid w:val="002D4CCF"/>
    <w:rsid w:val="002D614A"/>
    <w:rsid w:val="002D715C"/>
    <w:rsid w:val="002D75A4"/>
    <w:rsid w:val="002D7727"/>
    <w:rsid w:val="002D786A"/>
    <w:rsid w:val="002D7B4C"/>
    <w:rsid w:val="002E02FC"/>
    <w:rsid w:val="002E07EF"/>
    <w:rsid w:val="002E0A5A"/>
    <w:rsid w:val="002E6897"/>
    <w:rsid w:val="002F265D"/>
    <w:rsid w:val="002F2C90"/>
    <w:rsid w:val="00301221"/>
    <w:rsid w:val="00303157"/>
    <w:rsid w:val="00303E17"/>
    <w:rsid w:val="003109A9"/>
    <w:rsid w:val="00310CD7"/>
    <w:rsid w:val="00317B83"/>
    <w:rsid w:val="00320007"/>
    <w:rsid w:val="0032136D"/>
    <w:rsid w:val="00321B74"/>
    <w:rsid w:val="00325037"/>
    <w:rsid w:val="00325990"/>
    <w:rsid w:val="00326D1D"/>
    <w:rsid w:val="00331F06"/>
    <w:rsid w:val="00335275"/>
    <w:rsid w:val="00336D48"/>
    <w:rsid w:val="0033728D"/>
    <w:rsid w:val="00337E4E"/>
    <w:rsid w:val="0034080C"/>
    <w:rsid w:val="003417FC"/>
    <w:rsid w:val="00344210"/>
    <w:rsid w:val="00345FCF"/>
    <w:rsid w:val="0034624A"/>
    <w:rsid w:val="003474B0"/>
    <w:rsid w:val="00347A18"/>
    <w:rsid w:val="003504AB"/>
    <w:rsid w:val="00350905"/>
    <w:rsid w:val="003528FF"/>
    <w:rsid w:val="00352CE9"/>
    <w:rsid w:val="00355DB0"/>
    <w:rsid w:val="00356894"/>
    <w:rsid w:val="00361B3D"/>
    <w:rsid w:val="00362710"/>
    <w:rsid w:val="00367394"/>
    <w:rsid w:val="00367687"/>
    <w:rsid w:val="0037420B"/>
    <w:rsid w:val="00374641"/>
    <w:rsid w:val="003820AD"/>
    <w:rsid w:val="00382E8F"/>
    <w:rsid w:val="0038652B"/>
    <w:rsid w:val="00387BDD"/>
    <w:rsid w:val="00392EDC"/>
    <w:rsid w:val="003954EE"/>
    <w:rsid w:val="003963F7"/>
    <w:rsid w:val="00396934"/>
    <w:rsid w:val="003A310D"/>
    <w:rsid w:val="003B05AC"/>
    <w:rsid w:val="003B0A5B"/>
    <w:rsid w:val="003B3519"/>
    <w:rsid w:val="003B5DAD"/>
    <w:rsid w:val="003B77AA"/>
    <w:rsid w:val="003C0136"/>
    <w:rsid w:val="003C1C02"/>
    <w:rsid w:val="003C31DB"/>
    <w:rsid w:val="003C596A"/>
    <w:rsid w:val="003C7A15"/>
    <w:rsid w:val="003D10D8"/>
    <w:rsid w:val="003D5FF0"/>
    <w:rsid w:val="003D68E3"/>
    <w:rsid w:val="003D74D5"/>
    <w:rsid w:val="003D7D2F"/>
    <w:rsid w:val="003E0B48"/>
    <w:rsid w:val="003E183F"/>
    <w:rsid w:val="003E51A7"/>
    <w:rsid w:val="003E5D06"/>
    <w:rsid w:val="003F0336"/>
    <w:rsid w:val="0040040A"/>
    <w:rsid w:val="0040408F"/>
    <w:rsid w:val="0041084A"/>
    <w:rsid w:val="00410CB1"/>
    <w:rsid w:val="00413FBB"/>
    <w:rsid w:val="00414313"/>
    <w:rsid w:val="00415251"/>
    <w:rsid w:val="004159B0"/>
    <w:rsid w:val="004215C6"/>
    <w:rsid w:val="0042478E"/>
    <w:rsid w:val="00443C4E"/>
    <w:rsid w:val="00443F13"/>
    <w:rsid w:val="0044461A"/>
    <w:rsid w:val="00444FA9"/>
    <w:rsid w:val="00446896"/>
    <w:rsid w:val="004503BB"/>
    <w:rsid w:val="0045042A"/>
    <w:rsid w:val="00452296"/>
    <w:rsid w:val="00452847"/>
    <w:rsid w:val="00461A06"/>
    <w:rsid w:val="00463A97"/>
    <w:rsid w:val="00467B9F"/>
    <w:rsid w:val="00471315"/>
    <w:rsid w:val="00472480"/>
    <w:rsid w:val="00475020"/>
    <w:rsid w:val="004758B4"/>
    <w:rsid w:val="004758BF"/>
    <w:rsid w:val="00476B3C"/>
    <w:rsid w:val="004772C9"/>
    <w:rsid w:val="004773AA"/>
    <w:rsid w:val="0047799E"/>
    <w:rsid w:val="00477D5A"/>
    <w:rsid w:val="00480198"/>
    <w:rsid w:val="00481818"/>
    <w:rsid w:val="00483803"/>
    <w:rsid w:val="0048586B"/>
    <w:rsid w:val="004869A9"/>
    <w:rsid w:val="00496FC7"/>
    <w:rsid w:val="004A0D93"/>
    <w:rsid w:val="004A12D4"/>
    <w:rsid w:val="004A173B"/>
    <w:rsid w:val="004A2299"/>
    <w:rsid w:val="004B1712"/>
    <w:rsid w:val="004B316B"/>
    <w:rsid w:val="004B64FD"/>
    <w:rsid w:val="004C0ACC"/>
    <w:rsid w:val="004C38FB"/>
    <w:rsid w:val="004C52D5"/>
    <w:rsid w:val="004C6048"/>
    <w:rsid w:val="004C60B2"/>
    <w:rsid w:val="004D31B8"/>
    <w:rsid w:val="004D3352"/>
    <w:rsid w:val="004D4214"/>
    <w:rsid w:val="004E4009"/>
    <w:rsid w:val="004E53D3"/>
    <w:rsid w:val="004E643A"/>
    <w:rsid w:val="004F6874"/>
    <w:rsid w:val="00500281"/>
    <w:rsid w:val="00500D15"/>
    <w:rsid w:val="005010E6"/>
    <w:rsid w:val="0050195A"/>
    <w:rsid w:val="00502C4D"/>
    <w:rsid w:val="00503BE6"/>
    <w:rsid w:val="00506FCB"/>
    <w:rsid w:val="00507499"/>
    <w:rsid w:val="005110A5"/>
    <w:rsid w:val="0051341B"/>
    <w:rsid w:val="00516E22"/>
    <w:rsid w:val="00517CCF"/>
    <w:rsid w:val="005210BB"/>
    <w:rsid w:val="00522640"/>
    <w:rsid w:val="005246F3"/>
    <w:rsid w:val="00524BC5"/>
    <w:rsid w:val="0053238B"/>
    <w:rsid w:val="00532448"/>
    <w:rsid w:val="00534938"/>
    <w:rsid w:val="00536616"/>
    <w:rsid w:val="00540069"/>
    <w:rsid w:val="00542486"/>
    <w:rsid w:val="0054294B"/>
    <w:rsid w:val="00553BF2"/>
    <w:rsid w:val="005556EB"/>
    <w:rsid w:val="0055612D"/>
    <w:rsid w:val="00562716"/>
    <w:rsid w:val="0056424C"/>
    <w:rsid w:val="00566BCD"/>
    <w:rsid w:val="005704E2"/>
    <w:rsid w:val="005717FB"/>
    <w:rsid w:val="00571B8E"/>
    <w:rsid w:val="005815D3"/>
    <w:rsid w:val="0058269E"/>
    <w:rsid w:val="00586DE1"/>
    <w:rsid w:val="00595500"/>
    <w:rsid w:val="00596204"/>
    <w:rsid w:val="00596914"/>
    <w:rsid w:val="005A292F"/>
    <w:rsid w:val="005A3747"/>
    <w:rsid w:val="005A40F7"/>
    <w:rsid w:val="005A56B3"/>
    <w:rsid w:val="005A5E94"/>
    <w:rsid w:val="005A7E91"/>
    <w:rsid w:val="005C1585"/>
    <w:rsid w:val="005C33D0"/>
    <w:rsid w:val="005C69DF"/>
    <w:rsid w:val="005D5550"/>
    <w:rsid w:val="005E18A3"/>
    <w:rsid w:val="005E4C6D"/>
    <w:rsid w:val="005E67E8"/>
    <w:rsid w:val="005E7201"/>
    <w:rsid w:val="005F5D20"/>
    <w:rsid w:val="005F7797"/>
    <w:rsid w:val="00600A0F"/>
    <w:rsid w:val="006015EE"/>
    <w:rsid w:val="006023B1"/>
    <w:rsid w:val="00604E78"/>
    <w:rsid w:val="006052E5"/>
    <w:rsid w:val="00606D4E"/>
    <w:rsid w:val="00610069"/>
    <w:rsid w:val="00610A80"/>
    <w:rsid w:val="00611455"/>
    <w:rsid w:val="00613BD1"/>
    <w:rsid w:val="00620504"/>
    <w:rsid w:val="006261ED"/>
    <w:rsid w:val="00633157"/>
    <w:rsid w:val="006331F2"/>
    <w:rsid w:val="00634F3D"/>
    <w:rsid w:val="0063632C"/>
    <w:rsid w:val="0064006A"/>
    <w:rsid w:val="006408F8"/>
    <w:rsid w:val="006419FF"/>
    <w:rsid w:val="00641F66"/>
    <w:rsid w:val="006445A4"/>
    <w:rsid w:val="006455F3"/>
    <w:rsid w:val="0064647E"/>
    <w:rsid w:val="0064665F"/>
    <w:rsid w:val="00647F01"/>
    <w:rsid w:val="00655E82"/>
    <w:rsid w:val="006655E7"/>
    <w:rsid w:val="00667CB0"/>
    <w:rsid w:val="00670B34"/>
    <w:rsid w:val="00673833"/>
    <w:rsid w:val="00680322"/>
    <w:rsid w:val="006813DF"/>
    <w:rsid w:val="0068182F"/>
    <w:rsid w:val="00686CBC"/>
    <w:rsid w:val="00686D6B"/>
    <w:rsid w:val="00692679"/>
    <w:rsid w:val="00692978"/>
    <w:rsid w:val="00694F8E"/>
    <w:rsid w:val="00697300"/>
    <w:rsid w:val="006A43B4"/>
    <w:rsid w:val="006A5953"/>
    <w:rsid w:val="006B1469"/>
    <w:rsid w:val="006B39D3"/>
    <w:rsid w:val="006B42F6"/>
    <w:rsid w:val="006C392E"/>
    <w:rsid w:val="006C4290"/>
    <w:rsid w:val="006D24B1"/>
    <w:rsid w:val="006D3550"/>
    <w:rsid w:val="006D4CDC"/>
    <w:rsid w:val="006E1E8A"/>
    <w:rsid w:val="006E41D2"/>
    <w:rsid w:val="006E4403"/>
    <w:rsid w:val="006E4DDF"/>
    <w:rsid w:val="006F0B81"/>
    <w:rsid w:val="006F1605"/>
    <w:rsid w:val="006F1A3C"/>
    <w:rsid w:val="006F4BE8"/>
    <w:rsid w:val="006F6314"/>
    <w:rsid w:val="006F678D"/>
    <w:rsid w:val="00703032"/>
    <w:rsid w:val="0070644B"/>
    <w:rsid w:val="00706806"/>
    <w:rsid w:val="007109D8"/>
    <w:rsid w:val="00720EB2"/>
    <w:rsid w:val="00724210"/>
    <w:rsid w:val="00724F9B"/>
    <w:rsid w:val="00725539"/>
    <w:rsid w:val="00726271"/>
    <w:rsid w:val="007274FE"/>
    <w:rsid w:val="007279D8"/>
    <w:rsid w:val="007340CD"/>
    <w:rsid w:val="00734A15"/>
    <w:rsid w:val="007369B4"/>
    <w:rsid w:val="007407EA"/>
    <w:rsid w:val="0074279E"/>
    <w:rsid w:val="007427CE"/>
    <w:rsid w:val="00743CAF"/>
    <w:rsid w:val="007453DB"/>
    <w:rsid w:val="00746EF6"/>
    <w:rsid w:val="00750D48"/>
    <w:rsid w:val="007516D7"/>
    <w:rsid w:val="00751810"/>
    <w:rsid w:val="00756AFE"/>
    <w:rsid w:val="0076169F"/>
    <w:rsid w:val="00763F81"/>
    <w:rsid w:val="0076619D"/>
    <w:rsid w:val="007714DA"/>
    <w:rsid w:val="0077203B"/>
    <w:rsid w:val="00776D91"/>
    <w:rsid w:val="007810CE"/>
    <w:rsid w:val="0078395F"/>
    <w:rsid w:val="00787CC5"/>
    <w:rsid w:val="00790FB6"/>
    <w:rsid w:val="00793E9A"/>
    <w:rsid w:val="00794D27"/>
    <w:rsid w:val="00795813"/>
    <w:rsid w:val="007A0FD5"/>
    <w:rsid w:val="007A2C28"/>
    <w:rsid w:val="007A6102"/>
    <w:rsid w:val="007B2C08"/>
    <w:rsid w:val="007B7BD9"/>
    <w:rsid w:val="007C6851"/>
    <w:rsid w:val="007D3024"/>
    <w:rsid w:val="007D4AAC"/>
    <w:rsid w:val="007D695F"/>
    <w:rsid w:val="007D6E21"/>
    <w:rsid w:val="007E3257"/>
    <w:rsid w:val="007E4B15"/>
    <w:rsid w:val="007E6B70"/>
    <w:rsid w:val="007F739E"/>
    <w:rsid w:val="00800E69"/>
    <w:rsid w:val="00801BFF"/>
    <w:rsid w:val="00804241"/>
    <w:rsid w:val="00806DDC"/>
    <w:rsid w:val="008107C3"/>
    <w:rsid w:val="00813148"/>
    <w:rsid w:val="008152CE"/>
    <w:rsid w:val="00815BA7"/>
    <w:rsid w:val="008176F5"/>
    <w:rsid w:val="00817E14"/>
    <w:rsid w:val="00822F2D"/>
    <w:rsid w:val="00823CD8"/>
    <w:rsid w:val="00824022"/>
    <w:rsid w:val="008265BB"/>
    <w:rsid w:val="00827678"/>
    <w:rsid w:val="00832871"/>
    <w:rsid w:val="0083441A"/>
    <w:rsid w:val="008350EE"/>
    <w:rsid w:val="00840560"/>
    <w:rsid w:val="00841487"/>
    <w:rsid w:val="0084435D"/>
    <w:rsid w:val="008452F5"/>
    <w:rsid w:val="00845B15"/>
    <w:rsid w:val="00854ECE"/>
    <w:rsid w:val="0086178F"/>
    <w:rsid w:val="00864AEA"/>
    <w:rsid w:val="00872C57"/>
    <w:rsid w:val="008740F5"/>
    <w:rsid w:val="00874461"/>
    <w:rsid w:val="00877B0C"/>
    <w:rsid w:val="00882701"/>
    <w:rsid w:val="00885F99"/>
    <w:rsid w:val="00887ECA"/>
    <w:rsid w:val="00890809"/>
    <w:rsid w:val="008934FC"/>
    <w:rsid w:val="00897051"/>
    <w:rsid w:val="008A3ACF"/>
    <w:rsid w:val="008A5384"/>
    <w:rsid w:val="008B1BF5"/>
    <w:rsid w:val="008C6F57"/>
    <w:rsid w:val="008D22A3"/>
    <w:rsid w:val="008D2DBD"/>
    <w:rsid w:val="008E3324"/>
    <w:rsid w:val="008E43C0"/>
    <w:rsid w:val="008E733D"/>
    <w:rsid w:val="008F05BD"/>
    <w:rsid w:val="008F5A59"/>
    <w:rsid w:val="008F6F97"/>
    <w:rsid w:val="008F7B17"/>
    <w:rsid w:val="0090179F"/>
    <w:rsid w:val="00902DBA"/>
    <w:rsid w:val="009057E5"/>
    <w:rsid w:val="00907B6B"/>
    <w:rsid w:val="00907C53"/>
    <w:rsid w:val="0091062B"/>
    <w:rsid w:val="00914D8C"/>
    <w:rsid w:val="00916AB8"/>
    <w:rsid w:val="00920292"/>
    <w:rsid w:val="0092046B"/>
    <w:rsid w:val="00920837"/>
    <w:rsid w:val="0092371D"/>
    <w:rsid w:val="0092406C"/>
    <w:rsid w:val="00927871"/>
    <w:rsid w:val="00935553"/>
    <w:rsid w:val="00950791"/>
    <w:rsid w:val="009536AB"/>
    <w:rsid w:val="00956842"/>
    <w:rsid w:val="00957D14"/>
    <w:rsid w:val="00962338"/>
    <w:rsid w:val="00964C6E"/>
    <w:rsid w:val="0096756A"/>
    <w:rsid w:val="009676C3"/>
    <w:rsid w:val="00970180"/>
    <w:rsid w:val="00982656"/>
    <w:rsid w:val="00985281"/>
    <w:rsid w:val="009918A1"/>
    <w:rsid w:val="00996BCC"/>
    <w:rsid w:val="009A0D06"/>
    <w:rsid w:val="009A1146"/>
    <w:rsid w:val="009A2839"/>
    <w:rsid w:val="009A650F"/>
    <w:rsid w:val="009B07C9"/>
    <w:rsid w:val="009B0DF2"/>
    <w:rsid w:val="009C00D5"/>
    <w:rsid w:val="009C3CCB"/>
    <w:rsid w:val="009C4949"/>
    <w:rsid w:val="009C758F"/>
    <w:rsid w:val="009D60FC"/>
    <w:rsid w:val="009D79B2"/>
    <w:rsid w:val="009E1D54"/>
    <w:rsid w:val="009F172A"/>
    <w:rsid w:val="009F3A17"/>
    <w:rsid w:val="009F3EBD"/>
    <w:rsid w:val="009F4D54"/>
    <w:rsid w:val="009F5329"/>
    <w:rsid w:val="00A13A41"/>
    <w:rsid w:val="00A17ADE"/>
    <w:rsid w:val="00A20625"/>
    <w:rsid w:val="00A30BDA"/>
    <w:rsid w:val="00A362C4"/>
    <w:rsid w:val="00A37271"/>
    <w:rsid w:val="00A40F23"/>
    <w:rsid w:val="00A4264D"/>
    <w:rsid w:val="00A432F0"/>
    <w:rsid w:val="00A44F2D"/>
    <w:rsid w:val="00A4709D"/>
    <w:rsid w:val="00A47ED1"/>
    <w:rsid w:val="00A50B82"/>
    <w:rsid w:val="00A53A77"/>
    <w:rsid w:val="00A5526A"/>
    <w:rsid w:val="00A55960"/>
    <w:rsid w:val="00A57267"/>
    <w:rsid w:val="00A617B3"/>
    <w:rsid w:val="00A65299"/>
    <w:rsid w:val="00A6697C"/>
    <w:rsid w:val="00A70EC8"/>
    <w:rsid w:val="00A72497"/>
    <w:rsid w:val="00A72C3A"/>
    <w:rsid w:val="00A72D9B"/>
    <w:rsid w:val="00A7559E"/>
    <w:rsid w:val="00A773BE"/>
    <w:rsid w:val="00A817CD"/>
    <w:rsid w:val="00A81D13"/>
    <w:rsid w:val="00A83DCD"/>
    <w:rsid w:val="00A847F7"/>
    <w:rsid w:val="00A85493"/>
    <w:rsid w:val="00A90469"/>
    <w:rsid w:val="00A94B0C"/>
    <w:rsid w:val="00A96FB9"/>
    <w:rsid w:val="00AA47A2"/>
    <w:rsid w:val="00AB1151"/>
    <w:rsid w:val="00AB174E"/>
    <w:rsid w:val="00AB4643"/>
    <w:rsid w:val="00AB49BA"/>
    <w:rsid w:val="00AB6107"/>
    <w:rsid w:val="00AB64BD"/>
    <w:rsid w:val="00AB6F91"/>
    <w:rsid w:val="00AB7B90"/>
    <w:rsid w:val="00AC0268"/>
    <w:rsid w:val="00AC0481"/>
    <w:rsid w:val="00AC12F6"/>
    <w:rsid w:val="00AC2D1B"/>
    <w:rsid w:val="00AC47AB"/>
    <w:rsid w:val="00AD03CE"/>
    <w:rsid w:val="00AD22CA"/>
    <w:rsid w:val="00AD6166"/>
    <w:rsid w:val="00AE113C"/>
    <w:rsid w:val="00AF4120"/>
    <w:rsid w:val="00AF4E9E"/>
    <w:rsid w:val="00AF7206"/>
    <w:rsid w:val="00B00021"/>
    <w:rsid w:val="00B017CC"/>
    <w:rsid w:val="00B0419B"/>
    <w:rsid w:val="00B04810"/>
    <w:rsid w:val="00B1049C"/>
    <w:rsid w:val="00B13932"/>
    <w:rsid w:val="00B1575B"/>
    <w:rsid w:val="00B16485"/>
    <w:rsid w:val="00B2066C"/>
    <w:rsid w:val="00B235F9"/>
    <w:rsid w:val="00B25810"/>
    <w:rsid w:val="00B317A2"/>
    <w:rsid w:val="00B322D4"/>
    <w:rsid w:val="00B359A3"/>
    <w:rsid w:val="00B37CA8"/>
    <w:rsid w:val="00B42AA3"/>
    <w:rsid w:val="00B43D85"/>
    <w:rsid w:val="00B5288C"/>
    <w:rsid w:val="00B6239B"/>
    <w:rsid w:val="00B67D88"/>
    <w:rsid w:val="00B739A3"/>
    <w:rsid w:val="00B76CA0"/>
    <w:rsid w:val="00B83491"/>
    <w:rsid w:val="00B83614"/>
    <w:rsid w:val="00B84FA8"/>
    <w:rsid w:val="00B91264"/>
    <w:rsid w:val="00B969BB"/>
    <w:rsid w:val="00B9715A"/>
    <w:rsid w:val="00BA468B"/>
    <w:rsid w:val="00BA5F59"/>
    <w:rsid w:val="00BB2F02"/>
    <w:rsid w:val="00BB512B"/>
    <w:rsid w:val="00BB726C"/>
    <w:rsid w:val="00BB7BF5"/>
    <w:rsid w:val="00BC21B7"/>
    <w:rsid w:val="00BD235F"/>
    <w:rsid w:val="00BD67C2"/>
    <w:rsid w:val="00BE6504"/>
    <w:rsid w:val="00BF1A22"/>
    <w:rsid w:val="00BF2DD8"/>
    <w:rsid w:val="00BF4CC2"/>
    <w:rsid w:val="00BF749E"/>
    <w:rsid w:val="00C01CFC"/>
    <w:rsid w:val="00C02161"/>
    <w:rsid w:val="00C047F8"/>
    <w:rsid w:val="00C06D2C"/>
    <w:rsid w:val="00C10C34"/>
    <w:rsid w:val="00C11A5B"/>
    <w:rsid w:val="00C14E04"/>
    <w:rsid w:val="00C16D2F"/>
    <w:rsid w:val="00C212E3"/>
    <w:rsid w:val="00C475C8"/>
    <w:rsid w:val="00C50648"/>
    <w:rsid w:val="00C5371A"/>
    <w:rsid w:val="00C546B8"/>
    <w:rsid w:val="00C55C35"/>
    <w:rsid w:val="00C6053C"/>
    <w:rsid w:val="00C64733"/>
    <w:rsid w:val="00C666FB"/>
    <w:rsid w:val="00C6795F"/>
    <w:rsid w:val="00C75C47"/>
    <w:rsid w:val="00C76350"/>
    <w:rsid w:val="00C80338"/>
    <w:rsid w:val="00C82C86"/>
    <w:rsid w:val="00C83A71"/>
    <w:rsid w:val="00C84058"/>
    <w:rsid w:val="00C930A3"/>
    <w:rsid w:val="00C93D6A"/>
    <w:rsid w:val="00C94832"/>
    <w:rsid w:val="00C95157"/>
    <w:rsid w:val="00C968DB"/>
    <w:rsid w:val="00C972FB"/>
    <w:rsid w:val="00CA351F"/>
    <w:rsid w:val="00CA6A6A"/>
    <w:rsid w:val="00CB005F"/>
    <w:rsid w:val="00CB11E7"/>
    <w:rsid w:val="00CB17D7"/>
    <w:rsid w:val="00CB26B2"/>
    <w:rsid w:val="00CB2DD4"/>
    <w:rsid w:val="00CB2DE2"/>
    <w:rsid w:val="00CB6714"/>
    <w:rsid w:val="00CB77B2"/>
    <w:rsid w:val="00CC0544"/>
    <w:rsid w:val="00CC20E6"/>
    <w:rsid w:val="00CD1FBF"/>
    <w:rsid w:val="00CD6574"/>
    <w:rsid w:val="00CE48DF"/>
    <w:rsid w:val="00CE56F9"/>
    <w:rsid w:val="00CE7F7A"/>
    <w:rsid w:val="00CF00A5"/>
    <w:rsid w:val="00CF00C0"/>
    <w:rsid w:val="00CF05B9"/>
    <w:rsid w:val="00CF2356"/>
    <w:rsid w:val="00CF25D6"/>
    <w:rsid w:val="00CF28BB"/>
    <w:rsid w:val="00CF28C5"/>
    <w:rsid w:val="00CF58DA"/>
    <w:rsid w:val="00CF71EB"/>
    <w:rsid w:val="00D013A4"/>
    <w:rsid w:val="00D0687F"/>
    <w:rsid w:val="00D07119"/>
    <w:rsid w:val="00D10995"/>
    <w:rsid w:val="00D13224"/>
    <w:rsid w:val="00D15CA7"/>
    <w:rsid w:val="00D20D3F"/>
    <w:rsid w:val="00D21604"/>
    <w:rsid w:val="00D24B2A"/>
    <w:rsid w:val="00D31F81"/>
    <w:rsid w:val="00D32253"/>
    <w:rsid w:val="00D3324E"/>
    <w:rsid w:val="00D36ACE"/>
    <w:rsid w:val="00D37F03"/>
    <w:rsid w:val="00D40330"/>
    <w:rsid w:val="00D43749"/>
    <w:rsid w:val="00D5231D"/>
    <w:rsid w:val="00D52D32"/>
    <w:rsid w:val="00D54F87"/>
    <w:rsid w:val="00D57DC3"/>
    <w:rsid w:val="00D6583F"/>
    <w:rsid w:val="00D7128D"/>
    <w:rsid w:val="00D7264D"/>
    <w:rsid w:val="00D81B4D"/>
    <w:rsid w:val="00D91C8A"/>
    <w:rsid w:val="00D942B7"/>
    <w:rsid w:val="00D94568"/>
    <w:rsid w:val="00D95772"/>
    <w:rsid w:val="00DA387D"/>
    <w:rsid w:val="00DB5CEC"/>
    <w:rsid w:val="00DC0669"/>
    <w:rsid w:val="00DC3144"/>
    <w:rsid w:val="00DC5028"/>
    <w:rsid w:val="00DC6202"/>
    <w:rsid w:val="00DD0D01"/>
    <w:rsid w:val="00DD14BD"/>
    <w:rsid w:val="00DD1DDB"/>
    <w:rsid w:val="00DD367B"/>
    <w:rsid w:val="00DD4B15"/>
    <w:rsid w:val="00DD4CF7"/>
    <w:rsid w:val="00DE07A0"/>
    <w:rsid w:val="00DE1F62"/>
    <w:rsid w:val="00DE2440"/>
    <w:rsid w:val="00DE5270"/>
    <w:rsid w:val="00DF4A5D"/>
    <w:rsid w:val="00DF6010"/>
    <w:rsid w:val="00E01F14"/>
    <w:rsid w:val="00E04639"/>
    <w:rsid w:val="00E04DF7"/>
    <w:rsid w:val="00E06FCD"/>
    <w:rsid w:val="00E106AE"/>
    <w:rsid w:val="00E10CC7"/>
    <w:rsid w:val="00E111FE"/>
    <w:rsid w:val="00E12068"/>
    <w:rsid w:val="00E1433D"/>
    <w:rsid w:val="00E17805"/>
    <w:rsid w:val="00E215E8"/>
    <w:rsid w:val="00E255E8"/>
    <w:rsid w:val="00E25999"/>
    <w:rsid w:val="00E3642A"/>
    <w:rsid w:val="00E3764E"/>
    <w:rsid w:val="00E45E76"/>
    <w:rsid w:val="00E4634C"/>
    <w:rsid w:val="00E54283"/>
    <w:rsid w:val="00E57C4E"/>
    <w:rsid w:val="00E64047"/>
    <w:rsid w:val="00E6719D"/>
    <w:rsid w:val="00E70E27"/>
    <w:rsid w:val="00E753A4"/>
    <w:rsid w:val="00E7665A"/>
    <w:rsid w:val="00E80F23"/>
    <w:rsid w:val="00E8345C"/>
    <w:rsid w:val="00E84650"/>
    <w:rsid w:val="00E850FF"/>
    <w:rsid w:val="00E86DCA"/>
    <w:rsid w:val="00E91914"/>
    <w:rsid w:val="00E91923"/>
    <w:rsid w:val="00E92923"/>
    <w:rsid w:val="00E933FB"/>
    <w:rsid w:val="00E941BA"/>
    <w:rsid w:val="00E94A68"/>
    <w:rsid w:val="00E94C98"/>
    <w:rsid w:val="00EA06DC"/>
    <w:rsid w:val="00EA2BF7"/>
    <w:rsid w:val="00EA39CC"/>
    <w:rsid w:val="00EA7DFE"/>
    <w:rsid w:val="00EB0348"/>
    <w:rsid w:val="00EB2283"/>
    <w:rsid w:val="00EB4DF3"/>
    <w:rsid w:val="00EB5828"/>
    <w:rsid w:val="00EB7C1C"/>
    <w:rsid w:val="00EB7FB8"/>
    <w:rsid w:val="00EC124B"/>
    <w:rsid w:val="00EC1A6D"/>
    <w:rsid w:val="00EC3426"/>
    <w:rsid w:val="00EC6A3F"/>
    <w:rsid w:val="00EC6F2D"/>
    <w:rsid w:val="00ED6C3D"/>
    <w:rsid w:val="00ED72EB"/>
    <w:rsid w:val="00ED7C43"/>
    <w:rsid w:val="00EE0167"/>
    <w:rsid w:val="00EE0AAA"/>
    <w:rsid w:val="00EE18A0"/>
    <w:rsid w:val="00EE293B"/>
    <w:rsid w:val="00EE69D6"/>
    <w:rsid w:val="00EF174E"/>
    <w:rsid w:val="00EF6164"/>
    <w:rsid w:val="00EF66ED"/>
    <w:rsid w:val="00EF6F7D"/>
    <w:rsid w:val="00EF7B04"/>
    <w:rsid w:val="00F011BD"/>
    <w:rsid w:val="00F044BD"/>
    <w:rsid w:val="00F100F8"/>
    <w:rsid w:val="00F1095D"/>
    <w:rsid w:val="00F11527"/>
    <w:rsid w:val="00F11999"/>
    <w:rsid w:val="00F12186"/>
    <w:rsid w:val="00F13C37"/>
    <w:rsid w:val="00F14818"/>
    <w:rsid w:val="00F1524B"/>
    <w:rsid w:val="00F1542F"/>
    <w:rsid w:val="00F201A0"/>
    <w:rsid w:val="00F2307D"/>
    <w:rsid w:val="00F25C2D"/>
    <w:rsid w:val="00F26680"/>
    <w:rsid w:val="00F26C53"/>
    <w:rsid w:val="00F320C6"/>
    <w:rsid w:val="00F32B1B"/>
    <w:rsid w:val="00F33A59"/>
    <w:rsid w:val="00F341C1"/>
    <w:rsid w:val="00F36171"/>
    <w:rsid w:val="00F41E27"/>
    <w:rsid w:val="00F46B3D"/>
    <w:rsid w:val="00F46C97"/>
    <w:rsid w:val="00F47396"/>
    <w:rsid w:val="00F53D89"/>
    <w:rsid w:val="00F65025"/>
    <w:rsid w:val="00F67260"/>
    <w:rsid w:val="00F67F9E"/>
    <w:rsid w:val="00F702DE"/>
    <w:rsid w:val="00F73FE3"/>
    <w:rsid w:val="00F74535"/>
    <w:rsid w:val="00F75A12"/>
    <w:rsid w:val="00F75ECD"/>
    <w:rsid w:val="00F81D01"/>
    <w:rsid w:val="00F82C4F"/>
    <w:rsid w:val="00F861BC"/>
    <w:rsid w:val="00F934C8"/>
    <w:rsid w:val="00F951B8"/>
    <w:rsid w:val="00FA64E3"/>
    <w:rsid w:val="00FB07F9"/>
    <w:rsid w:val="00FB48BB"/>
    <w:rsid w:val="00FC2C40"/>
    <w:rsid w:val="00FC5850"/>
    <w:rsid w:val="00FC61AA"/>
    <w:rsid w:val="00FC65FF"/>
    <w:rsid w:val="00FD1FB4"/>
    <w:rsid w:val="00FE681B"/>
    <w:rsid w:val="00FF48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918C29"/>
  <w15:docId w15:val="{8DC84CBF-5347-4AE0-A8C5-6FCAF755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082"/>
    <w:pPr>
      <w:spacing w:after="120" w:line="32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0A4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40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40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40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0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A40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4082"/>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0A4082"/>
    <w:rPr>
      <w:rFonts w:asciiTheme="majorHAnsi" w:eastAsiaTheme="majorEastAsia" w:hAnsiTheme="majorHAnsi" w:cstheme="majorBidi"/>
      <w:b/>
      <w:bCs/>
      <w:i/>
      <w:iCs/>
      <w:color w:val="4F81BD" w:themeColor="accent1"/>
      <w:sz w:val="20"/>
      <w:szCs w:val="20"/>
    </w:rPr>
  </w:style>
  <w:style w:type="table" w:styleId="TableGrid">
    <w:name w:val="Table Grid"/>
    <w:basedOn w:val="TableNormal"/>
    <w:rsid w:val="000A4082"/>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82"/>
    <w:rPr>
      <w:rFonts w:ascii="Tahoma" w:eastAsia="Times New Roman" w:hAnsi="Tahoma" w:cs="Tahoma"/>
      <w:sz w:val="16"/>
      <w:szCs w:val="16"/>
    </w:rPr>
  </w:style>
  <w:style w:type="paragraph" w:styleId="ListParagraph">
    <w:name w:val="List Paragraph"/>
    <w:basedOn w:val="Normal"/>
    <w:link w:val="ListParagraphChar"/>
    <w:uiPriority w:val="34"/>
    <w:qFormat/>
    <w:rsid w:val="000A4082"/>
    <w:pPr>
      <w:spacing w:after="200" w:line="276" w:lineRule="auto"/>
      <w:ind w:left="720"/>
      <w:contextualSpacing/>
    </w:pPr>
    <w:rPr>
      <w:rFonts w:eastAsiaTheme="minorHAnsi" w:cstheme="minorBidi"/>
      <w:sz w:val="22"/>
      <w:szCs w:val="22"/>
    </w:rPr>
  </w:style>
  <w:style w:type="character" w:customStyle="1" w:styleId="ListParagraphChar">
    <w:name w:val="List Paragraph Char"/>
    <w:basedOn w:val="DefaultParagraphFont"/>
    <w:link w:val="ListParagraph"/>
    <w:uiPriority w:val="34"/>
    <w:rsid w:val="000A4082"/>
    <w:rPr>
      <w:rFonts w:ascii="Arial" w:hAnsi="Arial"/>
    </w:rPr>
  </w:style>
  <w:style w:type="paragraph" w:customStyle="1" w:styleId="GPBheading1">
    <w:name w:val="GPB heading 1"/>
    <w:basedOn w:val="Heading1"/>
    <w:link w:val="GPBheading1Char"/>
    <w:qFormat/>
    <w:rsid w:val="000A4082"/>
    <w:rPr>
      <w:rFonts w:cstheme="minorHAnsi"/>
      <w:b w:val="0"/>
      <w:color w:val="204D84"/>
      <w:sz w:val="56"/>
      <w:szCs w:val="56"/>
    </w:rPr>
  </w:style>
  <w:style w:type="character" w:customStyle="1" w:styleId="GPBheading1Char">
    <w:name w:val="GPB heading 1 Char"/>
    <w:basedOn w:val="Heading1Char"/>
    <w:link w:val="GPBheading1"/>
    <w:rsid w:val="000A4082"/>
    <w:rPr>
      <w:rFonts w:asciiTheme="majorHAnsi" w:eastAsiaTheme="majorEastAsia" w:hAnsiTheme="majorHAnsi" w:cstheme="minorHAnsi"/>
      <w:b w:val="0"/>
      <w:bCs/>
      <w:color w:val="204D84"/>
      <w:sz w:val="56"/>
      <w:szCs w:val="56"/>
    </w:rPr>
  </w:style>
  <w:style w:type="character" w:styleId="Hyperlink">
    <w:name w:val="Hyperlink"/>
    <w:basedOn w:val="DefaultParagraphFont"/>
    <w:uiPriority w:val="99"/>
    <w:unhideWhenUsed/>
    <w:rsid w:val="000A4082"/>
    <w:rPr>
      <w:color w:val="0000FF" w:themeColor="hyperlink"/>
      <w:u w:val="single"/>
    </w:rPr>
  </w:style>
  <w:style w:type="paragraph" w:styleId="TOC1">
    <w:name w:val="toc 1"/>
    <w:basedOn w:val="Normal"/>
    <w:next w:val="Normal"/>
    <w:autoRedefine/>
    <w:uiPriority w:val="39"/>
    <w:unhideWhenUsed/>
    <w:qFormat/>
    <w:rsid w:val="000A4082"/>
    <w:pPr>
      <w:tabs>
        <w:tab w:val="right" w:leader="dot" w:pos="9639"/>
      </w:tabs>
      <w:spacing w:after="100"/>
    </w:pPr>
    <w:rPr>
      <w:rFonts w:ascii="Calibri" w:hAnsi="Calibri" w:cs="Arial"/>
      <w:b/>
      <w:bCs/>
      <w:color w:val="808080" w:themeColor="background1" w:themeShade="80"/>
      <w:sz w:val="28"/>
      <w:szCs w:val="32"/>
      <w:lang w:eastAsia="en-NZ"/>
    </w:rPr>
  </w:style>
  <w:style w:type="paragraph" w:styleId="Header">
    <w:name w:val="header"/>
    <w:basedOn w:val="Normal"/>
    <w:link w:val="HeaderChar"/>
    <w:unhideWhenUsed/>
    <w:rsid w:val="000A4082"/>
    <w:pPr>
      <w:tabs>
        <w:tab w:val="center" w:pos="4513"/>
        <w:tab w:val="right" w:pos="9026"/>
      </w:tabs>
      <w:spacing w:after="0" w:line="240" w:lineRule="auto"/>
    </w:pPr>
  </w:style>
  <w:style w:type="character" w:customStyle="1" w:styleId="HeaderChar">
    <w:name w:val="Header Char"/>
    <w:basedOn w:val="DefaultParagraphFont"/>
    <w:link w:val="Header"/>
    <w:rsid w:val="000A4082"/>
    <w:rPr>
      <w:rFonts w:ascii="Arial" w:eastAsia="Times New Roman" w:hAnsi="Arial" w:cs="Times New Roman"/>
      <w:sz w:val="20"/>
      <w:szCs w:val="20"/>
    </w:rPr>
  </w:style>
  <w:style w:type="paragraph" w:styleId="Footer">
    <w:name w:val="footer"/>
    <w:basedOn w:val="Normal"/>
    <w:link w:val="FooterChar"/>
    <w:uiPriority w:val="99"/>
    <w:unhideWhenUsed/>
    <w:rsid w:val="000A4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082"/>
    <w:rPr>
      <w:rFonts w:ascii="Arial" w:eastAsia="Times New Roman" w:hAnsi="Arial" w:cs="Times New Roman"/>
      <w:sz w:val="20"/>
      <w:szCs w:val="20"/>
    </w:rPr>
  </w:style>
  <w:style w:type="character" w:customStyle="1" w:styleId="StyleBold">
    <w:name w:val="Style Bold"/>
    <w:semiHidden/>
    <w:rsid w:val="000A4082"/>
    <w:rPr>
      <w:rFonts w:ascii="Arial" w:hAnsi="Arial"/>
      <w:b/>
      <w:bCs/>
      <w:sz w:val="20"/>
    </w:rPr>
  </w:style>
  <w:style w:type="paragraph" w:customStyle="1" w:styleId="MEDbody">
    <w:name w:val="MED body"/>
    <w:basedOn w:val="Normal"/>
    <w:link w:val="MEDbodyChar"/>
    <w:qFormat/>
    <w:rsid w:val="000A4082"/>
    <w:pPr>
      <w:spacing w:after="200" w:line="240" w:lineRule="auto"/>
    </w:pPr>
    <w:rPr>
      <w:rFonts w:eastAsia="Cambria"/>
      <w:sz w:val="21"/>
      <w:szCs w:val="24"/>
      <w:lang w:val="en-AU"/>
    </w:rPr>
  </w:style>
  <w:style w:type="character" w:customStyle="1" w:styleId="MEDbodyChar">
    <w:name w:val="MED body Char"/>
    <w:link w:val="MEDbody"/>
    <w:rsid w:val="000A4082"/>
    <w:rPr>
      <w:rFonts w:ascii="Arial" w:eastAsia="Cambria" w:hAnsi="Arial" w:cs="Times New Roman"/>
      <w:sz w:val="21"/>
      <w:szCs w:val="24"/>
      <w:lang w:val="en-AU"/>
    </w:rPr>
  </w:style>
  <w:style w:type="paragraph" w:styleId="TOC2">
    <w:name w:val="toc 2"/>
    <w:basedOn w:val="Normal"/>
    <w:next w:val="Normal"/>
    <w:autoRedefine/>
    <w:uiPriority w:val="39"/>
    <w:unhideWhenUsed/>
    <w:rsid w:val="003B5DAD"/>
    <w:pPr>
      <w:tabs>
        <w:tab w:val="left" w:pos="660"/>
        <w:tab w:val="right" w:leader="dot" w:pos="9629"/>
      </w:tabs>
      <w:spacing w:after="100"/>
      <w:ind w:left="200"/>
    </w:pPr>
    <w:rPr>
      <w:rFonts w:ascii="Calibri" w:hAnsi="Calibri" w:cstheme="minorHAnsi"/>
      <w:b/>
      <w:noProof/>
      <w:color w:val="000000" w:themeColor="text1"/>
      <w:sz w:val="22"/>
      <w:szCs w:val="22"/>
    </w:rPr>
  </w:style>
  <w:style w:type="paragraph" w:styleId="TOC3">
    <w:name w:val="toc 3"/>
    <w:basedOn w:val="Normal"/>
    <w:next w:val="Normal"/>
    <w:autoRedefine/>
    <w:uiPriority w:val="39"/>
    <w:unhideWhenUsed/>
    <w:rsid w:val="000A4082"/>
    <w:pPr>
      <w:spacing w:after="100"/>
      <w:ind w:left="400"/>
    </w:pPr>
  </w:style>
  <w:style w:type="paragraph" w:styleId="TOC4">
    <w:name w:val="toc 4"/>
    <w:basedOn w:val="Normal"/>
    <w:next w:val="Normal"/>
    <w:autoRedefine/>
    <w:uiPriority w:val="39"/>
    <w:unhideWhenUsed/>
    <w:rsid w:val="000A4082"/>
    <w:pPr>
      <w:spacing w:after="100" w:line="276"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0A4082"/>
    <w:pPr>
      <w:spacing w:after="100" w:line="276"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0A4082"/>
    <w:pPr>
      <w:spacing w:after="100" w:line="276"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0A4082"/>
    <w:pPr>
      <w:spacing w:after="100" w:line="276"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0A4082"/>
    <w:pPr>
      <w:spacing w:after="100" w:line="276"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0A4082"/>
    <w:pPr>
      <w:spacing w:after="100" w:line="276" w:lineRule="auto"/>
      <w:ind w:left="1760"/>
    </w:pPr>
    <w:rPr>
      <w:rFonts w:asciiTheme="minorHAnsi" w:eastAsiaTheme="minorEastAsia" w:hAnsiTheme="minorHAnsi" w:cstheme="minorBidi"/>
      <w:sz w:val="22"/>
      <w:szCs w:val="22"/>
      <w:lang w:eastAsia="en-NZ"/>
    </w:rPr>
  </w:style>
  <w:style w:type="character" w:customStyle="1" w:styleId="grsslicetext1">
    <w:name w:val="grsslicetext1"/>
    <w:basedOn w:val="DefaultParagraphFont"/>
    <w:rsid w:val="000A4082"/>
    <w:rPr>
      <w:color w:val="000000"/>
    </w:rPr>
  </w:style>
  <w:style w:type="character" w:styleId="FollowedHyperlink">
    <w:name w:val="FollowedHyperlink"/>
    <w:basedOn w:val="DefaultParagraphFont"/>
    <w:uiPriority w:val="99"/>
    <w:semiHidden/>
    <w:unhideWhenUsed/>
    <w:rsid w:val="000A4082"/>
    <w:rPr>
      <w:color w:val="800080" w:themeColor="followedHyperlink"/>
      <w:u w:val="single"/>
    </w:rPr>
  </w:style>
  <w:style w:type="paragraph" w:customStyle="1" w:styleId="Normalbullet">
    <w:name w:val="Normal bullet"/>
    <w:basedOn w:val="Normal"/>
    <w:rsid w:val="00263839"/>
    <w:pPr>
      <w:numPr>
        <w:numId w:val="4"/>
      </w:numPr>
    </w:pPr>
  </w:style>
  <w:style w:type="table" w:customStyle="1" w:styleId="ProcurementTemplates">
    <w:name w:val="Procurement Templates"/>
    <w:basedOn w:val="TableNormal"/>
    <w:uiPriority w:val="99"/>
    <w:qFormat/>
    <w:rsid w:val="00325990"/>
    <w:pPr>
      <w:spacing w:after="0" w:line="240" w:lineRule="auto"/>
      <w:ind w:left="1134" w:hanging="1134"/>
    </w:pPr>
    <w:rPr>
      <w:rFonts w:ascii="Arial" w:eastAsia="Times New Roman" w:hAnsi="Arial" w:cs="Times New Roman"/>
      <w:sz w:val="20"/>
      <w:szCs w:val="20"/>
      <w:lang w:eastAsia="en-NZ"/>
    </w:rPr>
    <w:tblPr>
      <w:tblStyleRowBandSize w:val="1"/>
      <w:tblInd w:w="794" w:type="dxa"/>
      <w:tblBorders>
        <w:top w:val="single" w:sz="4" w:space="0" w:color="auto"/>
        <w:bottom w:val="single" w:sz="4" w:space="0" w:color="auto"/>
        <w:insideH w:val="single" w:sz="4" w:space="0" w:color="auto"/>
        <w:insideV w:val="single" w:sz="4" w:space="0" w:color="auto"/>
      </w:tblBorders>
      <w:tblCellMar>
        <w:top w:w="113" w:type="dxa"/>
        <w:bottom w:w="113" w:type="dxa"/>
      </w:tblCellMar>
    </w:tblPr>
    <w:tcPr>
      <w:vAlign w:val="center"/>
    </w:tcPr>
    <w:tblStylePr w:type="firstRow">
      <w:pPr>
        <w:wordWrap/>
        <w:spacing w:beforeLines="0" w:beforeAutospacing="0"/>
      </w:pPr>
      <w:rPr>
        <w:rFonts w:ascii="Arial" w:hAnsi="Arial"/>
        <w:b/>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pPr>
        <w:wordWrap/>
        <w:spacing w:beforeLines="0" w:beforeAutospacing="0" w:afterLines="0" w:afterAutospacing="0"/>
      </w:pPr>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pPr>
        <w:wordWrap/>
      </w:pPr>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Revision">
    <w:name w:val="Revision"/>
    <w:hidden/>
    <w:uiPriority w:val="99"/>
    <w:semiHidden/>
    <w:rsid w:val="000333DF"/>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10CD7"/>
    <w:rPr>
      <w:sz w:val="16"/>
      <w:szCs w:val="16"/>
    </w:rPr>
  </w:style>
  <w:style w:type="paragraph" w:styleId="CommentText">
    <w:name w:val="annotation text"/>
    <w:basedOn w:val="Normal"/>
    <w:link w:val="CommentTextChar"/>
    <w:uiPriority w:val="99"/>
    <w:semiHidden/>
    <w:unhideWhenUsed/>
    <w:rsid w:val="00310CD7"/>
    <w:pPr>
      <w:spacing w:line="240" w:lineRule="auto"/>
    </w:pPr>
  </w:style>
  <w:style w:type="character" w:customStyle="1" w:styleId="CommentTextChar">
    <w:name w:val="Comment Text Char"/>
    <w:basedOn w:val="DefaultParagraphFont"/>
    <w:link w:val="CommentText"/>
    <w:uiPriority w:val="99"/>
    <w:semiHidden/>
    <w:rsid w:val="00310C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10CD7"/>
    <w:rPr>
      <w:b/>
      <w:bCs/>
    </w:rPr>
  </w:style>
  <w:style w:type="character" w:customStyle="1" w:styleId="CommentSubjectChar">
    <w:name w:val="Comment Subject Char"/>
    <w:basedOn w:val="CommentTextChar"/>
    <w:link w:val="CommentSubject"/>
    <w:uiPriority w:val="99"/>
    <w:semiHidden/>
    <w:rsid w:val="00310CD7"/>
    <w:rPr>
      <w:rFonts w:ascii="Arial" w:eastAsia="Times New Roman" w:hAnsi="Arial" w:cs="Times New Roman"/>
      <w:b/>
      <w:bCs/>
      <w:sz w:val="20"/>
      <w:szCs w:val="20"/>
    </w:rPr>
  </w:style>
  <w:style w:type="paragraph" w:customStyle="1" w:styleId="Default">
    <w:name w:val="Default"/>
    <w:rsid w:val="00B42AA3"/>
    <w:pPr>
      <w:autoSpaceDE w:val="0"/>
      <w:autoSpaceDN w:val="0"/>
      <w:adjustRightInd w:val="0"/>
      <w:spacing w:after="0" w:line="240" w:lineRule="auto"/>
    </w:pPr>
    <w:rPr>
      <w:rFonts w:ascii="Arial" w:hAnsi="Arial" w:cs="Arial"/>
      <w:color w:val="000000"/>
      <w:sz w:val="24"/>
      <w:szCs w:val="24"/>
    </w:rPr>
  </w:style>
  <w:style w:type="table" w:styleId="MediumList1-Accent1">
    <w:name w:val="Medium List 1 Accent 1"/>
    <w:basedOn w:val="TableNormal"/>
    <w:uiPriority w:val="65"/>
    <w:rsid w:val="00822F2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PlaceholderText">
    <w:name w:val="Placeholder Text"/>
    <w:basedOn w:val="DefaultParagraphFont"/>
    <w:uiPriority w:val="99"/>
    <w:semiHidden/>
    <w:rsid w:val="00D36ACE"/>
    <w:rPr>
      <w:color w:val="808080"/>
    </w:rPr>
  </w:style>
  <w:style w:type="paragraph" w:customStyle="1" w:styleId="Body1">
    <w:name w:val="Body 1"/>
    <w:rsid w:val="00CB17D7"/>
    <w:pPr>
      <w:spacing w:after="0" w:line="240" w:lineRule="auto"/>
      <w:outlineLvl w:val="0"/>
    </w:pPr>
    <w:rPr>
      <w:rFonts w:ascii="Times New Roman" w:eastAsia="Arial Unicode MS" w:hAnsi="Times New Roman" w:cs="Times New Roman"/>
      <w:color w:val="000000"/>
      <w:sz w:val="24"/>
      <w:szCs w:val="20"/>
      <w:u w:color="000000"/>
      <w:lang w:eastAsia="en-NZ"/>
    </w:rPr>
  </w:style>
  <w:style w:type="character" w:customStyle="1" w:styleId="fontstyle21">
    <w:name w:val="fontstyle21"/>
    <w:basedOn w:val="DefaultParagraphFont"/>
    <w:rsid w:val="00BA5F59"/>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535074">
      <w:bodyDiv w:val="1"/>
      <w:marLeft w:val="0"/>
      <w:marRight w:val="0"/>
      <w:marTop w:val="0"/>
      <w:marBottom w:val="0"/>
      <w:divBdr>
        <w:top w:val="none" w:sz="0" w:space="0" w:color="auto"/>
        <w:left w:val="none" w:sz="0" w:space="0" w:color="auto"/>
        <w:bottom w:val="none" w:sz="0" w:space="0" w:color="auto"/>
        <w:right w:val="none" w:sz="0" w:space="0" w:color="auto"/>
      </w:divBdr>
    </w:div>
    <w:div w:id="19060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www.gets.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2591B8BF-ECAB-404E-A93D-F25A68FCB3E7}"/>
      </w:docPartPr>
      <w:docPartBody>
        <w:p w:rsidR="00A3286B" w:rsidRDefault="0091422B">
          <w:r w:rsidRPr="00CA7C0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22B"/>
    <w:rsid w:val="0005663E"/>
    <w:rsid w:val="00125890"/>
    <w:rsid w:val="002D6415"/>
    <w:rsid w:val="003A380B"/>
    <w:rsid w:val="00472514"/>
    <w:rsid w:val="0057675F"/>
    <w:rsid w:val="0091422B"/>
    <w:rsid w:val="00A3286B"/>
    <w:rsid w:val="00A565E8"/>
    <w:rsid w:val="00B274DC"/>
    <w:rsid w:val="00C01300"/>
    <w:rsid w:val="00D77FDF"/>
    <w:rsid w:val="00E71332"/>
    <w:rsid w:val="00EA2C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2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C0321B807FEC4388E9CB67248D6A4C" ma:contentTypeVersion="9" ma:contentTypeDescription="Create a new document." ma:contentTypeScope="" ma:versionID="3fb6e70c84b90059be82101632c884ae">
  <xsd:schema xmlns:xsd="http://www.w3.org/2001/XMLSchema" xmlns:xs="http://www.w3.org/2001/XMLSchema" xmlns:p="http://schemas.microsoft.com/office/2006/metadata/properties" xmlns:ns2="d3583f58-d8d9-43d3-b2ec-294d6031f002" targetNamespace="http://schemas.microsoft.com/office/2006/metadata/properties" ma:root="true" ma:fieldsID="6141b63888c4e6cab8cc29a6b0e34a6f" ns2:_="">
    <xsd:import namespace="d3583f58-d8d9-43d3-b2ec-294d6031f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83f58-d8d9-43d3-b2ec-294d6031f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6F34-1262-4B9A-BDA7-505A845E2BA5}">
  <ds:schemaRefs>
    <ds:schemaRef ds:uri="http://schemas.microsoft.com/sharepoint/v3/contenttype/forms"/>
  </ds:schemaRefs>
</ds:datastoreItem>
</file>

<file path=customXml/itemProps2.xml><?xml version="1.0" encoding="utf-8"?>
<ds:datastoreItem xmlns:ds="http://schemas.openxmlformats.org/officeDocument/2006/customXml" ds:itemID="{0EC798DB-5914-47E9-8633-1BF990F42D98}">
  <ds:schemaRefs>
    <ds:schemaRef ds:uri="http://schemas.microsoft.com/office/2006/documentManagement/types"/>
    <ds:schemaRef ds:uri="http://purl.org/dc/dcmitype/"/>
    <ds:schemaRef ds:uri="http://schemas.openxmlformats.org/package/2006/metadata/core-properties"/>
    <ds:schemaRef ds:uri="http://www.w3.org/XML/1998/namespace"/>
    <ds:schemaRef ds:uri="d3583f58-d8d9-43d3-b2ec-294d6031f002"/>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595725D-324C-4DF6-BC97-50BD80452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83f58-d8d9-43d3-b2ec-294d6031f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09B56-D008-4B29-BC01-AA980433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8607</Words>
  <Characters>49062</Characters>
  <Application>Microsoft Office Word</Application>
  <DocSecurity>0</DocSecurity>
  <Lines>408</Lines>
  <Paragraphs>115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This opportunity in a nutshell</vt:lpstr>
      <vt:lpstr>SECTION 1: Key information</vt:lpstr>
      <vt:lpstr>SECTION 2: Our Requirements</vt:lpstr>
      <vt:lpstr>SECTION 3: Our Evaluation Approach</vt:lpstr>
      <vt:lpstr>SECTION 4: Pricing information</vt:lpstr>
      <vt:lpstr>SECTION 5: Our Proposed Contract </vt:lpstr>
    </vt:vector>
  </TitlesOfParts>
  <Company>Ministry of Economic Development</Company>
  <LinksUpToDate>false</LinksUpToDate>
  <CharactersWithSpaces>57554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June Ralston</dc:creator>
  <cp:lastModifiedBy>Hasita Wimalachandra</cp:lastModifiedBy>
  <cp:revision>4</cp:revision>
  <cp:lastPrinted>2015-10-01T19:04:00Z</cp:lastPrinted>
  <dcterms:created xsi:type="dcterms:W3CDTF">2022-03-24T00:37:00Z</dcterms:created>
  <dcterms:modified xsi:type="dcterms:W3CDTF">2022-04-11T22:43:00Z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0x0101003DC0321B807FEC4388E9CB67248D6A4C</vt:lpwstr>
  </property>
  <property fmtid="{D5CDD505-2E9C-101B-9397-08002B2CF9AE}" pid="3" name="Order">
    <vt:r8>100</vt:r8>
  </property>
</Properties>
</file>