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61F1" w14:textId="77777777" w:rsidR="00265C85" w:rsidRDefault="00265C85" w:rsidP="00265C85">
      <w:pPr>
        <w:pStyle w:val="BodyText"/>
        <w:spacing w:line="332" w:lineRule="exact"/>
      </w:pPr>
      <w:r>
        <w:rPr>
          <w:color w:val="5E6062"/>
        </w:rPr>
        <w:t>Lorem</w:t>
      </w:r>
      <w:r>
        <w:rPr>
          <w:color w:val="5E6062"/>
          <w:spacing w:val="-7"/>
        </w:rPr>
        <w:t xml:space="preserve"> </w:t>
      </w:r>
      <w:r>
        <w:rPr>
          <w:color w:val="5E6062"/>
        </w:rPr>
        <w:t>ipsum</w:t>
      </w:r>
      <w:r>
        <w:rPr>
          <w:color w:val="5E6062"/>
          <w:spacing w:val="-6"/>
        </w:rPr>
        <w:t xml:space="preserve"> </w:t>
      </w:r>
      <w:r>
        <w:rPr>
          <w:color w:val="5E6062"/>
        </w:rPr>
        <w:t>dolor</w:t>
      </w:r>
      <w:r>
        <w:rPr>
          <w:color w:val="5E6062"/>
          <w:spacing w:val="-6"/>
        </w:rPr>
        <w:t xml:space="preserve"> </w:t>
      </w:r>
      <w:r>
        <w:rPr>
          <w:color w:val="5E6062"/>
        </w:rPr>
        <w:t>sit</w:t>
      </w:r>
      <w:r>
        <w:rPr>
          <w:color w:val="5E6062"/>
          <w:spacing w:val="-6"/>
        </w:rPr>
        <w:t xml:space="preserve"> </w:t>
      </w:r>
      <w:proofErr w:type="spellStart"/>
      <w:r>
        <w:rPr>
          <w:color w:val="5E6062"/>
          <w:spacing w:val="-4"/>
        </w:rPr>
        <w:t>amet</w:t>
      </w:r>
      <w:proofErr w:type="spellEnd"/>
    </w:p>
    <w:p w14:paraId="201058A8" w14:textId="77777777" w:rsidR="00265C85" w:rsidRDefault="00265C85" w:rsidP="00265C85">
      <w:pPr>
        <w:pStyle w:val="BodyText"/>
        <w:spacing w:before="6" w:line="223" w:lineRule="auto"/>
        <w:ind w:right="4125"/>
      </w:pPr>
      <w:r>
        <w:rPr>
          <w:color w:val="5E6062"/>
        </w:rPr>
        <w:t>Private</w:t>
      </w:r>
      <w:r>
        <w:rPr>
          <w:color w:val="5E6062"/>
          <w:spacing w:val="-14"/>
        </w:rPr>
        <w:t xml:space="preserve"> </w:t>
      </w:r>
      <w:r>
        <w:rPr>
          <w:color w:val="5E6062"/>
        </w:rPr>
        <w:t>Bag</w:t>
      </w:r>
      <w:r>
        <w:rPr>
          <w:color w:val="5E6062"/>
          <w:spacing w:val="-14"/>
        </w:rPr>
        <w:t xml:space="preserve"> </w:t>
      </w:r>
      <w:r>
        <w:rPr>
          <w:color w:val="5E6062"/>
        </w:rPr>
        <w:t>92025,</w:t>
      </w:r>
      <w:r>
        <w:rPr>
          <w:color w:val="5E6062"/>
          <w:spacing w:val="-13"/>
        </w:rPr>
        <w:t xml:space="preserve"> </w:t>
      </w:r>
      <w:r>
        <w:rPr>
          <w:color w:val="5E6062"/>
        </w:rPr>
        <w:t>Victoria</w:t>
      </w:r>
      <w:r>
        <w:rPr>
          <w:color w:val="5E6062"/>
          <w:spacing w:val="-14"/>
        </w:rPr>
        <w:t xml:space="preserve"> </w:t>
      </w:r>
      <w:r>
        <w:rPr>
          <w:color w:val="5E6062"/>
        </w:rPr>
        <w:t>Street</w:t>
      </w:r>
      <w:r>
        <w:rPr>
          <w:color w:val="5E6062"/>
          <w:spacing w:val="-13"/>
        </w:rPr>
        <w:t xml:space="preserve"> </w:t>
      </w:r>
      <w:r>
        <w:rPr>
          <w:color w:val="5E6062"/>
        </w:rPr>
        <w:t>West Auckland 1142</w:t>
      </w:r>
    </w:p>
    <w:p w14:paraId="2E25F37C" w14:textId="77777777" w:rsidR="00265C85" w:rsidRDefault="00265C85" w:rsidP="00265C85">
      <w:pPr>
        <w:pStyle w:val="BodyText"/>
        <w:rPr>
          <w:sz w:val="20"/>
        </w:rPr>
      </w:pPr>
    </w:p>
    <w:p w14:paraId="00FA9658" w14:textId="77777777" w:rsidR="00265C85" w:rsidRDefault="00265C85" w:rsidP="00265C85">
      <w:pPr>
        <w:pStyle w:val="BodyText"/>
        <w:rPr>
          <w:sz w:val="20"/>
        </w:rPr>
      </w:pPr>
    </w:p>
    <w:p w14:paraId="3563D292" w14:textId="77777777" w:rsidR="00265C85" w:rsidRDefault="00265C85" w:rsidP="00265C85">
      <w:pPr>
        <w:pStyle w:val="BodyText"/>
        <w:spacing w:before="19" w:line="223" w:lineRule="auto"/>
        <w:ind w:right="512"/>
      </w:pPr>
      <w:proofErr w:type="spellStart"/>
      <w:r>
        <w:rPr>
          <w:color w:val="5E6062"/>
        </w:rPr>
        <w:t>Vitates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coremqu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atquis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moluptaturit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harum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aut</w:t>
      </w:r>
      <w:proofErr w:type="spellEnd"/>
      <w:r>
        <w:rPr>
          <w:color w:val="5E6062"/>
        </w:rPr>
        <w:t xml:space="preserve"> que con eat </w:t>
      </w:r>
      <w:proofErr w:type="spellStart"/>
      <w:r>
        <w:rPr>
          <w:color w:val="5E6062"/>
        </w:rPr>
        <w:t>haruptati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idebist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ionserestia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velenis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quasperchic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tem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aliquis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nobist</w:t>
      </w:r>
      <w:proofErr w:type="spellEnd"/>
      <w:r>
        <w:rPr>
          <w:color w:val="5E6062"/>
        </w:rPr>
        <w:t xml:space="preserve">, </w:t>
      </w:r>
      <w:proofErr w:type="spellStart"/>
      <w:r>
        <w:rPr>
          <w:color w:val="5E6062"/>
        </w:rPr>
        <w:t>occus</w:t>
      </w:r>
      <w:proofErr w:type="spellEnd"/>
      <w:r>
        <w:rPr>
          <w:color w:val="5E6062"/>
        </w:rPr>
        <w:t xml:space="preserve">, </w:t>
      </w:r>
      <w:proofErr w:type="spellStart"/>
      <w:r>
        <w:rPr>
          <w:color w:val="5E6062"/>
        </w:rPr>
        <w:t>culparum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nonempos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doluptatas</w:t>
      </w:r>
      <w:proofErr w:type="spellEnd"/>
      <w:r>
        <w:rPr>
          <w:color w:val="5E6062"/>
        </w:rPr>
        <w:t xml:space="preserve"> et </w:t>
      </w:r>
      <w:proofErr w:type="spellStart"/>
      <w:r>
        <w:rPr>
          <w:color w:val="5E6062"/>
        </w:rPr>
        <w:t>quam</w:t>
      </w:r>
      <w:proofErr w:type="spellEnd"/>
      <w:r>
        <w:rPr>
          <w:color w:val="5E6062"/>
        </w:rPr>
        <w:t xml:space="preserve">, cum </w:t>
      </w:r>
      <w:proofErr w:type="spellStart"/>
      <w:r>
        <w:rPr>
          <w:color w:val="5E6062"/>
        </w:rPr>
        <w:t>quisim</w:t>
      </w:r>
      <w:proofErr w:type="spellEnd"/>
      <w:r>
        <w:rPr>
          <w:color w:val="5E6062"/>
        </w:rPr>
        <w:t xml:space="preserve"> qui </w:t>
      </w:r>
      <w:proofErr w:type="spellStart"/>
      <w:r>
        <w:rPr>
          <w:color w:val="5E6062"/>
        </w:rPr>
        <w:t>officae</w:t>
      </w:r>
      <w:proofErr w:type="spellEnd"/>
      <w:r>
        <w:rPr>
          <w:color w:val="5E6062"/>
        </w:rPr>
        <w:t xml:space="preserve"> ne </w:t>
      </w:r>
      <w:proofErr w:type="spellStart"/>
      <w:r>
        <w:rPr>
          <w:color w:val="5E6062"/>
        </w:rPr>
        <w:t>velland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ionserrum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quam</w:t>
      </w:r>
      <w:proofErr w:type="spellEnd"/>
      <w:r>
        <w:rPr>
          <w:color w:val="5E6062"/>
        </w:rPr>
        <w:t xml:space="preserve">, </w:t>
      </w:r>
      <w:proofErr w:type="spellStart"/>
      <w:r>
        <w:rPr>
          <w:color w:val="5E6062"/>
        </w:rPr>
        <w:t>totas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dolestrum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quam</w:t>
      </w:r>
      <w:proofErr w:type="spellEnd"/>
      <w:r>
        <w:rPr>
          <w:color w:val="5E6062"/>
        </w:rPr>
        <w:t xml:space="preserve">, </w:t>
      </w:r>
      <w:proofErr w:type="spellStart"/>
      <w:r>
        <w:rPr>
          <w:color w:val="5E6062"/>
        </w:rPr>
        <w:t>nis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nuscienia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vellaut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dolupti</w:t>
      </w:r>
      <w:proofErr w:type="spellEnd"/>
      <w:r>
        <w:rPr>
          <w:color w:val="5E6062"/>
        </w:rPr>
        <w:t xml:space="preserve"> re </w:t>
      </w:r>
      <w:proofErr w:type="spellStart"/>
      <w:r>
        <w:rPr>
          <w:color w:val="5E6062"/>
        </w:rPr>
        <w:t>moloritatias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perio</w:t>
      </w:r>
      <w:proofErr w:type="spellEnd"/>
      <w:r>
        <w:rPr>
          <w:color w:val="5E6062"/>
        </w:rPr>
        <w:t xml:space="preserve">. </w:t>
      </w:r>
      <w:proofErr w:type="spellStart"/>
      <w:r>
        <w:rPr>
          <w:color w:val="5E6062"/>
        </w:rPr>
        <w:t>Gendaest</w:t>
      </w:r>
      <w:proofErr w:type="spellEnd"/>
      <w:r>
        <w:rPr>
          <w:color w:val="5E6062"/>
        </w:rPr>
        <w:t xml:space="preserve">, </w:t>
      </w:r>
      <w:proofErr w:type="spellStart"/>
      <w:r>
        <w:rPr>
          <w:color w:val="5E6062"/>
        </w:rPr>
        <w:t>nonsequia</w:t>
      </w:r>
      <w:proofErr w:type="spellEnd"/>
      <w:r>
        <w:rPr>
          <w:color w:val="5E6062"/>
          <w:spacing w:val="-13"/>
        </w:rPr>
        <w:t xml:space="preserve"> </w:t>
      </w:r>
      <w:proofErr w:type="spellStart"/>
      <w:r>
        <w:rPr>
          <w:color w:val="5E6062"/>
        </w:rPr>
        <w:t>prest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eos</w:t>
      </w:r>
      <w:proofErr w:type="spellEnd"/>
      <w:r>
        <w:rPr>
          <w:color w:val="5E6062"/>
          <w:spacing w:val="-13"/>
        </w:rPr>
        <w:t xml:space="preserve"> </w:t>
      </w:r>
      <w:proofErr w:type="spellStart"/>
      <w:r>
        <w:rPr>
          <w:color w:val="5E6062"/>
        </w:rPr>
        <w:t>velessitem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vendem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auditatur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aut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velit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apidesciae</w:t>
      </w:r>
      <w:proofErr w:type="spellEnd"/>
      <w:r>
        <w:rPr>
          <w:color w:val="5E6062"/>
          <w:spacing w:val="-12"/>
        </w:rPr>
        <w:t xml:space="preserve"> </w:t>
      </w:r>
      <w:r>
        <w:rPr>
          <w:color w:val="5E6062"/>
        </w:rPr>
        <w:t>eat</w:t>
      </w:r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aciandel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ium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quam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explis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doluptat</w:t>
      </w:r>
      <w:proofErr w:type="spellEnd"/>
      <w:r>
        <w:rPr>
          <w:color w:val="5E6062"/>
        </w:rPr>
        <w:t>.</w:t>
      </w:r>
    </w:p>
    <w:p w14:paraId="5191F059" w14:textId="77777777" w:rsidR="00265C85" w:rsidRDefault="00265C85" w:rsidP="00265C85">
      <w:pPr>
        <w:pStyle w:val="BodyText"/>
        <w:spacing w:before="131" w:line="223" w:lineRule="auto"/>
        <w:ind w:right="512"/>
      </w:pPr>
      <w:proofErr w:type="spellStart"/>
      <w:r>
        <w:rPr>
          <w:color w:val="5E6062"/>
        </w:rPr>
        <w:t>Vitates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coremqu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atquis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moluptaturit</w:t>
      </w:r>
      <w:proofErr w:type="spellEnd"/>
      <w:r>
        <w:rPr>
          <w:color w:val="5E6062"/>
          <w:spacing w:val="-1"/>
        </w:rPr>
        <w:t xml:space="preserve"> </w:t>
      </w:r>
      <w:proofErr w:type="spellStart"/>
      <w:r>
        <w:rPr>
          <w:color w:val="5E6062"/>
        </w:rPr>
        <w:t>harum</w:t>
      </w:r>
      <w:proofErr w:type="spellEnd"/>
      <w:r>
        <w:rPr>
          <w:color w:val="5E6062"/>
          <w:spacing w:val="-1"/>
        </w:rPr>
        <w:t xml:space="preserve"> </w:t>
      </w:r>
      <w:proofErr w:type="spellStart"/>
      <w:r>
        <w:rPr>
          <w:color w:val="5E6062"/>
        </w:rPr>
        <w:t>aut</w:t>
      </w:r>
      <w:proofErr w:type="spellEnd"/>
      <w:r>
        <w:rPr>
          <w:color w:val="5E6062"/>
          <w:spacing w:val="-1"/>
        </w:rPr>
        <w:t xml:space="preserve"> </w:t>
      </w:r>
      <w:r>
        <w:rPr>
          <w:color w:val="5E6062"/>
        </w:rPr>
        <w:t>que</w:t>
      </w:r>
      <w:r>
        <w:rPr>
          <w:color w:val="5E6062"/>
          <w:spacing w:val="-1"/>
        </w:rPr>
        <w:t xml:space="preserve"> </w:t>
      </w:r>
      <w:r>
        <w:rPr>
          <w:color w:val="5E6062"/>
        </w:rPr>
        <w:t>con</w:t>
      </w:r>
      <w:r>
        <w:rPr>
          <w:color w:val="5E6062"/>
          <w:spacing w:val="-2"/>
        </w:rPr>
        <w:t xml:space="preserve"> </w:t>
      </w:r>
      <w:r>
        <w:rPr>
          <w:color w:val="5E6062"/>
        </w:rPr>
        <w:t>eat</w:t>
      </w:r>
      <w:r>
        <w:rPr>
          <w:color w:val="5E6062"/>
          <w:spacing w:val="-1"/>
        </w:rPr>
        <w:t xml:space="preserve"> </w:t>
      </w:r>
      <w:proofErr w:type="spellStart"/>
      <w:r>
        <w:rPr>
          <w:color w:val="5E6062"/>
        </w:rPr>
        <w:t>haruptati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idebist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ionserestia</w:t>
      </w:r>
      <w:proofErr w:type="spellEnd"/>
      <w:r>
        <w:rPr>
          <w:color w:val="5E6062"/>
          <w:spacing w:val="-14"/>
        </w:rPr>
        <w:t xml:space="preserve"> </w:t>
      </w:r>
      <w:proofErr w:type="spellStart"/>
      <w:r>
        <w:rPr>
          <w:color w:val="5E6062"/>
        </w:rPr>
        <w:t>velenis</w:t>
      </w:r>
      <w:proofErr w:type="spellEnd"/>
      <w:r>
        <w:rPr>
          <w:color w:val="5E6062"/>
          <w:spacing w:val="-14"/>
        </w:rPr>
        <w:t xml:space="preserve"> </w:t>
      </w:r>
      <w:proofErr w:type="spellStart"/>
      <w:r>
        <w:rPr>
          <w:color w:val="5E6062"/>
        </w:rPr>
        <w:t>quasperchic</w:t>
      </w:r>
      <w:proofErr w:type="spellEnd"/>
      <w:r>
        <w:rPr>
          <w:color w:val="5E6062"/>
          <w:spacing w:val="-13"/>
        </w:rPr>
        <w:t xml:space="preserve"> </w:t>
      </w:r>
      <w:proofErr w:type="spellStart"/>
      <w:r>
        <w:rPr>
          <w:color w:val="5E6062"/>
        </w:rPr>
        <w:t>tem</w:t>
      </w:r>
      <w:proofErr w:type="spellEnd"/>
      <w:r>
        <w:rPr>
          <w:color w:val="5E6062"/>
          <w:spacing w:val="-14"/>
        </w:rPr>
        <w:t xml:space="preserve"> </w:t>
      </w:r>
      <w:proofErr w:type="spellStart"/>
      <w:r>
        <w:rPr>
          <w:color w:val="5E6062"/>
        </w:rPr>
        <w:t>aliquis</w:t>
      </w:r>
      <w:proofErr w:type="spellEnd"/>
      <w:r>
        <w:rPr>
          <w:color w:val="5E6062"/>
          <w:spacing w:val="-13"/>
        </w:rPr>
        <w:t xml:space="preserve"> </w:t>
      </w:r>
      <w:proofErr w:type="spellStart"/>
      <w:r>
        <w:rPr>
          <w:color w:val="5E6062"/>
        </w:rPr>
        <w:t>nobist</w:t>
      </w:r>
      <w:proofErr w:type="spellEnd"/>
      <w:r>
        <w:rPr>
          <w:color w:val="5E6062"/>
        </w:rPr>
        <w:t>,</w:t>
      </w:r>
      <w:r>
        <w:rPr>
          <w:color w:val="5E6062"/>
          <w:spacing w:val="-14"/>
        </w:rPr>
        <w:t xml:space="preserve"> </w:t>
      </w:r>
      <w:proofErr w:type="spellStart"/>
      <w:r>
        <w:rPr>
          <w:color w:val="5E6062"/>
        </w:rPr>
        <w:t>occus</w:t>
      </w:r>
      <w:proofErr w:type="spellEnd"/>
      <w:r>
        <w:rPr>
          <w:color w:val="5E6062"/>
        </w:rPr>
        <w:t>,</w:t>
      </w:r>
      <w:r>
        <w:rPr>
          <w:color w:val="5E6062"/>
          <w:spacing w:val="-13"/>
        </w:rPr>
        <w:t xml:space="preserve"> </w:t>
      </w:r>
      <w:proofErr w:type="spellStart"/>
      <w:r>
        <w:rPr>
          <w:color w:val="5E6062"/>
        </w:rPr>
        <w:t>culparum</w:t>
      </w:r>
      <w:proofErr w:type="spellEnd"/>
      <w:r>
        <w:rPr>
          <w:color w:val="5E6062"/>
          <w:spacing w:val="-14"/>
        </w:rPr>
        <w:t xml:space="preserve"> </w:t>
      </w:r>
      <w:proofErr w:type="spellStart"/>
      <w:r>
        <w:rPr>
          <w:color w:val="5E6062"/>
        </w:rPr>
        <w:t>nonempos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doluptatas</w:t>
      </w:r>
      <w:proofErr w:type="spellEnd"/>
      <w:r>
        <w:rPr>
          <w:color w:val="5E6062"/>
        </w:rPr>
        <w:t xml:space="preserve"> et </w:t>
      </w:r>
      <w:proofErr w:type="spellStart"/>
      <w:r>
        <w:rPr>
          <w:color w:val="5E6062"/>
        </w:rPr>
        <w:t>quam</w:t>
      </w:r>
      <w:proofErr w:type="spellEnd"/>
      <w:r>
        <w:rPr>
          <w:color w:val="5E6062"/>
        </w:rPr>
        <w:t xml:space="preserve">, cum </w:t>
      </w:r>
      <w:proofErr w:type="spellStart"/>
      <w:r>
        <w:rPr>
          <w:color w:val="5E6062"/>
        </w:rPr>
        <w:t>quisim</w:t>
      </w:r>
      <w:proofErr w:type="spellEnd"/>
      <w:r>
        <w:rPr>
          <w:color w:val="5E6062"/>
        </w:rPr>
        <w:t xml:space="preserve"> qui </w:t>
      </w:r>
      <w:proofErr w:type="spellStart"/>
      <w:r>
        <w:rPr>
          <w:color w:val="5E6062"/>
        </w:rPr>
        <w:t>officae</w:t>
      </w:r>
      <w:proofErr w:type="spellEnd"/>
      <w:r>
        <w:rPr>
          <w:color w:val="5E6062"/>
        </w:rPr>
        <w:t xml:space="preserve"> ne </w:t>
      </w:r>
      <w:proofErr w:type="spellStart"/>
      <w:r>
        <w:rPr>
          <w:color w:val="5E6062"/>
        </w:rPr>
        <w:t>velland</w:t>
      </w:r>
      <w:proofErr w:type="spellEnd"/>
      <w:r>
        <w:rPr>
          <w:color w:val="5E6062"/>
        </w:rPr>
        <w:t xml:space="preserve"> ion.</w:t>
      </w:r>
    </w:p>
    <w:p w14:paraId="66BE60D8" w14:textId="77777777" w:rsidR="00265C85" w:rsidRDefault="00265C85" w:rsidP="00265C85">
      <w:pPr>
        <w:pStyle w:val="BodyText"/>
        <w:spacing w:before="137" w:line="223" w:lineRule="auto"/>
        <w:ind w:right="512"/>
      </w:pPr>
      <w:r>
        <w:rPr>
          <w:color w:val="5E6062"/>
        </w:rPr>
        <w:t xml:space="preserve">Lorem ipsum dolor sit </w:t>
      </w:r>
      <w:proofErr w:type="spellStart"/>
      <w:r>
        <w:rPr>
          <w:color w:val="5E6062"/>
        </w:rPr>
        <w:t>amet</w:t>
      </w:r>
      <w:proofErr w:type="spellEnd"/>
      <w:r>
        <w:rPr>
          <w:color w:val="5E6062"/>
        </w:rPr>
        <w:t xml:space="preserve">, </w:t>
      </w:r>
      <w:proofErr w:type="spellStart"/>
      <w:r>
        <w:rPr>
          <w:color w:val="5E6062"/>
        </w:rPr>
        <w:t>consectetur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adipiscing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elit</w:t>
      </w:r>
      <w:proofErr w:type="spellEnd"/>
      <w:r>
        <w:rPr>
          <w:color w:val="5E6062"/>
        </w:rPr>
        <w:t xml:space="preserve">, sed do </w:t>
      </w:r>
      <w:proofErr w:type="spellStart"/>
      <w:r>
        <w:rPr>
          <w:color w:val="5E6062"/>
        </w:rPr>
        <w:t>eiusmod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tempor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incididunt</w:t>
      </w:r>
      <w:proofErr w:type="spellEnd"/>
      <w:r>
        <w:rPr>
          <w:color w:val="5E6062"/>
          <w:spacing w:val="-1"/>
        </w:rPr>
        <w:t xml:space="preserve"> </w:t>
      </w:r>
      <w:proofErr w:type="spellStart"/>
      <w:r>
        <w:rPr>
          <w:color w:val="5E6062"/>
        </w:rPr>
        <w:t>ut</w:t>
      </w:r>
      <w:proofErr w:type="spellEnd"/>
      <w:r>
        <w:rPr>
          <w:color w:val="5E6062"/>
          <w:spacing w:val="-1"/>
        </w:rPr>
        <w:t xml:space="preserve"> </w:t>
      </w:r>
      <w:r>
        <w:rPr>
          <w:color w:val="5E6062"/>
        </w:rPr>
        <w:t>labore</w:t>
      </w:r>
      <w:r>
        <w:rPr>
          <w:color w:val="5E6062"/>
          <w:spacing w:val="-1"/>
        </w:rPr>
        <w:t xml:space="preserve"> </w:t>
      </w:r>
      <w:r>
        <w:rPr>
          <w:color w:val="5E6062"/>
        </w:rPr>
        <w:t>et</w:t>
      </w:r>
      <w:r>
        <w:rPr>
          <w:color w:val="5E6062"/>
          <w:spacing w:val="-1"/>
        </w:rPr>
        <w:t xml:space="preserve"> </w:t>
      </w:r>
      <w:r>
        <w:rPr>
          <w:color w:val="5E6062"/>
        </w:rPr>
        <w:t>dolore</w:t>
      </w:r>
      <w:r>
        <w:rPr>
          <w:color w:val="5E6062"/>
          <w:spacing w:val="-1"/>
        </w:rPr>
        <w:t xml:space="preserve"> </w:t>
      </w:r>
      <w:r>
        <w:rPr>
          <w:color w:val="5E6062"/>
        </w:rPr>
        <w:t>magna</w:t>
      </w:r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aliqua</w:t>
      </w:r>
      <w:proofErr w:type="spellEnd"/>
      <w:r>
        <w:rPr>
          <w:color w:val="5E6062"/>
        </w:rPr>
        <w:t>.</w:t>
      </w:r>
      <w:r>
        <w:rPr>
          <w:color w:val="5E6062"/>
          <w:spacing w:val="-2"/>
        </w:rPr>
        <w:t xml:space="preserve"> </w:t>
      </w:r>
      <w:r>
        <w:rPr>
          <w:color w:val="5E6062"/>
        </w:rPr>
        <w:t>Ut</w:t>
      </w:r>
      <w:r>
        <w:rPr>
          <w:color w:val="5E6062"/>
          <w:spacing w:val="-1"/>
        </w:rPr>
        <w:t xml:space="preserve"> </w:t>
      </w:r>
      <w:proofErr w:type="spellStart"/>
      <w:r>
        <w:rPr>
          <w:color w:val="5E6062"/>
        </w:rPr>
        <w:t>enim</w:t>
      </w:r>
      <w:proofErr w:type="spellEnd"/>
      <w:r>
        <w:rPr>
          <w:color w:val="5E6062"/>
          <w:spacing w:val="-1"/>
        </w:rPr>
        <w:t xml:space="preserve"> </w:t>
      </w:r>
      <w:r>
        <w:rPr>
          <w:color w:val="5E6062"/>
        </w:rPr>
        <w:t>ad</w:t>
      </w:r>
      <w:r>
        <w:rPr>
          <w:color w:val="5E6062"/>
          <w:spacing w:val="-2"/>
        </w:rPr>
        <w:t xml:space="preserve"> </w:t>
      </w:r>
      <w:r>
        <w:rPr>
          <w:color w:val="5E6062"/>
        </w:rPr>
        <w:t>minim</w:t>
      </w:r>
      <w:r>
        <w:rPr>
          <w:color w:val="5E6062"/>
          <w:spacing w:val="-1"/>
        </w:rPr>
        <w:t xml:space="preserve"> </w:t>
      </w:r>
      <w:proofErr w:type="spellStart"/>
      <w:r>
        <w:rPr>
          <w:color w:val="5E6062"/>
        </w:rPr>
        <w:t>veniam</w:t>
      </w:r>
      <w:proofErr w:type="spellEnd"/>
      <w:r>
        <w:rPr>
          <w:color w:val="5E6062"/>
        </w:rPr>
        <w:t>,</w:t>
      </w:r>
      <w:r>
        <w:rPr>
          <w:color w:val="5E6062"/>
          <w:spacing w:val="-1"/>
        </w:rPr>
        <w:t xml:space="preserve"> </w:t>
      </w:r>
      <w:proofErr w:type="spellStart"/>
      <w:r>
        <w:rPr>
          <w:color w:val="5E6062"/>
        </w:rPr>
        <w:t>quis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nostrud</w:t>
      </w:r>
      <w:proofErr w:type="spellEnd"/>
      <w:r>
        <w:rPr>
          <w:color w:val="5E6062"/>
        </w:rPr>
        <w:t xml:space="preserve"> exercitation</w:t>
      </w:r>
      <w:r>
        <w:rPr>
          <w:color w:val="5E6062"/>
          <w:spacing w:val="-10"/>
        </w:rPr>
        <w:t xml:space="preserve"> </w:t>
      </w:r>
      <w:proofErr w:type="spellStart"/>
      <w:r>
        <w:rPr>
          <w:color w:val="5E6062"/>
        </w:rPr>
        <w:t>ullamco</w:t>
      </w:r>
      <w:proofErr w:type="spellEnd"/>
      <w:r>
        <w:rPr>
          <w:color w:val="5E6062"/>
          <w:spacing w:val="-10"/>
        </w:rPr>
        <w:t xml:space="preserve"> </w:t>
      </w:r>
      <w:proofErr w:type="spellStart"/>
      <w:r>
        <w:rPr>
          <w:color w:val="5E6062"/>
        </w:rPr>
        <w:t>laboris</w:t>
      </w:r>
      <w:proofErr w:type="spellEnd"/>
      <w:r>
        <w:rPr>
          <w:color w:val="5E6062"/>
          <w:spacing w:val="-10"/>
        </w:rPr>
        <w:t xml:space="preserve"> </w:t>
      </w:r>
      <w:r>
        <w:rPr>
          <w:color w:val="5E6062"/>
        </w:rPr>
        <w:t>nisi</w:t>
      </w:r>
      <w:r>
        <w:rPr>
          <w:color w:val="5E6062"/>
          <w:spacing w:val="-10"/>
        </w:rPr>
        <w:t xml:space="preserve"> </w:t>
      </w:r>
      <w:proofErr w:type="spellStart"/>
      <w:r>
        <w:rPr>
          <w:color w:val="5E6062"/>
        </w:rPr>
        <w:t>ut</w:t>
      </w:r>
      <w:proofErr w:type="spellEnd"/>
      <w:r>
        <w:rPr>
          <w:color w:val="5E6062"/>
          <w:spacing w:val="-9"/>
        </w:rPr>
        <w:t xml:space="preserve"> </w:t>
      </w:r>
      <w:proofErr w:type="spellStart"/>
      <w:r>
        <w:rPr>
          <w:color w:val="5E6062"/>
        </w:rPr>
        <w:t>aliquip</w:t>
      </w:r>
      <w:proofErr w:type="spellEnd"/>
      <w:r>
        <w:rPr>
          <w:color w:val="5E6062"/>
          <w:spacing w:val="-10"/>
        </w:rPr>
        <w:t xml:space="preserve"> </w:t>
      </w:r>
      <w:r>
        <w:rPr>
          <w:color w:val="5E6062"/>
        </w:rPr>
        <w:t>ex</w:t>
      </w:r>
      <w:r>
        <w:rPr>
          <w:color w:val="5E6062"/>
          <w:spacing w:val="-10"/>
        </w:rPr>
        <w:t xml:space="preserve"> </w:t>
      </w:r>
      <w:proofErr w:type="spellStart"/>
      <w:r>
        <w:rPr>
          <w:color w:val="5E6062"/>
        </w:rPr>
        <w:t>ea</w:t>
      </w:r>
      <w:proofErr w:type="spellEnd"/>
      <w:r>
        <w:rPr>
          <w:color w:val="5E6062"/>
          <w:spacing w:val="-10"/>
        </w:rPr>
        <w:t xml:space="preserve"> </w:t>
      </w:r>
      <w:proofErr w:type="spellStart"/>
      <w:r>
        <w:rPr>
          <w:color w:val="5E6062"/>
        </w:rPr>
        <w:t>commodo</w:t>
      </w:r>
      <w:proofErr w:type="spellEnd"/>
      <w:r>
        <w:rPr>
          <w:color w:val="5E6062"/>
          <w:spacing w:val="-10"/>
        </w:rPr>
        <w:t xml:space="preserve"> </w:t>
      </w:r>
      <w:proofErr w:type="spellStart"/>
      <w:r>
        <w:rPr>
          <w:color w:val="5E6062"/>
        </w:rPr>
        <w:t>consequat</w:t>
      </w:r>
      <w:proofErr w:type="spellEnd"/>
      <w:r>
        <w:rPr>
          <w:color w:val="5E6062"/>
        </w:rPr>
        <w:t>.</w:t>
      </w:r>
      <w:r>
        <w:rPr>
          <w:color w:val="5E6062"/>
          <w:spacing w:val="-10"/>
        </w:rPr>
        <w:t xml:space="preserve"> </w:t>
      </w:r>
      <w:r>
        <w:rPr>
          <w:color w:val="5E6062"/>
        </w:rPr>
        <w:t>Duis</w:t>
      </w:r>
      <w:r>
        <w:rPr>
          <w:color w:val="5E6062"/>
          <w:spacing w:val="-10"/>
        </w:rPr>
        <w:t xml:space="preserve"> </w:t>
      </w:r>
      <w:proofErr w:type="spellStart"/>
      <w:r>
        <w:rPr>
          <w:color w:val="5E6062"/>
        </w:rPr>
        <w:t>aute</w:t>
      </w:r>
      <w:proofErr w:type="spellEnd"/>
      <w:r>
        <w:rPr>
          <w:color w:val="5E6062"/>
          <w:spacing w:val="-9"/>
        </w:rPr>
        <w:t xml:space="preserve"> </w:t>
      </w:r>
      <w:proofErr w:type="spellStart"/>
      <w:r>
        <w:rPr>
          <w:color w:val="5E6062"/>
        </w:rPr>
        <w:t>irure</w:t>
      </w:r>
      <w:proofErr w:type="spellEnd"/>
      <w:r>
        <w:rPr>
          <w:color w:val="5E6062"/>
        </w:rPr>
        <w:t xml:space="preserve"> dolor in </w:t>
      </w:r>
      <w:proofErr w:type="spellStart"/>
      <w:r>
        <w:rPr>
          <w:color w:val="5E6062"/>
        </w:rPr>
        <w:t>reprehenderit</w:t>
      </w:r>
      <w:proofErr w:type="spellEnd"/>
      <w:r>
        <w:rPr>
          <w:color w:val="5E6062"/>
        </w:rPr>
        <w:t xml:space="preserve"> in </w:t>
      </w:r>
      <w:proofErr w:type="spellStart"/>
      <w:r>
        <w:rPr>
          <w:color w:val="5E6062"/>
        </w:rPr>
        <w:t>voluptate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velit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esse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cillum</w:t>
      </w:r>
      <w:proofErr w:type="spellEnd"/>
      <w:r>
        <w:rPr>
          <w:color w:val="5E6062"/>
        </w:rPr>
        <w:t xml:space="preserve"> dolore </w:t>
      </w:r>
      <w:proofErr w:type="spellStart"/>
      <w:r>
        <w:rPr>
          <w:color w:val="5E6062"/>
        </w:rPr>
        <w:t>eu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fugiat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nulla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pariatur</w:t>
      </w:r>
      <w:proofErr w:type="spellEnd"/>
      <w:r>
        <w:rPr>
          <w:color w:val="5E6062"/>
        </w:rPr>
        <w:t>.</w:t>
      </w:r>
    </w:p>
    <w:p w14:paraId="3096287E" w14:textId="77777777" w:rsidR="00265C85" w:rsidRDefault="00265C85" w:rsidP="00265C85">
      <w:pPr>
        <w:pStyle w:val="BodyText"/>
        <w:spacing w:line="319" w:lineRule="exact"/>
      </w:pPr>
      <w:proofErr w:type="spellStart"/>
      <w:r>
        <w:rPr>
          <w:color w:val="5E6062"/>
        </w:rPr>
        <w:t>Excepteur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sint</w:t>
      </w:r>
      <w:proofErr w:type="spellEnd"/>
      <w:r>
        <w:rPr>
          <w:color w:val="5E6062"/>
          <w:spacing w:val="-9"/>
        </w:rPr>
        <w:t xml:space="preserve"> </w:t>
      </w:r>
      <w:proofErr w:type="spellStart"/>
      <w:r>
        <w:rPr>
          <w:color w:val="5E6062"/>
        </w:rPr>
        <w:t>occaecat</w:t>
      </w:r>
      <w:proofErr w:type="spellEnd"/>
      <w:r>
        <w:rPr>
          <w:color w:val="5E6062"/>
          <w:spacing w:val="-10"/>
        </w:rPr>
        <w:t xml:space="preserve"> </w:t>
      </w:r>
      <w:proofErr w:type="spellStart"/>
      <w:r>
        <w:rPr>
          <w:color w:val="5E6062"/>
        </w:rPr>
        <w:t>cupidatat</w:t>
      </w:r>
      <w:proofErr w:type="spellEnd"/>
      <w:r>
        <w:rPr>
          <w:color w:val="5E6062"/>
          <w:spacing w:val="-9"/>
        </w:rPr>
        <w:t xml:space="preserve"> </w:t>
      </w:r>
      <w:r>
        <w:rPr>
          <w:color w:val="5E6062"/>
        </w:rPr>
        <w:t>non</w:t>
      </w:r>
      <w:r>
        <w:rPr>
          <w:color w:val="5E6062"/>
          <w:spacing w:val="-10"/>
        </w:rPr>
        <w:t xml:space="preserve"> </w:t>
      </w:r>
      <w:proofErr w:type="spellStart"/>
      <w:r>
        <w:rPr>
          <w:color w:val="5E6062"/>
          <w:spacing w:val="-2"/>
        </w:rPr>
        <w:t>proident</w:t>
      </w:r>
      <w:proofErr w:type="spellEnd"/>
      <w:r>
        <w:rPr>
          <w:color w:val="5E6062"/>
          <w:spacing w:val="-2"/>
        </w:rPr>
        <w:t>.</w:t>
      </w:r>
    </w:p>
    <w:p w14:paraId="0B9C4471" w14:textId="77777777" w:rsidR="00265C85" w:rsidRDefault="00265C85" w:rsidP="00265C85">
      <w:pPr>
        <w:pStyle w:val="BodyText"/>
        <w:spacing w:before="135" w:line="223" w:lineRule="auto"/>
        <w:ind w:right="512"/>
      </w:pPr>
      <w:proofErr w:type="spellStart"/>
      <w:r>
        <w:rPr>
          <w:color w:val="5E6062"/>
        </w:rPr>
        <w:t>Quisim</w:t>
      </w:r>
      <w:proofErr w:type="spellEnd"/>
      <w:r>
        <w:rPr>
          <w:color w:val="5E6062"/>
          <w:spacing w:val="-11"/>
        </w:rPr>
        <w:t xml:space="preserve"> </w:t>
      </w:r>
      <w:r>
        <w:rPr>
          <w:color w:val="5E6062"/>
        </w:rPr>
        <w:t>qui</w:t>
      </w:r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officae</w:t>
      </w:r>
      <w:proofErr w:type="spellEnd"/>
      <w:r>
        <w:rPr>
          <w:color w:val="5E6062"/>
          <w:spacing w:val="-11"/>
        </w:rPr>
        <w:t xml:space="preserve"> </w:t>
      </w:r>
      <w:r>
        <w:rPr>
          <w:color w:val="5E6062"/>
        </w:rPr>
        <w:t>ne</w:t>
      </w:r>
      <w:r>
        <w:rPr>
          <w:color w:val="5E6062"/>
          <w:spacing w:val="-11"/>
        </w:rPr>
        <w:t xml:space="preserve"> </w:t>
      </w:r>
      <w:proofErr w:type="spellStart"/>
      <w:r>
        <w:rPr>
          <w:color w:val="5E6062"/>
        </w:rPr>
        <w:t>velland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ionserrum</w:t>
      </w:r>
      <w:proofErr w:type="spellEnd"/>
      <w:r>
        <w:rPr>
          <w:color w:val="5E6062"/>
          <w:spacing w:val="-11"/>
        </w:rPr>
        <w:t xml:space="preserve"> </w:t>
      </w:r>
      <w:proofErr w:type="spellStart"/>
      <w:r>
        <w:rPr>
          <w:color w:val="5E6062"/>
        </w:rPr>
        <w:t>quam</w:t>
      </w:r>
      <w:proofErr w:type="spellEnd"/>
      <w:r>
        <w:rPr>
          <w:color w:val="5E6062"/>
        </w:rPr>
        <w:t>,</w:t>
      </w:r>
      <w:r>
        <w:rPr>
          <w:color w:val="5E6062"/>
          <w:spacing w:val="-11"/>
        </w:rPr>
        <w:t xml:space="preserve"> </w:t>
      </w:r>
      <w:proofErr w:type="spellStart"/>
      <w:r>
        <w:rPr>
          <w:color w:val="5E6062"/>
        </w:rPr>
        <w:t>totas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dolestrum</w:t>
      </w:r>
      <w:proofErr w:type="spellEnd"/>
      <w:r>
        <w:rPr>
          <w:color w:val="5E6062"/>
          <w:spacing w:val="-11"/>
        </w:rPr>
        <w:t xml:space="preserve"> </w:t>
      </w:r>
      <w:proofErr w:type="spellStart"/>
      <w:r>
        <w:rPr>
          <w:color w:val="5E6062"/>
        </w:rPr>
        <w:t>quam</w:t>
      </w:r>
      <w:proofErr w:type="spellEnd"/>
      <w:r>
        <w:rPr>
          <w:color w:val="5E6062"/>
        </w:rPr>
        <w:t>,</w:t>
      </w:r>
      <w:r>
        <w:rPr>
          <w:color w:val="5E6062"/>
          <w:spacing w:val="-11"/>
        </w:rPr>
        <w:t xml:space="preserve"> </w:t>
      </w:r>
      <w:proofErr w:type="spellStart"/>
      <w:r>
        <w:rPr>
          <w:color w:val="5E6062"/>
        </w:rPr>
        <w:t>nis</w:t>
      </w:r>
      <w:proofErr w:type="spellEnd"/>
      <w:r>
        <w:rPr>
          <w:color w:val="5E6062"/>
          <w:spacing w:val="-12"/>
        </w:rPr>
        <w:t xml:space="preserve"> </w:t>
      </w:r>
      <w:proofErr w:type="spellStart"/>
      <w:r>
        <w:rPr>
          <w:color w:val="5E6062"/>
        </w:rPr>
        <w:t>nuscienia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vellaut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dolupti</w:t>
      </w:r>
      <w:proofErr w:type="spellEnd"/>
      <w:r>
        <w:rPr>
          <w:color w:val="5E6062"/>
        </w:rPr>
        <w:t xml:space="preserve"> re </w:t>
      </w:r>
      <w:proofErr w:type="spellStart"/>
      <w:r>
        <w:rPr>
          <w:color w:val="5E6062"/>
        </w:rPr>
        <w:t>moloritatias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perio</w:t>
      </w:r>
      <w:proofErr w:type="spellEnd"/>
      <w:r>
        <w:rPr>
          <w:color w:val="5E6062"/>
        </w:rPr>
        <w:t xml:space="preserve">. </w:t>
      </w:r>
      <w:proofErr w:type="spellStart"/>
      <w:r>
        <w:rPr>
          <w:color w:val="5E6062"/>
        </w:rPr>
        <w:t>Gendaest</w:t>
      </w:r>
      <w:proofErr w:type="spellEnd"/>
      <w:r>
        <w:rPr>
          <w:color w:val="5E6062"/>
        </w:rPr>
        <w:t xml:space="preserve">, </w:t>
      </w:r>
      <w:proofErr w:type="spellStart"/>
      <w:r>
        <w:rPr>
          <w:color w:val="5E6062"/>
        </w:rPr>
        <w:t>nonsequia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prest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eos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velessitem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vendem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Gendaest</w:t>
      </w:r>
      <w:proofErr w:type="spellEnd"/>
      <w:r>
        <w:rPr>
          <w:color w:val="5E6062"/>
        </w:rPr>
        <w:t xml:space="preserve">, </w:t>
      </w:r>
      <w:proofErr w:type="spellStart"/>
      <w:r>
        <w:rPr>
          <w:color w:val="5E6062"/>
        </w:rPr>
        <w:t>nonsequia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prest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eos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velessitem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vendem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auditatur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aut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velit</w:t>
      </w:r>
      <w:proofErr w:type="spellEnd"/>
      <w:r>
        <w:rPr>
          <w:color w:val="5E6062"/>
        </w:rPr>
        <w:t xml:space="preserve"> </w:t>
      </w:r>
      <w:proofErr w:type="spellStart"/>
      <w:r>
        <w:rPr>
          <w:color w:val="5E6062"/>
        </w:rPr>
        <w:t>apidesciae</w:t>
      </w:r>
      <w:proofErr w:type="spellEnd"/>
      <w:r>
        <w:rPr>
          <w:color w:val="5E6062"/>
          <w:spacing w:val="-2"/>
        </w:rPr>
        <w:t xml:space="preserve"> </w:t>
      </w:r>
      <w:r>
        <w:rPr>
          <w:color w:val="5E6062"/>
        </w:rPr>
        <w:t>eat</w:t>
      </w:r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aciandel</w:t>
      </w:r>
      <w:proofErr w:type="spellEnd"/>
      <w:r>
        <w:rPr>
          <w:color w:val="5E6062"/>
          <w:spacing w:val="-3"/>
        </w:rPr>
        <w:t xml:space="preserve"> </w:t>
      </w:r>
      <w:proofErr w:type="spellStart"/>
      <w:r>
        <w:rPr>
          <w:color w:val="5E6062"/>
        </w:rPr>
        <w:t>auditatur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aut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velit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apidesciae</w:t>
      </w:r>
      <w:proofErr w:type="spellEnd"/>
      <w:r>
        <w:rPr>
          <w:color w:val="5E6062"/>
          <w:spacing w:val="-2"/>
        </w:rPr>
        <w:t xml:space="preserve"> </w:t>
      </w:r>
      <w:r>
        <w:rPr>
          <w:color w:val="5E6062"/>
        </w:rPr>
        <w:t>eat</w:t>
      </w:r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aciandel</w:t>
      </w:r>
      <w:proofErr w:type="spellEnd"/>
      <w:r>
        <w:rPr>
          <w:color w:val="5E6062"/>
          <w:spacing w:val="-3"/>
        </w:rPr>
        <w:t xml:space="preserve"> </w:t>
      </w:r>
      <w:proofErr w:type="spellStart"/>
      <w:r>
        <w:rPr>
          <w:color w:val="5E6062"/>
        </w:rPr>
        <w:t>ium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quam</w:t>
      </w:r>
      <w:proofErr w:type="spellEnd"/>
      <w:r>
        <w:rPr>
          <w:color w:val="5E6062"/>
          <w:spacing w:val="-2"/>
        </w:rPr>
        <w:t xml:space="preserve"> </w:t>
      </w:r>
      <w:proofErr w:type="spellStart"/>
      <w:r>
        <w:rPr>
          <w:color w:val="5E6062"/>
        </w:rPr>
        <w:t>explis</w:t>
      </w:r>
      <w:proofErr w:type="spellEnd"/>
      <w:r>
        <w:rPr>
          <w:color w:val="5E6062"/>
        </w:rPr>
        <w:t>.</w:t>
      </w:r>
    </w:p>
    <w:p w14:paraId="1D22B139" w14:textId="77777777" w:rsidR="00A13552" w:rsidRDefault="00A13552" w:rsidP="00265C85"/>
    <w:sectPr w:rsidR="00A13552" w:rsidSect="00DF0E77">
      <w:headerReference w:type="even" r:id="rId6"/>
      <w:headerReference w:type="default" r:id="rId7"/>
      <w:headerReference w:type="first" r:id="rId8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031D8" w14:textId="77777777" w:rsidR="00BF2BB7" w:rsidRDefault="00BF2BB7" w:rsidP="00265C85">
      <w:r>
        <w:separator/>
      </w:r>
    </w:p>
  </w:endnote>
  <w:endnote w:type="continuationSeparator" w:id="0">
    <w:p w14:paraId="59E3F9F2" w14:textId="77777777" w:rsidR="00BF2BB7" w:rsidRDefault="00BF2BB7" w:rsidP="0026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CF4F4" w14:textId="77777777" w:rsidR="00BF2BB7" w:rsidRDefault="00BF2BB7" w:rsidP="00265C85">
      <w:r>
        <w:separator/>
      </w:r>
    </w:p>
  </w:footnote>
  <w:footnote w:type="continuationSeparator" w:id="0">
    <w:p w14:paraId="21AB870A" w14:textId="77777777" w:rsidR="00BF2BB7" w:rsidRDefault="00BF2BB7" w:rsidP="0026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16D8B" w14:textId="28C272B6" w:rsidR="00265C85" w:rsidRDefault="00BF2BB7">
    <w:pPr>
      <w:pStyle w:val="Header"/>
    </w:pPr>
    <w:r>
      <w:rPr>
        <w:noProof/>
      </w:rPr>
      <w:pict w14:anchorId="46B76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08451" o:spid="_x0000_s2051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tec Co Brand Letterhead 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F9EF3" w14:textId="64A41CB3" w:rsidR="00265C85" w:rsidRDefault="00DF0E77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 wp14:anchorId="06EDDE57" wp14:editId="1CCC1D77">
          <wp:simplePos x="0" y="0"/>
          <wp:positionH relativeFrom="column">
            <wp:posOffset>-952500</wp:posOffset>
          </wp:positionH>
          <wp:positionV relativeFrom="page">
            <wp:posOffset>6350</wp:posOffset>
          </wp:positionV>
          <wp:extent cx="7588250" cy="10732135"/>
          <wp:effectExtent l="0" t="0" r="0" b="0"/>
          <wp:wrapNone/>
          <wp:docPr id="13" name="Picture 1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tec Co Brand Letterhead 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C4B48" w14:textId="5F20E84F" w:rsidR="00265C85" w:rsidRDefault="00BF2BB7">
    <w:pPr>
      <w:pStyle w:val="Header"/>
    </w:pPr>
    <w:r>
      <w:rPr>
        <w:noProof/>
      </w:rPr>
      <w:pict w14:anchorId="0C7CF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08450" o:spid="_x0000_s2049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tec Co Brand Letterhead A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85"/>
    <w:rsid w:val="00173B4A"/>
    <w:rsid w:val="00265C85"/>
    <w:rsid w:val="00484E78"/>
    <w:rsid w:val="006F11AE"/>
    <w:rsid w:val="00A13552"/>
    <w:rsid w:val="00BF2BB7"/>
    <w:rsid w:val="00D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9BBF3D"/>
  <w15:chartTrackingRefBased/>
  <w15:docId w15:val="{6302C3D8-BF27-874F-9D83-B43EFC90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C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C85"/>
  </w:style>
  <w:style w:type="paragraph" w:styleId="Footer">
    <w:name w:val="footer"/>
    <w:basedOn w:val="Normal"/>
    <w:link w:val="FooterChar"/>
    <w:uiPriority w:val="99"/>
    <w:unhideWhenUsed/>
    <w:rsid w:val="00265C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C85"/>
  </w:style>
  <w:style w:type="paragraph" w:styleId="BodyText">
    <w:name w:val="Body Text"/>
    <w:basedOn w:val="Normal"/>
    <w:link w:val="BodyTextChar"/>
    <w:uiPriority w:val="1"/>
    <w:qFormat/>
    <w:rsid w:val="00265C85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65C8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Matthews</dc:creator>
  <cp:keywords/>
  <dc:description/>
  <cp:lastModifiedBy>Ching-Ting Fu</cp:lastModifiedBy>
  <cp:revision>2</cp:revision>
  <dcterms:created xsi:type="dcterms:W3CDTF">2022-04-29T05:26:00Z</dcterms:created>
  <dcterms:modified xsi:type="dcterms:W3CDTF">2022-04-29T05:26:00Z</dcterms:modified>
</cp:coreProperties>
</file>