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AB34" w14:textId="77777777" w:rsidR="00D5590A" w:rsidRDefault="00D5590A" w:rsidP="003C57AD">
      <w:pPr>
        <w:rPr>
          <w:rFonts w:ascii="Calibri" w:hAnsi="Calibri" w:cs="Calibri"/>
          <w:b/>
          <w:sz w:val="22"/>
          <w:szCs w:val="22"/>
        </w:rPr>
      </w:pPr>
      <w:bookmarkStart w:id="0" w:name="_GoBack"/>
      <w:bookmarkEnd w:id="0"/>
    </w:p>
    <w:p w14:paraId="6791B83A" w14:textId="2E24DF7E" w:rsidR="003C57AD" w:rsidRPr="00D5590A" w:rsidRDefault="003C57AD" w:rsidP="003C57AD">
      <w:pPr>
        <w:rPr>
          <w:rFonts w:ascii="Calibri" w:hAnsi="Calibri" w:cs="Calibri"/>
          <w:b/>
          <w:sz w:val="28"/>
          <w:szCs w:val="22"/>
        </w:rPr>
      </w:pPr>
      <w:r w:rsidRPr="00D5590A">
        <w:rPr>
          <w:rFonts w:ascii="Calibri" w:hAnsi="Calibri" w:cs="Calibri"/>
          <w:b/>
          <w:sz w:val="28"/>
          <w:szCs w:val="22"/>
        </w:rPr>
        <w:t xml:space="preserve">Guidelines on the use of student </w:t>
      </w:r>
      <w:r w:rsidR="00044CE0" w:rsidRPr="00D5590A">
        <w:rPr>
          <w:rFonts w:ascii="Calibri" w:hAnsi="Calibri" w:cs="Calibri"/>
          <w:b/>
          <w:sz w:val="28"/>
          <w:szCs w:val="22"/>
        </w:rPr>
        <w:t>and</w:t>
      </w:r>
      <w:r w:rsidRPr="00D5590A">
        <w:rPr>
          <w:rFonts w:ascii="Calibri" w:hAnsi="Calibri" w:cs="Calibri"/>
          <w:b/>
          <w:sz w:val="28"/>
          <w:szCs w:val="22"/>
        </w:rPr>
        <w:t xml:space="preserve"> graduate survey data</w:t>
      </w:r>
    </w:p>
    <w:p w14:paraId="50074E09" w14:textId="2A6AF55A" w:rsidR="000D4C7E" w:rsidRDefault="00D5590A" w:rsidP="000D4C7E">
      <w:pPr>
        <w:rPr>
          <w:rFonts w:ascii="Calibri" w:hAnsi="Calibri" w:cs="Calibri"/>
          <w:sz w:val="22"/>
          <w:szCs w:val="22"/>
        </w:rPr>
      </w:pPr>
      <w:r>
        <w:rPr>
          <w:rFonts w:ascii="Calibri" w:hAnsi="Calibri" w:cs="Calibri"/>
          <w:sz w:val="22"/>
          <w:szCs w:val="22"/>
        </w:rPr>
        <w:t xml:space="preserve">These guidelines have been developed to ensure </w:t>
      </w:r>
      <w:r w:rsidR="00E04906">
        <w:rPr>
          <w:rFonts w:ascii="Calibri" w:hAnsi="Calibri" w:cs="Calibri"/>
          <w:sz w:val="22"/>
          <w:szCs w:val="22"/>
        </w:rPr>
        <w:t xml:space="preserve">that </w:t>
      </w:r>
      <w:r w:rsidR="000D4C7E">
        <w:rPr>
          <w:rFonts w:ascii="Calibri" w:hAnsi="Calibri" w:cs="Calibri"/>
          <w:sz w:val="22"/>
          <w:szCs w:val="22"/>
        </w:rPr>
        <w:t xml:space="preserve">the collection and use of </w:t>
      </w:r>
      <w:r w:rsidR="00E04906">
        <w:rPr>
          <w:rFonts w:ascii="Calibri" w:hAnsi="Calibri" w:cs="Calibri"/>
          <w:sz w:val="22"/>
          <w:szCs w:val="22"/>
        </w:rPr>
        <w:t xml:space="preserve">student and graduate survey data by Unitec </w:t>
      </w:r>
      <w:r w:rsidR="000D4C7E">
        <w:rPr>
          <w:rFonts w:ascii="Calibri" w:hAnsi="Calibri" w:cs="Calibri"/>
          <w:sz w:val="22"/>
          <w:szCs w:val="22"/>
        </w:rPr>
        <w:t>is in line with</w:t>
      </w:r>
      <w:r w:rsidR="00E04906">
        <w:rPr>
          <w:rFonts w:ascii="Calibri" w:hAnsi="Calibri" w:cs="Calibri"/>
          <w:sz w:val="22"/>
          <w:szCs w:val="22"/>
        </w:rPr>
        <w:t xml:space="preserve"> </w:t>
      </w:r>
      <w:r w:rsidR="000D4C7E" w:rsidRPr="000D4C7E">
        <w:rPr>
          <w:rFonts w:ascii="Calibri" w:hAnsi="Calibri" w:cs="Calibri"/>
          <w:sz w:val="22"/>
          <w:szCs w:val="22"/>
        </w:rPr>
        <w:t xml:space="preserve">the Research Association of New Zealand Code of Conduct guidelines and to </w:t>
      </w:r>
      <w:r w:rsidR="006404C2">
        <w:rPr>
          <w:rFonts w:ascii="Calibri" w:hAnsi="Calibri" w:cs="Calibri"/>
          <w:sz w:val="22"/>
          <w:szCs w:val="22"/>
        </w:rPr>
        <w:t>provide</w:t>
      </w:r>
      <w:r w:rsidR="000D4C7E" w:rsidRPr="000D4C7E">
        <w:rPr>
          <w:rFonts w:ascii="Calibri" w:hAnsi="Calibri" w:cs="Calibri"/>
          <w:sz w:val="22"/>
          <w:szCs w:val="22"/>
        </w:rPr>
        <w:t xml:space="preserve"> transparen</w:t>
      </w:r>
      <w:r w:rsidR="006404C2">
        <w:rPr>
          <w:rFonts w:ascii="Calibri" w:hAnsi="Calibri" w:cs="Calibri"/>
          <w:sz w:val="22"/>
          <w:szCs w:val="22"/>
        </w:rPr>
        <w:t>cy</w:t>
      </w:r>
      <w:r w:rsidR="000D4C7E" w:rsidRPr="000D4C7E">
        <w:rPr>
          <w:rFonts w:ascii="Calibri" w:hAnsi="Calibri" w:cs="Calibri"/>
          <w:sz w:val="22"/>
          <w:szCs w:val="22"/>
        </w:rPr>
        <w:t xml:space="preserve"> </w:t>
      </w:r>
      <w:r w:rsidR="006404C2">
        <w:rPr>
          <w:rFonts w:ascii="Calibri" w:hAnsi="Calibri" w:cs="Calibri"/>
          <w:sz w:val="22"/>
          <w:szCs w:val="22"/>
        </w:rPr>
        <w:t>to</w:t>
      </w:r>
      <w:r w:rsidR="000D4C7E" w:rsidRPr="000D4C7E">
        <w:rPr>
          <w:rFonts w:ascii="Calibri" w:hAnsi="Calibri" w:cs="Calibri"/>
          <w:sz w:val="22"/>
          <w:szCs w:val="22"/>
        </w:rPr>
        <w:t xml:space="preserve"> students and graduates on how we manage the survey feedback they provide</w:t>
      </w:r>
      <w:r w:rsidR="006404C2">
        <w:rPr>
          <w:rFonts w:ascii="Calibri" w:hAnsi="Calibri" w:cs="Calibri"/>
          <w:sz w:val="22"/>
          <w:szCs w:val="22"/>
        </w:rPr>
        <w:t>.</w:t>
      </w:r>
      <w:r w:rsidR="000D4C7E" w:rsidRPr="000D4C7E">
        <w:rPr>
          <w:rFonts w:ascii="Calibri" w:hAnsi="Calibri" w:cs="Calibri"/>
          <w:sz w:val="22"/>
          <w:szCs w:val="22"/>
        </w:rPr>
        <w:t xml:space="preserve"> </w:t>
      </w:r>
    </w:p>
    <w:p w14:paraId="049EB1A7" w14:textId="77777777" w:rsidR="00E04906" w:rsidRPr="00D5590A" w:rsidRDefault="00E04906" w:rsidP="003C57AD">
      <w:pPr>
        <w:rPr>
          <w:rFonts w:ascii="Calibri" w:hAnsi="Calibri" w:cs="Calibri"/>
          <w:sz w:val="22"/>
          <w:szCs w:val="22"/>
        </w:rPr>
      </w:pPr>
    </w:p>
    <w:p w14:paraId="066FBB97" w14:textId="77777777" w:rsidR="00A016E3" w:rsidRPr="00D5590A" w:rsidRDefault="00A016E3" w:rsidP="003C57AD">
      <w:pPr>
        <w:pStyle w:val="ListParagraph"/>
        <w:numPr>
          <w:ilvl w:val="0"/>
          <w:numId w:val="1"/>
        </w:numPr>
        <w:rPr>
          <w:rFonts w:ascii="Calibri" w:hAnsi="Calibri" w:cs="Calibri"/>
          <w:sz w:val="22"/>
          <w:szCs w:val="22"/>
        </w:rPr>
      </w:pPr>
      <w:r w:rsidRPr="00D5590A">
        <w:rPr>
          <w:rFonts w:ascii="Calibri" w:hAnsi="Calibri" w:cs="Calibri"/>
          <w:sz w:val="22"/>
          <w:szCs w:val="22"/>
        </w:rPr>
        <w:t xml:space="preserve">In all student and graduate </w:t>
      </w:r>
      <w:proofErr w:type="gramStart"/>
      <w:r w:rsidRPr="00D5590A">
        <w:rPr>
          <w:rFonts w:ascii="Calibri" w:hAnsi="Calibri" w:cs="Calibri"/>
          <w:sz w:val="22"/>
          <w:szCs w:val="22"/>
        </w:rPr>
        <w:t>surveys</w:t>
      </w:r>
      <w:proofErr w:type="gramEnd"/>
      <w:r w:rsidRPr="00D5590A">
        <w:rPr>
          <w:rFonts w:ascii="Calibri" w:hAnsi="Calibri" w:cs="Calibri"/>
          <w:sz w:val="22"/>
          <w:szCs w:val="22"/>
        </w:rPr>
        <w:t xml:space="preserve"> the individual student / graduate responses remain anonymous.</w:t>
      </w:r>
    </w:p>
    <w:p w14:paraId="5ADF7C6E" w14:textId="7E449C75" w:rsidR="00B95B8E" w:rsidRPr="00D5590A" w:rsidRDefault="00B95B8E" w:rsidP="00B95B8E">
      <w:pPr>
        <w:pStyle w:val="ListParagraph"/>
        <w:numPr>
          <w:ilvl w:val="0"/>
          <w:numId w:val="1"/>
        </w:numPr>
        <w:rPr>
          <w:rFonts w:ascii="Calibri" w:hAnsi="Calibri" w:cs="Calibri"/>
          <w:sz w:val="22"/>
          <w:szCs w:val="22"/>
        </w:rPr>
      </w:pPr>
      <w:r w:rsidRPr="00D5590A">
        <w:rPr>
          <w:rFonts w:ascii="Calibri" w:hAnsi="Calibri" w:cs="Calibri"/>
          <w:sz w:val="22"/>
          <w:szCs w:val="22"/>
        </w:rPr>
        <w:t>All student</w:t>
      </w:r>
      <w:r w:rsidR="002A47DE" w:rsidRPr="00D5590A">
        <w:rPr>
          <w:rFonts w:ascii="Calibri" w:hAnsi="Calibri" w:cs="Calibri"/>
          <w:sz w:val="22"/>
          <w:szCs w:val="22"/>
        </w:rPr>
        <w:t xml:space="preserve"> </w:t>
      </w:r>
      <w:r w:rsidRPr="00D5590A">
        <w:rPr>
          <w:rFonts w:ascii="Calibri" w:hAnsi="Calibri" w:cs="Calibri"/>
          <w:sz w:val="22"/>
          <w:szCs w:val="22"/>
        </w:rPr>
        <w:t>/</w:t>
      </w:r>
      <w:r w:rsidR="002A47DE" w:rsidRPr="00D5590A">
        <w:rPr>
          <w:rFonts w:ascii="Calibri" w:hAnsi="Calibri" w:cs="Calibri"/>
          <w:sz w:val="22"/>
          <w:szCs w:val="22"/>
        </w:rPr>
        <w:t xml:space="preserve"> </w:t>
      </w:r>
      <w:r w:rsidRPr="00D5590A">
        <w:rPr>
          <w:rFonts w:ascii="Calibri" w:hAnsi="Calibri" w:cs="Calibri"/>
          <w:sz w:val="22"/>
          <w:szCs w:val="22"/>
        </w:rPr>
        <w:t>graduate responses, including verbatim comments, may be used at a School and Institute level for the purposes of continuous improvement and / or research.</w:t>
      </w:r>
    </w:p>
    <w:p w14:paraId="0A68330F" w14:textId="77777777" w:rsidR="003C57AD" w:rsidRPr="00D5590A" w:rsidRDefault="003C57AD" w:rsidP="003C57AD">
      <w:pPr>
        <w:pStyle w:val="ListParagraph"/>
        <w:numPr>
          <w:ilvl w:val="0"/>
          <w:numId w:val="1"/>
        </w:numPr>
        <w:rPr>
          <w:rFonts w:ascii="Calibri" w:hAnsi="Calibri" w:cs="Calibri"/>
          <w:sz w:val="22"/>
          <w:szCs w:val="22"/>
        </w:rPr>
      </w:pPr>
      <w:r w:rsidRPr="00D5590A">
        <w:rPr>
          <w:rFonts w:ascii="Calibri" w:hAnsi="Calibri" w:cs="Calibri"/>
          <w:sz w:val="22"/>
          <w:szCs w:val="22"/>
        </w:rPr>
        <w:t>In all student</w:t>
      </w:r>
      <w:r w:rsidR="00774843" w:rsidRPr="00D5590A">
        <w:rPr>
          <w:rFonts w:ascii="Calibri" w:hAnsi="Calibri" w:cs="Calibri"/>
          <w:sz w:val="22"/>
          <w:szCs w:val="22"/>
        </w:rPr>
        <w:t xml:space="preserve"> and graduate</w:t>
      </w:r>
      <w:r w:rsidRPr="00D5590A">
        <w:rPr>
          <w:rFonts w:ascii="Calibri" w:hAnsi="Calibri" w:cs="Calibri"/>
          <w:sz w:val="22"/>
          <w:szCs w:val="22"/>
        </w:rPr>
        <w:t xml:space="preserve"> surveys, the student</w:t>
      </w:r>
      <w:r w:rsidR="00A016E3" w:rsidRPr="00D5590A">
        <w:rPr>
          <w:rFonts w:ascii="Calibri" w:hAnsi="Calibri" w:cs="Calibri"/>
          <w:sz w:val="22"/>
          <w:szCs w:val="22"/>
        </w:rPr>
        <w:t xml:space="preserve"> </w:t>
      </w:r>
      <w:r w:rsidR="00774843" w:rsidRPr="00D5590A">
        <w:rPr>
          <w:rFonts w:ascii="Calibri" w:hAnsi="Calibri" w:cs="Calibri"/>
          <w:sz w:val="22"/>
          <w:szCs w:val="22"/>
        </w:rPr>
        <w:t>/</w:t>
      </w:r>
      <w:r w:rsidR="00A016E3" w:rsidRPr="00D5590A">
        <w:rPr>
          <w:rFonts w:ascii="Calibri" w:hAnsi="Calibri" w:cs="Calibri"/>
          <w:sz w:val="22"/>
          <w:szCs w:val="22"/>
        </w:rPr>
        <w:t xml:space="preserve"> </w:t>
      </w:r>
      <w:r w:rsidR="00774843" w:rsidRPr="00D5590A">
        <w:rPr>
          <w:rFonts w:ascii="Calibri" w:hAnsi="Calibri" w:cs="Calibri"/>
          <w:sz w:val="22"/>
          <w:szCs w:val="22"/>
        </w:rPr>
        <w:t>graduate</w:t>
      </w:r>
      <w:r w:rsidRPr="00D5590A">
        <w:rPr>
          <w:rFonts w:ascii="Calibri" w:hAnsi="Calibri" w:cs="Calibri"/>
          <w:sz w:val="22"/>
          <w:szCs w:val="22"/>
        </w:rPr>
        <w:t xml:space="preserve"> is asked up</w:t>
      </w:r>
      <w:r w:rsidR="00A016E3" w:rsidRPr="00D5590A">
        <w:rPr>
          <w:rFonts w:ascii="Calibri" w:hAnsi="Calibri" w:cs="Calibri"/>
          <w:sz w:val="22"/>
          <w:szCs w:val="22"/>
        </w:rPr>
        <w:t>-</w:t>
      </w:r>
      <w:r w:rsidRPr="00D5590A">
        <w:rPr>
          <w:rFonts w:ascii="Calibri" w:hAnsi="Calibri" w:cs="Calibri"/>
          <w:sz w:val="22"/>
          <w:szCs w:val="22"/>
        </w:rPr>
        <w:t xml:space="preserve">front if they </w:t>
      </w:r>
      <w:r w:rsidR="00774843" w:rsidRPr="00D5590A">
        <w:rPr>
          <w:rFonts w:ascii="Calibri" w:hAnsi="Calibri" w:cs="Calibri"/>
          <w:sz w:val="22"/>
          <w:szCs w:val="22"/>
        </w:rPr>
        <w:t xml:space="preserve">agree </w:t>
      </w:r>
      <w:r w:rsidR="00571065" w:rsidRPr="00D5590A">
        <w:rPr>
          <w:rFonts w:ascii="Calibri" w:hAnsi="Calibri" w:cs="Calibri"/>
          <w:sz w:val="22"/>
          <w:szCs w:val="22"/>
        </w:rPr>
        <w:t xml:space="preserve">that </w:t>
      </w:r>
      <w:r w:rsidRPr="00D5590A">
        <w:rPr>
          <w:rFonts w:ascii="Calibri" w:hAnsi="Calibri" w:cs="Calibri"/>
          <w:sz w:val="22"/>
          <w:szCs w:val="22"/>
        </w:rPr>
        <w:t xml:space="preserve">their </w:t>
      </w:r>
      <w:r w:rsidR="00571065" w:rsidRPr="00D5590A">
        <w:rPr>
          <w:rFonts w:ascii="Calibri" w:hAnsi="Calibri" w:cs="Calibri"/>
          <w:sz w:val="22"/>
          <w:szCs w:val="22"/>
        </w:rPr>
        <w:t xml:space="preserve">feedback </w:t>
      </w:r>
      <w:r w:rsidR="00774843" w:rsidRPr="00D5590A">
        <w:rPr>
          <w:rFonts w:ascii="Calibri" w:hAnsi="Calibri" w:cs="Calibri"/>
          <w:sz w:val="22"/>
          <w:szCs w:val="22"/>
        </w:rPr>
        <w:t>may</w:t>
      </w:r>
      <w:r w:rsidRPr="00D5590A">
        <w:rPr>
          <w:rFonts w:ascii="Calibri" w:hAnsi="Calibri" w:cs="Calibri"/>
          <w:sz w:val="22"/>
          <w:szCs w:val="22"/>
        </w:rPr>
        <w:t xml:space="preserve"> be </w:t>
      </w:r>
      <w:r w:rsidR="00571065" w:rsidRPr="00D5590A">
        <w:rPr>
          <w:rFonts w:ascii="Calibri" w:hAnsi="Calibri" w:cs="Calibri"/>
          <w:sz w:val="22"/>
          <w:szCs w:val="22"/>
        </w:rPr>
        <w:t>used in accordance with the following guidelines:</w:t>
      </w:r>
    </w:p>
    <w:p w14:paraId="36D31A9F" w14:textId="77777777" w:rsidR="00571065" w:rsidRPr="00D5590A" w:rsidRDefault="00774843" w:rsidP="003C57AD">
      <w:pPr>
        <w:pStyle w:val="ListParagraph"/>
        <w:numPr>
          <w:ilvl w:val="0"/>
          <w:numId w:val="1"/>
        </w:numPr>
        <w:rPr>
          <w:rFonts w:ascii="Calibri" w:hAnsi="Calibri" w:cs="Calibri"/>
          <w:sz w:val="22"/>
          <w:szCs w:val="22"/>
        </w:rPr>
      </w:pPr>
      <w:r w:rsidRPr="00D5590A">
        <w:rPr>
          <w:rFonts w:ascii="Calibri" w:hAnsi="Calibri" w:cs="Calibri"/>
          <w:sz w:val="22"/>
          <w:szCs w:val="22"/>
        </w:rPr>
        <w:t xml:space="preserve">Where </w:t>
      </w:r>
      <w:r w:rsidR="003C57AD" w:rsidRPr="00D5590A">
        <w:rPr>
          <w:rFonts w:ascii="Calibri" w:hAnsi="Calibri" w:cs="Calibri"/>
          <w:sz w:val="22"/>
          <w:szCs w:val="22"/>
        </w:rPr>
        <w:t>consent is given</w:t>
      </w:r>
      <w:r w:rsidR="00571065" w:rsidRPr="00D5590A">
        <w:rPr>
          <w:rFonts w:ascii="Calibri" w:hAnsi="Calibri" w:cs="Calibri"/>
          <w:sz w:val="22"/>
          <w:szCs w:val="22"/>
        </w:rPr>
        <w:t>:</w:t>
      </w:r>
    </w:p>
    <w:p w14:paraId="26DCE291" w14:textId="392150B3" w:rsidR="003C57AD" w:rsidRPr="00D5590A" w:rsidRDefault="00B95B8E" w:rsidP="00F11196">
      <w:pPr>
        <w:pStyle w:val="ListParagraph"/>
        <w:numPr>
          <w:ilvl w:val="1"/>
          <w:numId w:val="1"/>
        </w:numPr>
        <w:rPr>
          <w:rFonts w:ascii="Calibri" w:hAnsi="Calibri" w:cs="Calibri"/>
          <w:sz w:val="22"/>
          <w:szCs w:val="22"/>
        </w:rPr>
      </w:pPr>
      <w:r w:rsidRPr="00D5590A">
        <w:rPr>
          <w:rFonts w:ascii="Calibri" w:hAnsi="Calibri" w:cs="Calibri"/>
          <w:sz w:val="22"/>
          <w:szCs w:val="22"/>
        </w:rPr>
        <w:t xml:space="preserve">Course level </w:t>
      </w:r>
      <w:r w:rsidR="00A016E3" w:rsidRPr="00D5590A">
        <w:rPr>
          <w:rFonts w:ascii="Calibri" w:hAnsi="Calibri" w:cs="Calibri"/>
          <w:sz w:val="22"/>
          <w:szCs w:val="22"/>
        </w:rPr>
        <w:t xml:space="preserve">quantitative results and </w:t>
      </w:r>
      <w:r w:rsidR="00571065" w:rsidRPr="00D5590A">
        <w:rPr>
          <w:rFonts w:ascii="Calibri" w:hAnsi="Calibri" w:cs="Calibri"/>
          <w:sz w:val="22"/>
          <w:szCs w:val="22"/>
        </w:rPr>
        <w:t>verbatim</w:t>
      </w:r>
      <w:r w:rsidR="003C57AD" w:rsidRPr="00D5590A">
        <w:rPr>
          <w:rFonts w:ascii="Calibri" w:hAnsi="Calibri" w:cs="Calibri"/>
          <w:sz w:val="22"/>
          <w:szCs w:val="22"/>
        </w:rPr>
        <w:t xml:space="preserve"> comments will be reported directly to </w:t>
      </w:r>
      <w:r w:rsidR="00A016E3" w:rsidRPr="00D5590A">
        <w:rPr>
          <w:rFonts w:ascii="Calibri" w:hAnsi="Calibri" w:cs="Calibri"/>
          <w:sz w:val="22"/>
          <w:szCs w:val="22"/>
        </w:rPr>
        <w:t xml:space="preserve">relevant </w:t>
      </w:r>
      <w:r w:rsidR="003C57AD" w:rsidRPr="00D5590A">
        <w:rPr>
          <w:rFonts w:ascii="Calibri" w:hAnsi="Calibri" w:cs="Calibri"/>
          <w:sz w:val="22"/>
          <w:szCs w:val="22"/>
        </w:rPr>
        <w:t>teaching staff</w:t>
      </w:r>
      <w:r w:rsidR="00A016E3" w:rsidRPr="00D5590A">
        <w:rPr>
          <w:rFonts w:ascii="Calibri" w:hAnsi="Calibri" w:cs="Calibri"/>
          <w:sz w:val="22"/>
          <w:szCs w:val="22"/>
        </w:rPr>
        <w:t xml:space="preserve">, and their line </w:t>
      </w:r>
      <w:r w:rsidR="003C57AD" w:rsidRPr="00D5590A">
        <w:rPr>
          <w:rFonts w:ascii="Calibri" w:hAnsi="Calibri" w:cs="Calibri"/>
          <w:sz w:val="22"/>
          <w:szCs w:val="22"/>
        </w:rPr>
        <w:t>manage</w:t>
      </w:r>
      <w:r w:rsidR="00A016E3" w:rsidRPr="00D5590A">
        <w:rPr>
          <w:rFonts w:ascii="Calibri" w:hAnsi="Calibri" w:cs="Calibri"/>
          <w:sz w:val="22"/>
          <w:szCs w:val="22"/>
        </w:rPr>
        <w:t>ment</w:t>
      </w:r>
      <w:r w:rsidRPr="00D5590A">
        <w:rPr>
          <w:rFonts w:ascii="Calibri" w:hAnsi="Calibri" w:cs="Calibri"/>
          <w:sz w:val="22"/>
          <w:szCs w:val="22"/>
        </w:rPr>
        <w:t xml:space="preserve"> (A</w:t>
      </w:r>
      <w:r w:rsidR="002A47DE" w:rsidRPr="00D5590A">
        <w:rPr>
          <w:rFonts w:ascii="Calibri" w:hAnsi="Calibri" w:cs="Calibri"/>
          <w:sz w:val="22"/>
          <w:szCs w:val="22"/>
        </w:rPr>
        <w:t xml:space="preserve">cademic </w:t>
      </w:r>
      <w:r w:rsidRPr="00D5590A">
        <w:rPr>
          <w:rFonts w:ascii="Calibri" w:hAnsi="Calibri" w:cs="Calibri"/>
          <w:sz w:val="22"/>
          <w:szCs w:val="22"/>
        </w:rPr>
        <w:t>P</w:t>
      </w:r>
      <w:r w:rsidR="002A47DE" w:rsidRPr="00D5590A">
        <w:rPr>
          <w:rFonts w:ascii="Calibri" w:hAnsi="Calibri" w:cs="Calibri"/>
          <w:sz w:val="22"/>
          <w:szCs w:val="22"/>
        </w:rPr>
        <w:t xml:space="preserve">rogramme </w:t>
      </w:r>
      <w:r w:rsidRPr="00D5590A">
        <w:rPr>
          <w:rFonts w:ascii="Calibri" w:hAnsi="Calibri" w:cs="Calibri"/>
          <w:sz w:val="22"/>
          <w:szCs w:val="22"/>
        </w:rPr>
        <w:t>M</w:t>
      </w:r>
      <w:r w:rsidR="002A47DE" w:rsidRPr="00D5590A">
        <w:rPr>
          <w:rFonts w:ascii="Calibri" w:hAnsi="Calibri" w:cs="Calibri"/>
          <w:sz w:val="22"/>
          <w:szCs w:val="22"/>
        </w:rPr>
        <w:t>anager</w:t>
      </w:r>
      <w:r w:rsidRPr="00D5590A">
        <w:rPr>
          <w:rFonts w:ascii="Calibri" w:hAnsi="Calibri" w:cs="Calibri"/>
          <w:sz w:val="22"/>
          <w:szCs w:val="22"/>
        </w:rPr>
        <w:t>, H</w:t>
      </w:r>
      <w:r w:rsidR="002A47DE" w:rsidRPr="00D5590A">
        <w:rPr>
          <w:rFonts w:ascii="Calibri" w:hAnsi="Calibri" w:cs="Calibri"/>
          <w:sz w:val="22"/>
          <w:szCs w:val="22"/>
        </w:rPr>
        <w:t xml:space="preserve">ead </w:t>
      </w:r>
      <w:r w:rsidRPr="00D5590A">
        <w:rPr>
          <w:rFonts w:ascii="Calibri" w:hAnsi="Calibri" w:cs="Calibri"/>
          <w:sz w:val="22"/>
          <w:szCs w:val="22"/>
        </w:rPr>
        <w:t>o</w:t>
      </w:r>
      <w:r w:rsidR="002A47DE" w:rsidRPr="00D5590A">
        <w:rPr>
          <w:rFonts w:ascii="Calibri" w:hAnsi="Calibri" w:cs="Calibri"/>
          <w:sz w:val="22"/>
          <w:szCs w:val="22"/>
        </w:rPr>
        <w:t xml:space="preserve">f </w:t>
      </w:r>
      <w:r w:rsidRPr="00D5590A">
        <w:rPr>
          <w:rFonts w:ascii="Calibri" w:hAnsi="Calibri" w:cs="Calibri"/>
          <w:sz w:val="22"/>
          <w:szCs w:val="22"/>
        </w:rPr>
        <w:t>S</w:t>
      </w:r>
      <w:r w:rsidR="002A47DE" w:rsidRPr="00D5590A">
        <w:rPr>
          <w:rFonts w:ascii="Calibri" w:hAnsi="Calibri" w:cs="Calibri"/>
          <w:sz w:val="22"/>
          <w:szCs w:val="22"/>
        </w:rPr>
        <w:t>chool</w:t>
      </w:r>
      <w:r w:rsidRPr="00D5590A">
        <w:rPr>
          <w:rFonts w:ascii="Calibri" w:hAnsi="Calibri" w:cs="Calibri"/>
          <w:sz w:val="22"/>
          <w:szCs w:val="22"/>
        </w:rPr>
        <w:t>) through individual course/ class reports</w:t>
      </w:r>
      <w:r w:rsidR="00A016E3" w:rsidRPr="00D5590A">
        <w:rPr>
          <w:rFonts w:ascii="Calibri" w:hAnsi="Calibri" w:cs="Calibri"/>
          <w:sz w:val="22"/>
          <w:szCs w:val="22"/>
        </w:rPr>
        <w:t>.</w:t>
      </w:r>
    </w:p>
    <w:p w14:paraId="45189D53" w14:textId="378B3777" w:rsidR="003C57AD" w:rsidRPr="00D5590A" w:rsidRDefault="00B95B8E" w:rsidP="003C57AD">
      <w:pPr>
        <w:pStyle w:val="ListParagraph"/>
        <w:numPr>
          <w:ilvl w:val="1"/>
          <w:numId w:val="1"/>
        </w:numPr>
        <w:rPr>
          <w:rFonts w:ascii="Calibri" w:hAnsi="Calibri" w:cs="Calibri"/>
          <w:sz w:val="22"/>
          <w:szCs w:val="22"/>
        </w:rPr>
      </w:pPr>
      <w:r w:rsidRPr="00D5590A">
        <w:rPr>
          <w:rFonts w:ascii="Calibri" w:hAnsi="Calibri" w:cs="Calibri"/>
          <w:sz w:val="22"/>
          <w:szCs w:val="22"/>
        </w:rPr>
        <w:t xml:space="preserve">Programme/Qualification level quantitative results and verbatim comments will be reported </w:t>
      </w:r>
      <w:r w:rsidR="003C57AD" w:rsidRPr="00D5590A">
        <w:rPr>
          <w:rFonts w:ascii="Calibri" w:hAnsi="Calibri" w:cs="Calibri"/>
          <w:sz w:val="22"/>
          <w:szCs w:val="22"/>
        </w:rPr>
        <w:t xml:space="preserve">directly to the Head of School and </w:t>
      </w:r>
      <w:r w:rsidR="00401923" w:rsidRPr="00D5590A">
        <w:rPr>
          <w:rFonts w:ascii="Calibri" w:hAnsi="Calibri" w:cs="Calibri"/>
          <w:sz w:val="22"/>
          <w:szCs w:val="22"/>
        </w:rPr>
        <w:t>Academic Programme Manager</w:t>
      </w:r>
    </w:p>
    <w:p w14:paraId="060A8231" w14:textId="77777777" w:rsidR="00F61B3E" w:rsidRPr="00D5590A" w:rsidRDefault="00F61B3E" w:rsidP="003C57AD">
      <w:pPr>
        <w:pStyle w:val="ListParagraph"/>
        <w:numPr>
          <w:ilvl w:val="0"/>
          <w:numId w:val="1"/>
        </w:numPr>
        <w:rPr>
          <w:rFonts w:ascii="Calibri" w:hAnsi="Calibri" w:cs="Calibri"/>
          <w:sz w:val="22"/>
          <w:szCs w:val="22"/>
        </w:rPr>
      </w:pPr>
      <w:r w:rsidRPr="00D5590A">
        <w:rPr>
          <w:rFonts w:ascii="Calibri" w:hAnsi="Calibri" w:cs="Calibri"/>
          <w:sz w:val="22"/>
          <w:szCs w:val="22"/>
        </w:rPr>
        <w:t>Where consent is not given:</w:t>
      </w:r>
    </w:p>
    <w:p w14:paraId="1A89F42D" w14:textId="77777777" w:rsidR="003C57AD" w:rsidRPr="00D5590A" w:rsidRDefault="003C57AD" w:rsidP="006B64A0">
      <w:pPr>
        <w:pStyle w:val="ListParagraph"/>
        <w:numPr>
          <w:ilvl w:val="1"/>
          <w:numId w:val="1"/>
        </w:numPr>
        <w:rPr>
          <w:rFonts w:ascii="Calibri" w:hAnsi="Calibri" w:cs="Calibri"/>
          <w:sz w:val="22"/>
          <w:szCs w:val="22"/>
        </w:rPr>
      </w:pPr>
      <w:r w:rsidRPr="00D5590A">
        <w:rPr>
          <w:rFonts w:ascii="Calibri" w:hAnsi="Calibri" w:cs="Calibri"/>
          <w:sz w:val="22"/>
          <w:szCs w:val="22"/>
        </w:rPr>
        <w:t xml:space="preserve">Open ended questions will still be asked (as it still provides </w:t>
      </w:r>
      <w:r w:rsidR="00F61B3E" w:rsidRPr="00D5590A">
        <w:rPr>
          <w:rFonts w:ascii="Calibri" w:hAnsi="Calibri" w:cs="Calibri"/>
          <w:sz w:val="22"/>
          <w:szCs w:val="22"/>
        </w:rPr>
        <w:t>an opportunity</w:t>
      </w:r>
      <w:r w:rsidRPr="00D5590A">
        <w:rPr>
          <w:rFonts w:ascii="Calibri" w:hAnsi="Calibri" w:cs="Calibri"/>
          <w:sz w:val="22"/>
          <w:szCs w:val="22"/>
        </w:rPr>
        <w:t xml:space="preserve"> to give feedback)</w:t>
      </w:r>
    </w:p>
    <w:p w14:paraId="7FE78577" w14:textId="77777777" w:rsidR="003C57AD" w:rsidRPr="00D5590A" w:rsidRDefault="003C57AD" w:rsidP="003C57AD">
      <w:pPr>
        <w:pStyle w:val="ListParagraph"/>
        <w:numPr>
          <w:ilvl w:val="1"/>
          <w:numId w:val="1"/>
        </w:numPr>
        <w:rPr>
          <w:rFonts w:ascii="Calibri" w:hAnsi="Calibri" w:cs="Calibri"/>
          <w:sz w:val="22"/>
          <w:szCs w:val="22"/>
        </w:rPr>
      </w:pPr>
      <w:r w:rsidRPr="00D5590A">
        <w:rPr>
          <w:rFonts w:ascii="Calibri" w:hAnsi="Calibri" w:cs="Calibri"/>
          <w:sz w:val="22"/>
          <w:szCs w:val="22"/>
        </w:rPr>
        <w:t xml:space="preserve">This data </w:t>
      </w:r>
      <w:r w:rsidR="00F61B3E" w:rsidRPr="00D5590A">
        <w:rPr>
          <w:rFonts w:ascii="Calibri" w:hAnsi="Calibri" w:cs="Calibri"/>
          <w:sz w:val="22"/>
          <w:szCs w:val="22"/>
        </w:rPr>
        <w:t xml:space="preserve">may </w:t>
      </w:r>
      <w:r w:rsidRPr="00D5590A">
        <w:rPr>
          <w:rFonts w:ascii="Calibri" w:hAnsi="Calibri" w:cs="Calibri"/>
          <w:sz w:val="22"/>
          <w:szCs w:val="22"/>
        </w:rPr>
        <w:t xml:space="preserve">be used </w:t>
      </w:r>
      <w:r w:rsidR="00F61B3E" w:rsidRPr="00D5590A">
        <w:rPr>
          <w:rFonts w:ascii="Calibri" w:hAnsi="Calibri" w:cs="Calibri"/>
          <w:sz w:val="22"/>
          <w:szCs w:val="22"/>
        </w:rPr>
        <w:t>for School and I</w:t>
      </w:r>
      <w:r w:rsidRPr="00D5590A">
        <w:rPr>
          <w:rFonts w:ascii="Calibri" w:hAnsi="Calibri" w:cs="Calibri"/>
          <w:sz w:val="22"/>
          <w:szCs w:val="22"/>
        </w:rPr>
        <w:t>nstitut</w:t>
      </w:r>
      <w:r w:rsidR="00F61B3E" w:rsidRPr="00D5590A">
        <w:rPr>
          <w:rFonts w:ascii="Calibri" w:hAnsi="Calibri" w:cs="Calibri"/>
          <w:sz w:val="22"/>
          <w:szCs w:val="22"/>
        </w:rPr>
        <w:t>e level</w:t>
      </w:r>
      <w:r w:rsidRPr="00D5590A">
        <w:rPr>
          <w:rFonts w:ascii="Calibri" w:hAnsi="Calibri" w:cs="Calibri"/>
          <w:sz w:val="22"/>
          <w:szCs w:val="22"/>
        </w:rPr>
        <w:t xml:space="preserve"> analysis (e.g. coding of themes etc.</w:t>
      </w:r>
      <w:r w:rsidR="00F61B3E" w:rsidRPr="00D5590A">
        <w:rPr>
          <w:rFonts w:ascii="Calibri" w:hAnsi="Calibri" w:cs="Calibri"/>
          <w:sz w:val="22"/>
          <w:szCs w:val="22"/>
        </w:rPr>
        <w:t xml:space="preserve">), though </w:t>
      </w:r>
      <w:r w:rsidRPr="00D5590A">
        <w:rPr>
          <w:rFonts w:ascii="Calibri" w:hAnsi="Calibri" w:cs="Calibri"/>
          <w:sz w:val="22"/>
          <w:szCs w:val="22"/>
        </w:rPr>
        <w:t>never reported as a single comment.</w:t>
      </w:r>
    </w:p>
    <w:p w14:paraId="13175912" w14:textId="11911DC1" w:rsidR="003C57AD" w:rsidRPr="00D5590A" w:rsidRDefault="003C57AD" w:rsidP="003C57AD">
      <w:pPr>
        <w:pStyle w:val="ListParagraph"/>
        <w:numPr>
          <w:ilvl w:val="1"/>
          <w:numId w:val="1"/>
        </w:numPr>
        <w:rPr>
          <w:rFonts w:ascii="Calibri" w:hAnsi="Calibri" w:cs="Calibri"/>
          <w:sz w:val="22"/>
          <w:szCs w:val="22"/>
        </w:rPr>
      </w:pPr>
      <w:r w:rsidRPr="00D5590A">
        <w:rPr>
          <w:rFonts w:ascii="Calibri" w:hAnsi="Calibri" w:cs="Calibri"/>
          <w:sz w:val="22"/>
          <w:szCs w:val="22"/>
        </w:rPr>
        <w:t xml:space="preserve">Where non-consented comments provide significant insight, they </w:t>
      </w:r>
      <w:r w:rsidR="00F61B3E" w:rsidRPr="00D5590A">
        <w:rPr>
          <w:rFonts w:ascii="Calibri" w:hAnsi="Calibri" w:cs="Calibri"/>
          <w:sz w:val="22"/>
          <w:szCs w:val="22"/>
        </w:rPr>
        <w:t xml:space="preserve">may still not </w:t>
      </w:r>
      <w:r w:rsidRPr="00D5590A">
        <w:rPr>
          <w:rFonts w:ascii="Calibri" w:hAnsi="Calibri" w:cs="Calibri"/>
          <w:sz w:val="22"/>
          <w:szCs w:val="22"/>
        </w:rPr>
        <w:t xml:space="preserve">be directly used or reported, but their ‘meaning’ </w:t>
      </w:r>
      <w:r w:rsidR="00F61B3E" w:rsidRPr="00D5590A">
        <w:rPr>
          <w:rFonts w:ascii="Calibri" w:hAnsi="Calibri" w:cs="Calibri"/>
          <w:sz w:val="22"/>
          <w:szCs w:val="22"/>
        </w:rPr>
        <w:t xml:space="preserve">may </w:t>
      </w:r>
      <w:r w:rsidRPr="00D5590A">
        <w:rPr>
          <w:rFonts w:ascii="Calibri" w:hAnsi="Calibri" w:cs="Calibri"/>
          <w:sz w:val="22"/>
          <w:szCs w:val="22"/>
        </w:rPr>
        <w:t xml:space="preserve">be paraphrased </w:t>
      </w:r>
      <w:r w:rsidR="00F61B3E" w:rsidRPr="00D5590A">
        <w:rPr>
          <w:rFonts w:ascii="Calibri" w:hAnsi="Calibri" w:cs="Calibri"/>
          <w:sz w:val="22"/>
          <w:szCs w:val="22"/>
        </w:rPr>
        <w:t>provided that</w:t>
      </w:r>
      <w:r w:rsidRPr="00D5590A">
        <w:rPr>
          <w:rFonts w:ascii="Calibri" w:hAnsi="Calibri" w:cs="Calibri"/>
          <w:sz w:val="22"/>
          <w:szCs w:val="22"/>
        </w:rPr>
        <w:t xml:space="preserve"> the new wording is substantially different to the original wording and cannot be tied to the respondent.</w:t>
      </w:r>
      <w:r w:rsidR="004178E2" w:rsidRPr="00D5590A">
        <w:rPr>
          <w:rFonts w:ascii="Calibri" w:hAnsi="Calibri" w:cs="Calibri"/>
          <w:sz w:val="22"/>
          <w:szCs w:val="22"/>
        </w:rPr>
        <w:t xml:space="preserve"> </w:t>
      </w:r>
      <w:r w:rsidR="00F61B3E" w:rsidRPr="00D5590A">
        <w:rPr>
          <w:rFonts w:ascii="Calibri" w:hAnsi="Calibri" w:cs="Calibri"/>
          <w:sz w:val="22"/>
          <w:szCs w:val="22"/>
        </w:rPr>
        <w:t>(i.e., full anonymity is maintained)</w:t>
      </w:r>
    </w:p>
    <w:p w14:paraId="6796EBE9" w14:textId="7C4FD015" w:rsidR="00124586" w:rsidRPr="00D5590A" w:rsidRDefault="004178E2" w:rsidP="004178E2">
      <w:pPr>
        <w:pStyle w:val="ListParagraph"/>
        <w:numPr>
          <w:ilvl w:val="1"/>
          <w:numId w:val="1"/>
        </w:numPr>
        <w:rPr>
          <w:rFonts w:ascii="Calibri" w:hAnsi="Calibri" w:cs="Calibri"/>
          <w:sz w:val="22"/>
          <w:szCs w:val="22"/>
        </w:rPr>
      </w:pPr>
      <w:r w:rsidRPr="00D5590A">
        <w:rPr>
          <w:rFonts w:ascii="Calibri" w:hAnsi="Calibri" w:cs="Calibri"/>
          <w:sz w:val="22"/>
          <w:szCs w:val="22"/>
        </w:rPr>
        <w:t>In exceptional circumstances, a</w:t>
      </w:r>
      <w:r w:rsidR="00F61B3E" w:rsidRPr="00D5590A">
        <w:rPr>
          <w:rFonts w:ascii="Calibri" w:hAnsi="Calibri" w:cs="Calibri"/>
          <w:sz w:val="22"/>
          <w:szCs w:val="22"/>
        </w:rPr>
        <w:t xml:space="preserve">ccess to </w:t>
      </w:r>
      <w:r w:rsidRPr="00D5590A">
        <w:rPr>
          <w:rFonts w:ascii="Calibri" w:hAnsi="Calibri" w:cs="Calibri"/>
          <w:sz w:val="22"/>
          <w:szCs w:val="22"/>
        </w:rPr>
        <w:t xml:space="preserve">course level </w:t>
      </w:r>
      <w:r w:rsidR="00F61B3E" w:rsidRPr="00D5590A">
        <w:rPr>
          <w:rFonts w:ascii="Calibri" w:hAnsi="Calibri" w:cs="Calibri"/>
          <w:sz w:val="22"/>
          <w:szCs w:val="22"/>
        </w:rPr>
        <w:t xml:space="preserve">quantitative results and verbatim comments may be provided to </w:t>
      </w:r>
      <w:r w:rsidR="007D732C" w:rsidRPr="00D5590A">
        <w:rPr>
          <w:rFonts w:ascii="Calibri" w:hAnsi="Calibri" w:cs="Calibri"/>
          <w:sz w:val="22"/>
          <w:szCs w:val="22"/>
        </w:rPr>
        <w:t>senior management wi</w:t>
      </w:r>
      <w:r w:rsidR="00A16062" w:rsidRPr="00D5590A">
        <w:rPr>
          <w:rFonts w:ascii="Calibri" w:hAnsi="Calibri" w:cs="Calibri"/>
          <w:sz w:val="22"/>
          <w:szCs w:val="22"/>
        </w:rPr>
        <w:t xml:space="preserve">thin the Institute, </w:t>
      </w:r>
      <w:r w:rsidR="007D732C" w:rsidRPr="00D5590A">
        <w:rPr>
          <w:rFonts w:ascii="Calibri" w:hAnsi="Calibri" w:cs="Calibri"/>
          <w:sz w:val="22"/>
          <w:szCs w:val="22"/>
        </w:rPr>
        <w:t>to support decision making</w:t>
      </w:r>
    </w:p>
    <w:p w14:paraId="5ED9E32F" w14:textId="77777777" w:rsidR="00A02CCD" w:rsidRPr="00D5590A" w:rsidRDefault="00124586" w:rsidP="00F11196">
      <w:pPr>
        <w:pStyle w:val="ListParagraph"/>
        <w:numPr>
          <w:ilvl w:val="0"/>
          <w:numId w:val="1"/>
        </w:numPr>
        <w:rPr>
          <w:rFonts w:ascii="Calibri" w:hAnsi="Calibri" w:cs="Calibri"/>
          <w:sz w:val="22"/>
          <w:szCs w:val="22"/>
        </w:rPr>
      </w:pPr>
      <w:r w:rsidRPr="00D5590A">
        <w:rPr>
          <w:rFonts w:ascii="Calibri" w:hAnsi="Calibri" w:cs="Calibri"/>
          <w:sz w:val="22"/>
          <w:szCs w:val="22"/>
        </w:rPr>
        <w:t xml:space="preserve">Where any quantitative or qualitative data </w:t>
      </w:r>
      <w:r w:rsidR="00A02CCD" w:rsidRPr="00D5590A">
        <w:rPr>
          <w:rFonts w:ascii="Calibri" w:hAnsi="Calibri" w:cs="Calibri"/>
          <w:sz w:val="22"/>
          <w:szCs w:val="22"/>
        </w:rPr>
        <w:t xml:space="preserve">obtained from student or graduate surveys </w:t>
      </w:r>
      <w:r w:rsidRPr="00D5590A">
        <w:rPr>
          <w:rFonts w:ascii="Calibri" w:hAnsi="Calibri" w:cs="Calibri"/>
          <w:sz w:val="22"/>
          <w:szCs w:val="22"/>
        </w:rPr>
        <w:t xml:space="preserve">is to be used for research purposes, </w:t>
      </w:r>
      <w:r w:rsidR="00A02CCD" w:rsidRPr="00D5590A">
        <w:rPr>
          <w:rFonts w:ascii="Calibri" w:hAnsi="Calibri" w:cs="Calibri"/>
          <w:sz w:val="22"/>
          <w:szCs w:val="22"/>
        </w:rPr>
        <w:t xml:space="preserve">the use of this data will be governed by the current Unitec </w:t>
      </w:r>
      <w:r w:rsidR="00A02CCD" w:rsidRPr="00D5590A">
        <w:rPr>
          <w:rFonts w:ascii="Calibri" w:hAnsi="Calibri" w:cs="Calibri"/>
          <w:i/>
          <w:sz w:val="22"/>
          <w:szCs w:val="22"/>
        </w:rPr>
        <w:t>Research Ethics Policy</w:t>
      </w:r>
      <w:r w:rsidR="00A02CCD" w:rsidRPr="00D5590A">
        <w:rPr>
          <w:rFonts w:ascii="Calibri" w:hAnsi="Calibri" w:cs="Calibri"/>
          <w:sz w:val="22"/>
          <w:szCs w:val="22"/>
        </w:rPr>
        <w:t xml:space="preserve"> and adhere to standard Unitec Research and Ethics processes.</w:t>
      </w:r>
    </w:p>
    <w:p w14:paraId="0DFAE634" w14:textId="77777777" w:rsidR="00A16062" w:rsidRPr="00D5590A" w:rsidRDefault="00124586" w:rsidP="00F11196">
      <w:pPr>
        <w:ind w:left="360"/>
        <w:rPr>
          <w:rFonts w:ascii="Calibri" w:hAnsi="Calibri" w:cs="Calibri"/>
          <w:sz w:val="22"/>
          <w:szCs w:val="22"/>
        </w:rPr>
      </w:pPr>
      <w:r w:rsidRPr="00D5590A">
        <w:rPr>
          <w:rFonts w:ascii="Calibri" w:hAnsi="Calibri" w:cs="Calibri"/>
          <w:sz w:val="22"/>
          <w:szCs w:val="22"/>
        </w:rPr>
        <w:t xml:space="preserve">  </w:t>
      </w:r>
    </w:p>
    <w:p w14:paraId="0A37501D" w14:textId="77777777" w:rsidR="00A16062" w:rsidRPr="00D5590A" w:rsidRDefault="00A16062" w:rsidP="00F11196">
      <w:pPr>
        <w:rPr>
          <w:rFonts w:ascii="Calibri" w:hAnsi="Calibri" w:cs="Calibri"/>
          <w:sz w:val="22"/>
          <w:szCs w:val="22"/>
        </w:rPr>
      </w:pPr>
    </w:p>
    <w:p w14:paraId="64F7A1E4" w14:textId="77777777" w:rsidR="003C57AD" w:rsidRPr="00D5590A" w:rsidRDefault="003C57AD" w:rsidP="003C57AD">
      <w:pPr>
        <w:outlineLvl w:val="0"/>
        <w:rPr>
          <w:rFonts w:ascii="Calibri" w:hAnsi="Calibri" w:cs="Calibri"/>
          <w:sz w:val="22"/>
          <w:szCs w:val="22"/>
          <w:u w:val="single"/>
        </w:rPr>
      </w:pPr>
      <w:r w:rsidRPr="00D5590A">
        <w:rPr>
          <w:rFonts w:ascii="Calibri" w:hAnsi="Calibri" w:cs="Calibri"/>
          <w:sz w:val="22"/>
          <w:szCs w:val="22"/>
          <w:u w:val="single"/>
        </w:rPr>
        <w:t>Reporting Student Comments in ‘more public’ Institutional Dashboards</w:t>
      </w:r>
    </w:p>
    <w:p w14:paraId="19E22F9E" w14:textId="77777777" w:rsidR="003C57AD" w:rsidRPr="00D5590A" w:rsidRDefault="003C57AD" w:rsidP="003C57AD">
      <w:pPr>
        <w:pStyle w:val="ListParagraph"/>
        <w:numPr>
          <w:ilvl w:val="0"/>
          <w:numId w:val="2"/>
        </w:numPr>
        <w:outlineLvl w:val="0"/>
        <w:rPr>
          <w:rFonts w:ascii="Calibri" w:hAnsi="Calibri" w:cs="Calibri"/>
          <w:sz w:val="22"/>
          <w:szCs w:val="22"/>
        </w:rPr>
      </w:pPr>
      <w:r w:rsidRPr="00D5590A">
        <w:rPr>
          <w:rFonts w:ascii="Calibri" w:hAnsi="Calibri" w:cs="Calibri"/>
          <w:sz w:val="22"/>
          <w:szCs w:val="22"/>
        </w:rPr>
        <w:t xml:space="preserve">To ensure student confidentiality, reporting consented student </w:t>
      </w:r>
      <w:r w:rsidR="006B64A0" w:rsidRPr="00D5590A">
        <w:rPr>
          <w:rFonts w:ascii="Calibri" w:hAnsi="Calibri" w:cs="Calibri"/>
          <w:sz w:val="22"/>
          <w:szCs w:val="22"/>
        </w:rPr>
        <w:t xml:space="preserve">verbatim </w:t>
      </w:r>
      <w:r w:rsidRPr="00D5590A">
        <w:rPr>
          <w:rFonts w:ascii="Calibri" w:hAnsi="Calibri" w:cs="Calibri"/>
          <w:sz w:val="22"/>
          <w:szCs w:val="22"/>
        </w:rPr>
        <w:t>comments in the institutional dashboards is not recommended.</w:t>
      </w:r>
    </w:p>
    <w:p w14:paraId="508D94B9" w14:textId="77777777" w:rsidR="003C57AD" w:rsidRPr="00D5590A" w:rsidRDefault="003C57AD" w:rsidP="004178E2">
      <w:pPr>
        <w:pStyle w:val="ListParagraph"/>
        <w:numPr>
          <w:ilvl w:val="0"/>
          <w:numId w:val="2"/>
        </w:numPr>
        <w:outlineLvl w:val="0"/>
        <w:rPr>
          <w:rFonts w:ascii="Calibri" w:hAnsi="Calibri" w:cs="Calibri"/>
          <w:sz w:val="22"/>
          <w:szCs w:val="22"/>
        </w:rPr>
      </w:pPr>
      <w:r w:rsidRPr="00D5590A">
        <w:rPr>
          <w:rFonts w:ascii="Calibri" w:hAnsi="Calibri" w:cs="Calibri"/>
          <w:sz w:val="22"/>
          <w:szCs w:val="22"/>
        </w:rPr>
        <w:t xml:space="preserve">Reporting consented student </w:t>
      </w:r>
      <w:r w:rsidR="006B64A0" w:rsidRPr="00D5590A">
        <w:rPr>
          <w:rFonts w:ascii="Calibri" w:hAnsi="Calibri" w:cs="Calibri"/>
          <w:sz w:val="22"/>
          <w:szCs w:val="22"/>
        </w:rPr>
        <w:t xml:space="preserve">verbatim </w:t>
      </w:r>
      <w:r w:rsidRPr="00D5590A">
        <w:rPr>
          <w:rFonts w:ascii="Calibri" w:hAnsi="Calibri" w:cs="Calibri"/>
          <w:sz w:val="22"/>
          <w:szCs w:val="22"/>
        </w:rPr>
        <w:t xml:space="preserve">comments in the institutional dashboards can only occur if all comments are reviewed by staff from the team responsible for the survey to remove all identifiable comments or the comment is paraphrased.  </w:t>
      </w:r>
    </w:p>
    <w:p w14:paraId="5DAB6C7B" w14:textId="77777777" w:rsidR="006B64A0" w:rsidRPr="00D5590A" w:rsidRDefault="006B64A0" w:rsidP="006B64A0">
      <w:pPr>
        <w:outlineLvl w:val="0"/>
        <w:rPr>
          <w:rFonts w:ascii="Calibri" w:hAnsi="Calibri" w:cs="Calibri"/>
          <w:b/>
          <w:sz w:val="22"/>
          <w:szCs w:val="22"/>
        </w:rPr>
      </w:pPr>
    </w:p>
    <w:p w14:paraId="02EB378F" w14:textId="58B9E1AE" w:rsidR="00261439" w:rsidRPr="00D5590A" w:rsidRDefault="00261439" w:rsidP="00F11196">
      <w:pPr>
        <w:outlineLvl w:val="0"/>
        <w:rPr>
          <w:rFonts w:ascii="Calibri" w:hAnsi="Calibri" w:cs="Calibri"/>
        </w:rPr>
      </w:pPr>
    </w:p>
    <w:sectPr w:rsidR="00261439" w:rsidRPr="00D5590A" w:rsidSect="00D5590A">
      <w:headerReference w:type="default" r:id="rId11"/>
      <w:footerReference w:type="default" r:id="rId12"/>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7CDDF" w14:textId="77777777" w:rsidR="00E42987" w:rsidRDefault="00E42987" w:rsidP="006B64A0">
      <w:pPr>
        <w:spacing w:after="0"/>
      </w:pPr>
      <w:r>
        <w:separator/>
      </w:r>
    </w:p>
  </w:endnote>
  <w:endnote w:type="continuationSeparator" w:id="0">
    <w:p w14:paraId="35D378B1" w14:textId="77777777" w:rsidR="00E42987" w:rsidRDefault="00E42987" w:rsidP="006B64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14BB1C7A" w:rsidR="006B64A0" w:rsidRPr="00291FEE" w:rsidRDefault="00291FEE">
    <w:pPr>
      <w:pStyle w:val="Footer"/>
      <w:rPr>
        <w:sz w:val="16"/>
        <w:lang w:val="mi-NZ"/>
      </w:rPr>
    </w:pPr>
    <w:r w:rsidRPr="00D5590A">
      <w:rPr>
        <w:sz w:val="16"/>
        <w:lang w:val="mi-NZ"/>
      </w:rPr>
      <w:t>V</w:t>
    </w:r>
    <w:r w:rsidR="00985C7A" w:rsidRPr="00D5590A">
      <w:rPr>
        <w:sz w:val="16"/>
        <w:lang w:val="mi-NZ"/>
      </w:rPr>
      <w:t>1.0</w:t>
    </w:r>
    <w:r w:rsidRPr="00D5590A">
      <w:rPr>
        <w:sz w:val="16"/>
        <w:lang w:val="mi-NZ"/>
      </w:rPr>
      <w:t xml:space="preserve"> Approved by </w:t>
    </w:r>
    <w:r w:rsidR="00985C7A" w:rsidRPr="00D5590A">
      <w:rPr>
        <w:sz w:val="16"/>
        <w:lang w:val="mi-NZ"/>
      </w:rPr>
      <w:t xml:space="preserve">Te Poari Mātauranga | </w:t>
    </w:r>
    <w:r w:rsidRPr="00D5590A">
      <w:rPr>
        <w:sz w:val="16"/>
        <w:lang w:val="mi-NZ"/>
      </w:rPr>
      <w:t xml:space="preserve">Academic Board on </w:t>
    </w:r>
    <w:r w:rsidR="00985C7A" w:rsidRPr="00D5590A">
      <w:rPr>
        <w:sz w:val="16"/>
        <w:lang w:val="mi-NZ"/>
      </w:rPr>
      <w:t>13 November 201</w:t>
    </w:r>
    <w:r w:rsidR="00D5590A" w:rsidRPr="00D5590A">
      <w:rPr>
        <w:sz w:val="16"/>
        <w:lang w:val="mi-NZ"/>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2EA6F" w14:textId="77777777" w:rsidR="00E42987" w:rsidRDefault="00E42987" w:rsidP="006B64A0">
      <w:pPr>
        <w:spacing w:after="0"/>
      </w:pPr>
      <w:r>
        <w:separator/>
      </w:r>
    </w:p>
  </w:footnote>
  <w:footnote w:type="continuationSeparator" w:id="0">
    <w:p w14:paraId="3F2D489B" w14:textId="77777777" w:rsidR="00E42987" w:rsidRDefault="00E42987" w:rsidP="006B64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6792" w14:textId="2AA1AECA" w:rsidR="00D5590A" w:rsidRDefault="00D5590A">
    <w:pPr>
      <w:pStyle w:val="Header"/>
    </w:pPr>
    <w:r>
      <w:rPr>
        <w:rFonts w:ascii="Calibri" w:eastAsia="Calibri" w:hAnsi="Calibri" w:cs="Calibri"/>
        <w:noProof/>
        <w:lang w:val="en-NZ" w:eastAsia="en-NZ"/>
      </w:rPr>
      <mc:AlternateContent>
        <mc:Choice Requires="wpg">
          <w:drawing>
            <wp:anchor distT="0" distB="0" distL="114300" distR="114300" simplePos="0" relativeHeight="251659264" behindDoc="0" locked="0" layoutInCell="1" allowOverlap="1" wp14:anchorId="17BB3CA6" wp14:editId="051267CD">
              <wp:simplePos x="0" y="0"/>
              <wp:positionH relativeFrom="page">
                <wp:posOffset>914400</wp:posOffset>
              </wp:positionH>
              <wp:positionV relativeFrom="page">
                <wp:posOffset>599440</wp:posOffset>
              </wp:positionV>
              <wp:extent cx="1736240" cy="718800"/>
              <wp:effectExtent l="0" t="0" r="0" b="0"/>
              <wp:wrapSquare wrapText="bothSides"/>
              <wp:docPr id="6199" name="Group 6199"/>
              <wp:cNvGraphicFramePr/>
              <a:graphic xmlns:a="http://schemas.openxmlformats.org/drawingml/2006/main">
                <a:graphicData uri="http://schemas.microsoft.com/office/word/2010/wordprocessingGroup">
                  <wpg:wgp>
                    <wpg:cNvGrpSpPr/>
                    <wpg:grpSpPr>
                      <a:xfrm>
                        <a:off x="0" y="0"/>
                        <a:ext cx="1736240" cy="718800"/>
                        <a:chOff x="0" y="0"/>
                        <a:chExt cx="1736240" cy="718800"/>
                      </a:xfrm>
                    </wpg:grpSpPr>
                    <wps:wsp>
                      <wps:cNvPr id="6200" name="Shape 6200"/>
                      <wps:cNvSpPr/>
                      <wps:spPr>
                        <a:xfrm>
                          <a:off x="119756" y="40610"/>
                          <a:ext cx="261656" cy="558616"/>
                        </a:xfrm>
                        <a:custGeom>
                          <a:avLst/>
                          <a:gdLst/>
                          <a:ahLst/>
                          <a:cxnLst/>
                          <a:rect l="0" t="0" r="0" b="0"/>
                          <a:pathLst>
                            <a:path w="261656" h="558616">
                              <a:moveTo>
                                <a:pt x="258041" y="0"/>
                              </a:moveTo>
                              <a:lnTo>
                                <a:pt x="258041" y="360529"/>
                              </a:lnTo>
                              <a:cubicBezTo>
                                <a:pt x="258041" y="361431"/>
                                <a:pt x="261656" y="428663"/>
                                <a:pt x="231830" y="467018"/>
                              </a:cubicBezTo>
                              <a:cubicBezTo>
                                <a:pt x="211946" y="492286"/>
                                <a:pt x="184831" y="522969"/>
                                <a:pt x="132410" y="558616"/>
                              </a:cubicBezTo>
                              <a:cubicBezTo>
                                <a:pt x="74113" y="517555"/>
                                <a:pt x="44287" y="487323"/>
                                <a:pt x="31182" y="471981"/>
                              </a:cubicBezTo>
                              <a:cubicBezTo>
                                <a:pt x="0" y="434981"/>
                                <a:pt x="3615" y="365943"/>
                                <a:pt x="3615" y="365492"/>
                              </a:cubicBezTo>
                              <a:lnTo>
                                <a:pt x="3615" y="92501"/>
                              </a:lnTo>
                              <a:lnTo>
                                <a:pt x="84055" y="63171"/>
                              </a:lnTo>
                              <a:lnTo>
                                <a:pt x="84055" y="322626"/>
                              </a:lnTo>
                              <a:cubicBezTo>
                                <a:pt x="84055" y="389407"/>
                                <a:pt x="83603" y="434078"/>
                                <a:pt x="131958" y="493189"/>
                              </a:cubicBezTo>
                              <a:cubicBezTo>
                                <a:pt x="178957" y="433176"/>
                                <a:pt x="177601" y="386248"/>
                                <a:pt x="177601" y="322626"/>
                              </a:cubicBezTo>
                              <a:lnTo>
                                <a:pt x="177601" y="29330"/>
                              </a:lnTo>
                              <a:lnTo>
                                <a:pt x="258041"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6201" name="Shape 6201"/>
                      <wps:cNvSpPr/>
                      <wps:spPr>
                        <a:xfrm>
                          <a:off x="0" y="140782"/>
                          <a:ext cx="413046" cy="578019"/>
                        </a:xfrm>
                        <a:custGeom>
                          <a:avLst/>
                          <a:gdLst/>
                          <a:ahLst/>
                          <a:cxnLst/>
                          <a:rect l="0" t="0" r="0" b="0"/>
                          <a:pathLst>
                            <a:path w="413046" h="578019">
                              <a:moveTo>
                                <a:pt x="102132" y="0"/>
                              </a:moveTo>
                              <a:lnTo>
                                <a:pt x="102132" y="264418"/>
                              </a:lnTo>
                              <a:cubicBezTo>
                                <a:pt x="102132" y="270735"/>
                                <a:pt x="98968" y="342931"/>
                                <a:pt x="135121" y="385346"/>
                              </a:cubicBezTo>
                              <a:cubicBezTo>
                                <a:pt x="157265" y="411517"/>
                                <a:pt x="191158" y="440395"/>
                                <a:pt x="233186" y="470627"/>
                              </a:cubicBezTo>
                              <a:lnTo>
                                <a:pt x="252166" y="483713"/>
                              </a:lnTo>
                              <a:cubicBezTo>
                                <a:pt x="297809" y="514847"/>
                                <a:pt x="352038" y="546884"/>
                                <a:pt x="413046" y="577568"/>
                              </a:cubicBezTo>
                              <a:cubicBezTo>
                                <a:pt x="350682" y="569897"/>
                                <a:pt x="296453" y="557262"/>
                                <a:pt x="251714" y="541921"/>
                              </a:cubicBezTo>
                              <a:lnTo>
                                <a:pt x="161332" y="563580"/>
                              </a:lnTo>
                              <a:lnTo>
                                <a:pt x="88123" y="578019"/>
                              </a:lnTo>
                              <a:cubicBezTo>
                                <a:pt x="88123" y="578019"/>
                                <a:pt x="162236" y="538311"/>
                                <a:pt x="195677" y="518908"/>
                              </a:cubicBezTo>
                              <a:cubicBezTo>
                                <a:pt x="195225" y="518457"/>
                                <a:pt x="194321" y="518457"/>
                                <a:pt x="193870" y="518006"/>
                              </a:cubicBezTo>
                              <a:cubicBezTo>
                                <a:pt x="187543" y="515299"/>
                                <a:pt x="179860" y="511238"/>
                                <a:pt x="172630" y="507628"/>
                              </a:cubicBezTo>
                              <a:cubicBezTo>
                                <a:pt x="141900" y="525226"/>
                                <a:pt x="108910" y="542823"/>
                                <a:pt x="73661" y="560872"/>
                              </a:cubicBezTo>
                              <a:cubicBezTo>
                                <a:pt x="96257" y="540116"/>
                                <a:pt x="121112" y="518006"/>
                                <a:pt x="147323" y="494091"/>
                              </a:cubicBezTo>
                              <a:cubicBezTo>
                                <a:pt x="88574" y="459798"/>
                                <a:pt x="57845" y="426859"/>
                                <a:pt x="49258" y="416480"/>
                              </a:cubicBezTo>
                              <a:cubicBezTo>
                                <a:pt x="0" y="361882"/>
                                <a:pt x="0" y="306833"/>
                                <a:pt x="0" y="213881"/>
                              </a:cubicBezTo>
                              <a:lnTo>
                                <a:pt x="0" y="37452"/>
                              </a:lnTo>
                              <a:lnTo>
                                <a:pt x="102132"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6202" name="Shape 6202"/>
                      <wps:cNvSpPr/>
                      <wps:spPr>
                        <a:xfrm>
                          <a:off x="270694" y="0"/>
                          <a:ext cx="233186" cy="645702"/>
                        </a:xfrm>
                        <a:custGeom>
                          <a:avLst/>
                          <a:gdLst/>
                          <a:ahLst/>
                          <a:cxnLst/>
                          <a:rect l="0" t="0" r="0" b="0"/>
                          <a:pathLst>
                            <a:path w="233186" h="645702">
                              <a:moveTo>
                                <a:pt x="220749" y="0"/>
                              </a:moveTo>
                              <a:lnTo>
                                <a:pt x="230926" y="0"/>
                              </a:lnTo>
                              <a:lnTo>
                                <a:pt x="230926" y="354662"/>
                              </a:lnTo>
                              <a:cubicBezTo>
                                <a:pt x="231378" y="471981"/>
                                <a:pt x="233186" y="536506"/>
                                <a:pt x="110266" y="615019"/>
                              </a:cubicBezTo>
                              <a:cubicBezTo>
                                <a:pt x="102584" y="619983"/>
                                <a:pt x="83152" y="629909"/>
                                <a:pt x="74113" y="634873"/>
                              </a:cubicBezTo>
                              <a:cubicBezTo>
                                <a:pt x="74113" y="634873"/>
                                <a:pt x="60556" y="642093"/>
                                <a:pt x="53777" y="645702"/>
                              </a:cubicBezTo>
                              <a:cubicBezTo>
                                <a:pt x="33893" y="633970"/>
                                <a:pt x="16269" y="622690"/>
                                <a:pt x="0" y="611860"/>
                              </a:cubicBezTo>
                              <a:cubicBezTo>
                                <a:pt x="50162" y="576665"/>
                                <a:pt x="77277" y="545982"/>
                                <a:pt x="97161" y="520713"/>
                              </a:cubicBezTo>
                              <a:cubicBezTo>
                                <a:pt x="131054" y="476944"/>
                                <a:pt x="128343" y="406553"/>
                                <a:pt x="127891" y="400236"/>
                              </a:cubicBezTo>
                              <a:lnTo>
                                <a:pt x="127891" y="32939"/>
                              </a:lnTo>
                              <a:lnTo>
                                <a:pt x="220749"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6203" name="Shape 6203"/>
                      <wps:cNvSpPr/>
                      <wps:spPr>
                        <a:xfrm>
                          <a:off x="345711" y="645702"/>
                          <a:ext cx="84507" cy="58208"/>
                        </a:xfrm>
                        <a:custGeom>
                          <a:avLst/>
                          <a:gdLst/>
                          <a:ahLst/>
                          <a:cxnLst/>
                          <a:rect l="0" t="0" r="0" b="0"/>
                          <a:pathLst>
                            <a:path w="84507" h="58208">
                              <a:moveTo>
                                <a:pt x="23499" y="0"/>
                              </a:moveTo>
                              <a:lnTo>
                                <a:pt x="84507" y="58208"/>
                              </a:lnTo>
                              <a:cubicBezTo>
                                <a:pt x="70046" y="50537"/>
                                <a:pt x="56037" y="43318"/>
                                <a:pt x="42931" y="36098"/>
                              </a:cubicBezTo>
                              <a:cubicBezTo>
                                <a:pt x="40220" y="34744"/>
                                <a:pt x="37509" y="33391"/>
                                <a:pt x="34797" y="31586"/>
                              </a:cubicBezTo>
                              <a:lnTo>
                                <a:pt x="34797" y="32037"/>
                              </a:lnTo>
                              <a:cubicBezTo>
                                <a:pt x="22596" y="25269"/>
                                <a:pt x="11298" y="18951"/>
                                <a:pt x="0" y="12634"/>
                              </a:cubicBezTo>
                              <a:cubicBezTo>
                                <a:pt x="8134" y="8573"/>
                                <a:pt x="15817" y="4061"/>
                                <a:pt x="23499"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6565" name="Shape 6565"/>
                      <wps:cNvSpPr/>
                      <wps:spPr>
                        <a:xfrm>
                          <a:off x="1097691" y="342931"/>
                          <a:ext cx="50614" cy="214332"/>
                        </a:xfrm>
                        <a:custGeom>
                          <a:avLst/>
                          <a:gdLst/>
                          <a:ahLst/>
                          <a:cxnLst/>
                          <a:rect l="0" t="0" r="0" b="0"/>
                          <a:pathLst>
                            <a:path w="50614" h="214332">
                              <a:moveTo>
                                <a:pt x="0" y="0"/>
                              </a:moveTo>
                              <a:lnTo>
                                <a:pt x="50614" y="0"/>
                              </a:lnTo>
                              <a:lnTo>
                                <a:pt x="50614" y="214332"/>
                              </a:lnTo>
                              <a:lnTo>
                                <a:pt x="0" y="214332"/>
                              </a:lnTo>
                              <a:lnTo>
                                <a:pt x="0" y="0"/>
                              </a:lnTo>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6212" name="Shape 6212"/>
                      <wps:cNvSpPr/>
                      <wps:spPr>
                        <a:xfrm>
                          <a:off x="1352116" y="337516"/>
                          <a:ext cx="97161" cy="224698"/>
                        </a:xfrm>
                        <a:custGeom>
                          <a:avLst/>
                          <a:gdLst/>
                          <a:ahLst/>
                          <a:cxnLst/>
                          <a:rect l="0" t="0" r="0" b="0"/>
                          <a:pathLst>
                            <a:path w="97161" h="224698">
                              <a:moveTo>
                                <a:pt x="97161" y="0"/>
                              </a:moveTo>
                              <a:lnTo>
                                <a:pt x="97161" y="0"/>
                              </a:lnTo>
                              <a:lnTo>
                                <a:pt x="97161" y="40159"/>
                              </a:lnTo>
                              <a:lnTo>
                                <a:pt x="97161" y="40159"/>
                              </a:lnTo>
                              <a:cubicBezTo>
                                <a:pt x="56489" y="40159"/>
                                <a:pt x="50614" y="67684"/>
                                <a:pt x="50614" y="92050"/>
                              </a:cubicBezTo>
                              <a:lnTo>
                                <a:pt x="50614" y="95660"/>
                              </a:lnTo>
                              <a:lnTo>
                                <a:pt x="97161" y="95660"/>
                              </a:lnTo>
                              <a:lnTo>
                                <a:pt x="97161" y="128599"/>
                              </a:lnTo>
                              <a:lnTo>
                                <a:pt x="50162" y="128599"/>
                              </a:lnTo>
                              <a:lnTo>
                                <a:pt x="50162" y="132209"/>
                              </a:lnTo>
                              <a:cubicBezTo>
                                <a:pt x="50162" y="155560"/>
                                <a:pt x="52704" y="172819"/>
                                <a:pt x="76281" y="179989"/>
                              </a:cubicBezTo>
                              <a:lnTo>
                                <a:pt x="97161" y="182432"/>
                              </a:lnTo>
                              <a:lnTo>
                                <a:pt x="97161" y="224698"/>
                              </a:lnTo>
                              <a:lnTo>
                                <a:pt x="55860" y="219782"/>
                              </a:lnTo>
                              <a:cubicBezTo>
                                <a:pt x="15506" y="207874"/>
                                <a:pt x="0" y="176993"/>
                                <a:pt x="0" y="120477"/>
                              </a:cubicBezTo>
                              <a:lnTo>
                                <a:pt x="0" y="106940"/>
                              </a:lnTo>
                              <a:cubicBezTo>
                                <a:pt x="0" y="34744"/>
                                <a:pt x="32989" y="0"/>
                                <a:pt x="97161"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6204" name="Shape 6204"/>
                      <wps:cNvSpPr/>
                      <wps:spPr>
                        <a:xfrm>
                          <a:off x="866764" y="337516"/>
                          <a:ext cx="187543" cy="219746"/>
                        </a:xfrm>
                        <a:custGeom>
                          <a:avLst/>
                          <a:gdLst/>
                          <a:ahLst/>
                          <a:cxnLst/>
                          <a:rect l="0" t="0" r="0" b="0"/>
                          <a:pathLst>
                            <a:path w="187543" h="219746">
                              <a:moveTo>
                                <a:pt x="118852" y="0"/>
                              </a:moveTo>
                              <a:cubicBezTo>
                                <a:pt x="179408" y="0"/>
                                <a:pt x="187543" y="34744"/>
                                <a:pt x="187543" y="83928"/>
                              </a:cubicBezTo>
                              <a:lnTo>
                                <a:pt x="187543" y="219746"/>
                              </a:lnTo>
                              <a:lnTo>
                                <a:pt x="136477" y="219746"/>
                              </a:lnTo>
                              <a:lnTo>
                                <a:pt x="136477" y="83928"/>
                              </a:lnTo>
                              <a:cubicBezTo>
                                <a:pt x="136477" y="52793"/>
                                <a:pt x="131506" y="42415"/>
                                <a:pt x="106651" y="42415"/>
                              </a:cubicBezTo>
                              <a:cubicBezTo>
                                <a:pt x="91738" y="42415"/>
                                <a:pt x="72758" y="47379"/>
                                <a:pt x="49710" y="56854"/>
                              </a:cubicBezTo>
                              <a:lnTo>
                                <a:pt x="49710" y="219746"/>
                              </a:lnTo>
                              <a:lnTo>
                                <a:pt x="0" y="219746"/>
                              </a:lnTo>
                              <a:lnTo>
                                <a:pt x="0" y="4964"/>
                              </a:lnTo>
                              <a:lnTo>
                                <a:pt x="47903" y="4964"/>
                              </a:lnTo>
                              <a:lnTo>
                                <a:pt x="47903" y="22561"/>
                              </a:lnTo>
                              <a:cubicBezTo>
                                <a:pt x="71402" y="9025"/>
                                <a:pt x="94449" y="0"/>
                                <a:pt x="118852"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6205" name="Shape 6205"/>
                      <wps:cNvSpPr/>
                      <wps:spPr>
                        <a:xfrm>
                          <a:off x="1184005" y="288333"/>
                          <a:ext cx="142804" cy="274796"/>
                        </a:xfrm>
                        <a:custGeom>
                          <a:avLst/>
                          <a:gdLst/>
                          <a:ahLst/>
                          <a:cxnLst/>
                          <a:rect l="0" t="0" r="0" b="0"/>
                          <a:pathLst>
                            <a:path w="142804" h="274796">
                              <a:moveTo>
                                <a:pt x="40220" y="0"/>
                              </a:moveTo>
                              <a:lnTo>
                                <a:pt x="90382" y="0"/>
                              </a:lnTo>
                              <a:lnTo>
                                <a:pt x="90382" y="54147"/>
                              </a:lnTo>
                              <a:lnTo>
                                <a:pt x="142804" y="54147"/>
                              </a:lnTo>
                              <a:lnTo>
                                <a:pt x="142804" y="94757"/>
                              </a:lnTo>
                              <a:lnTo>
                                <a:pt x="90382" y="94757"/>
                              </a:lnTo>
                              <a:lnTo>
                                <a:pt x="90382" y="212076"/>
                              </a:lnTo>
                              <a:cubicBezTo>
                                <a:pt x="90382" y="231929"/>
                                <a:pt x="92190" y="235990"/>
                                <a:pt x="110266" y="235990"/>
                              </a:cubicBezTo>
                              <a:cubicBezTo>
                                <a:pt x="121564" y="235990"/>
                                <a:pt x="136929" y="235088"/>
                                <a:pt x="142804" y="234637"/>
                              </a:cubicBezTo>
                              <a:lnTo>
                                <a:pt x="142804" y="268930"/>
                              </a:lnTo>
                              <a:cubicBezTo>
                                <a:pt x="137381" y="270284"/>
                                <a:pt x="118401" y="274796"/>
                                <a:pt x="99420" y="274796"/>
                              </a:cubicBezTo>
                              <a:cubicBezTo>
                                <a:pt x="56941" y="274796"/>
                                <a:pt x="40220" y="258100"/>
                                <a:pt x="40220" y="212978"/>
                              </a:cubicBezTo>
                              <a:lnTo>
                                <a:pt x="40220" y="94757"/>
                              </a:lnTo>
                              <a:lnTo>
                                <a:pt x="0" y="91599"/>
                              </a:lnTo>
                              <a:lnTo>
                                <a:pt x="0" y="54147"/>
                              </a:lnTo>
                              <a:lnTo>
                                <a:pt x="40220" y="54147"/>
                              </a:lnTo>
                              <a:lnTo>
                                <a:pt x="4022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6206" name="Shape 6206"/>
                      <wps:cNvSpPr/>
                      <wps:spPr>
                        <a:xfrm>
                          <a:off x="603301" y="273893"/>
                          <a:ext cx="222792" cy="289686"/>
                        </a:xfrm>
                        <a:custGeom>
                          <a:avLst/>
                          <a:gdLst/>
                          <a:ahLst/>
                          <a:cxnLst/>
                          <a:rect l="0" t="0" r="0" b="0"/>
                          <a:pathLst>
                            <a:path w="222792" h="289686">
                              <a:moveTo>
                                <a:pt x="0" y="0"/>
                              </a:moveTo>
                              <a:lnTo>
                                <a:pt x="52422" y="0"/>
                              </a:lnTo>
                              <a:lnTo>
                                <a:pt x="52422" y="164697"/>
                              </a:lnTo>
                              <a:cubicBezTo>
                                <a:pt x="52422" y="222003"/>
                                <a:pt x="65979" y="244113"/>
                                <a:pt x="111622" y="244113"/>
                              </a:cubicBezTo>
                              <a:cubicBezTo>
                                <a:pt x="156361" y="244113"/>
                                <a:pt x="170370" y="222003"/>
                                <a:pt x="170370" y="164697"/>
                              </a:cubicBezTo>
                              <a:lnTo>
                                <a:pt x="170370" y="0"/>
                              </a:lnTo>
                              <a:lnTo>
                                <a:pt x="222792" y="0"/>
                              </a:lnTo>
                              <a:lnTo>
                                <a:pt x="222792" y="167404"/>
                              </a:lnTo>
                              <a:cubicBezTo>
                                <a:pt x="222792" y="249076"/>
                                <a:pt x="183476" y="289686"/>
                                <a:pt x="111622" y="289686"/>
                              </a:cubicBezTo>
                              <a:cubicBezTo>
                                <a:pt x="39316" y="289686"/>
                                <a:pt x="0" y="249076"/>
                                <a:pt x="0" y="167404"/>
                              </a:cubicBezTo>
                              <a:lnTo>
                                <a:pt x="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6566" name="Shape 6566"/>
                      <wps:cNvSpPr/>
                      <wps:spPr>
                        <a:xfrm>
                          <a:off x="1097239" y="261259"/>
                          <a:ext cx="51970" cy="48281"/>
                        </a:xfrm>
                        <a:custGeom>
                          <a:avLst/>
                          <a:gdLst/>
                          <a:ahLst/>
                          <a:cxnLst/>
                          <a:rect l="0" t="0" r="0" b="0"/>
                          <a:pathLst>
                            <a:path w="51970" h="48281">
                              <a:moveTo>
                                <a:pt x="0" y="0"/>
                              </a:moveTo>
                              <a:lnTo>
                                <a:pt x="51970" y="0"/>
                              </a:lnTo>
                              <a:lnTo>
                                <a:pt x="51970" y="48281"/>
                              </a:lnTo>
                              <a:lnTo>
                                <a:pt x="0" y="48281"/>
                              </a:lnTo>
                              <a:lnTo>
                                <a:pt x="0" y="0"/>
                              </a:lnTo>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6208" name="Shape 6208"/>
                      <wps:cNvSpPr/>
                      <wps:spPr>
                        <a:xfrm>
                          <a:off x="1449277" y="516201"/>
                          <a:ext cx="87671" cy="46927"/>
                        </a:xfrm>
                        <a:custGeom>
                          <a:avLst/>
                          <a:gdLst/>
                          <a:ahLst/>
                          <a:cxnLst/>
                          <a:rect l="0" t="0" r="0" b="0"/>
                          <a:pathLst>
                            <a:path w="87671" h="46927">
                              <a:moveTo>
                                <a:pt x="87671" y="0"/>
                              </a:moveTo>
                              <a:lnTo>
                                <a:pt x="87671" y="37903"/>
                              </a:lnTo>
                              <a:cubicBezTo>
                                <a:pt x="71854" y="41513"/>
                                <a:pt x="43835" y="46927"/>
                                <a:pt x="7682" y="46927"/>
                              </a:cubicBezTo>
                              <a:lnTo>
                                <a:pt x="0" y="46013"/>
                              </a:lnTo>
                              <a:lnTo>
                                <a:pt x="0" y="3747"/>
                              </a:lnTo>
                              <a:lnTo>
                                <a:pt x="10394" y="4963"/>
                              </a:lnTo>
                              <a:cubicBezTo>
                                <a:pt x="32538" y="4963"/>
                                <a:pt x="59652" y="2707"/>
                                <a:pt x="87671"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6209" name="Shape 6209"/>
                      <wps:cNvSpPr/>
                      <wps:spPr>
                        <a:xfrm>
                          <a:off x="1449277" y="337516"/>
                          <a:ext cx="96709" cy="128599"/>
                        </a:xfrm>
                        <a:custGeom>
                          <a:avLst/>
                          <a:gdLst/>
                          <a:ahLst/>
                          <a:cxnLst/>
                          <a:rect l="0" t="0" r="0" b="0"/>
                          <a:pathLst>
                            <a:path w="96709" h="128599">
                              <a:moveTo>
                                <a:pt x="0" y="0"/>
                              </a:moveTo>
                              <a:lnTo>
                                <a:pt x="45424" y="8277"/>
                              </a:lnTo>
                              <a:cubicBezTo>
                                <a:pt x="82728" y="24394"/>
                                <a:pt x="96709" y="62720"/>
                                <a:pt x="96709" y="111452"/>
                              </a:cubicBezTo>
                              <a:lnTo>
                                <a:pt x="96709" y="128599"/>
                              </a:lnTo>
                              <a:lnTo>
                                <a:pt x="0" y="128599"/>
                              </a:lnTo>
                              <a:lnTo>
                                <a:pt x="0" y="95660"/>
                              </a:lnTo>
                              <a:lnTo>
                                <a:pt x="46547" y="95660"/>
                              </a:lnTo>
                              <a:lnTo>
                                <a:pt x="46547" y="92050"/>
                              </a:lnTo>
                              <a:cubicBezTo>
                                <a:pt x="46547" y="73437"/>
                                <a:pt x="43751" y="53555"/>
                                <a:pt x="24813" y="44777"/>
                              </a:cubicBezTo>
                              <a:lnTo>
                                <a:pt x="0" y="40159"/>
                              </a:lnTo>
                              <a:lnTo>
                                <a:pt x="0" y="0"/>
                              </a:ln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s:wsp>
                      <wps:cNvPr id="6210" name="Shape 6210"/>
                      <wps:cNvSpPr/>
                      <wps:spPr>
                        <a:xfrm>
                          <a:off x="1579427" y="337516"/>
                          <a:ext cx="156813" cy="225612"/>
                        </a:xfrm>
                        <a:custGeom>
                          <a:avLst/>
                          <a:gdLst/>
                          <a:ahLst/>
                          <a:cxnLst/>
                          <a:rect l="0" t="0" r="0" b="0"/>
                          <a:pathLst>
                            <a:path w="156813" h="225612">
                              <a:moveTo>
                                <a:pt x="90382" y="0"/>
                              </a:moveTo>
                              <a:cubicBezTo>
                                <a:pt x="122920" y="0"/>
                                <a:pt x="146871" y="4964"/>
                                <a:pt x="156813" y="7671"/>
                              </a:cubicBezTo>
                              <a:lnTo>
                                <a:pt x="156813" y="46025"/>
                              </a:lnTo>
                              <a:cubicBezTo>
                                <a:pt x="129698" y="43769"/>
                                <a:pt x="111170" y="42415"/>
                                <a:pt x="98968" y="42415"/>
                              </a:cubicBezTo>
                              <a:cubicBezTo>
                                <a:pt x="67787" y="42415"/>
                                <a:pt x="50162" y="52342"/>
                                <a:pt x="50162" y="98818"/>
                              </a:cubicBezTo>
                              <a:lnTo>
                                <a:pt x="50162" y="125892"/>
                              </a:lnTo>
                              <a:cubicBezTo>
                                <a:pt x="50162" y="172368"/>
                                <a:pt x="67787" y="182746"/>
                                <a:pt x="98968" y="182746"/>
                              </a:cubicBezTo>
                              <a:cubicBezTo>
                                <a:pt x="111170" y="182746"/>
                                <a:pt x="129698" y="181844"/>
                                <a:pt x="156813" y="179587"/>
                              </a:cubicBezTo>
                              <a:lnTo>
                                <a:pt x="156813" y="217490"/>
                              </a:lnTo>
                              <a:cubicBezTo>
                                <a:pt x="146871" y="220198"/>
                                <a:pt x="122920" y="225612"/>
                                <a:pt x="90382" y="225612"/>
                              </a:cubicBezTo>
                              <a:cubicBezTo>
                                <a:pt x="28470" y="225612"/>
                                <a:pt x="0" y="190417"/>
                                <a:pt x="0" y="125892"/>
                              </a:cubicBezTo>
                              <a:lnTo>
                                <a:pt x="0" y="98818"/>
                              </a:lnTo>
                              <a:cubicBezTo>
                                <a:pt x="0" y="33391"/>
                                <a:pt x="28470" y="0"/>
                                <a:pt x="90382" y="0"/>
                              </a:cubicBezTo>
                              <a:close/>
                            </a:path>
                          </a:pathLst>
                        </a:custGeom>
                        <a:ln w="0" cap="flat">
                          <a:miter lim="127000"/>
                        </a:ln>
                      </wps:spPr>
                      <wps:style>
                        <a:lnRef idx="0">
                          <a:srgbClr val="000000">
                            <a:alpha val="0"/>
                          </a:srgbClr>
                        </a:lnRef>
                        <a:fillRef idx="1">
                          <a:srgbClr val="4E4E4E"/>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6B4915" id="Group 6199" o:spid="_x0000_s1026" style="position:absolute;margin-left:1in;margin-top:47.2pt;width:136.7pt;height:56.6pt;z-index:251659264;mso-position-horizontal-relative:page;mso-position-vertical-relative:page" coordsize="17362,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">
              <v:shape id="Shape 6200" o:spid="_x0000_s1027" style="position:absolute;left:1197;top:406;width:2617;height:5586;visibility:visible;mso-wrap-style:square;v-text-anchor:top" coordsize="261656,55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" path="m258041,r,360529c258041,361431,261656,428663,231830,467018v-19884,25268,-46999,55951,-99420,91598c74113,517555,44287,487323,31182,471981,,434981,3615,365943,3615,365492r,-272991l84055,63171r,259455c84055,389407,83603,434078,131958,493189v46999,-60013,45643,-106941,45643,-170563l177601,29330,258041,xe" fillcolor="#4e4e4e" stroked="f" strokeweight="0">
                <v:stroke miterlimit="83231f" joinstyle="miter"/>
                <v:path arrowok="t" textboxrect="0,0,261656,558616"/>
              </v:shape>
              <v:shape id="Shape 6201" o:spid="_x0000_s1028" style="position:absolute;top:1407;width:4130;height:5781;visibility:visible;mso-wrap-style:square;v-text-anchor:top" coordsize="413046,57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" path="m102132,r,264418c102132,270735,98968,342931,135121,385346v22144,26171,56037,55049,98065,85281l252166,483713v45643,31134,99872,63171,160880,93855c350682,569897,296453,557262,251714,541921r-90382,21659l88123,578019v,,74113,-39708,107554,-59111c195225,518457,194321,518457,193870,518006v-6327,-2707,-14010,-6768,-21240,-10378c141900,525226,108910,542823,73661,560872v22596,-20756,47451,-42866,73662,-66781c88574,459798,57845,426859,49258,416480,,361882,,306833,,213881l,37452,102132,xe" fillcolor="#4e4e4e" stroked="f" strokeweight="0">
                <v:stroke miterlimit="83231f" joinstyle="miter"/>
                <v:path arrowok="t" textboxrect="0,0,413046,578019"/>
              </v:shape>
              <v:shape id="Shape 6202" o:spid="_x0000_s1029" style="position:absolute;left:2706;width:2332;height:6457;visibility:visible;mso-wrap-style:square;v-text-anchor:top" coordsize="233186,64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" path="m220749,r10177,l230926,354662v452,117319,2260,181844,-120660,260357c102584,619983,83152,629909,74113,634873v,,-13557,7220,-20336,10829c33893,633970,16269,622690,,611860,50162,576665,77277,545982,97161,520713v33893,-43769,31182,-114160,30730,-120477l127891,32939,220749,xe" fillcolor="#4e4e4e" stroked="f" strokeweight="0">
                <v:stroke miterlimit="83231f" joinstyle="miter"/>
                <v:path arrowok="t" textboxrect="0,0,233186,645702"/>
              </v:shape>
              <v:shape id="Shape 6203" o:spid="_x0000_s1030" style="position:absolute;left:3457;top:6457;width:845;height:582;visibility:visible;mso-wrap-style:square;v-text-anchor:top" coordsize="84507,5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" path="m23499,l84507,58208c70046,50537,56037,43318,42931,36098,40220,34744,37509,33391,34797,31586r,451c22596,25269,11298,18951,,12634,8134,8573,15817,4061,23499,xe" fillcolor="#4e4e4e" stroked="f" strokeweight="0">
                <v:stroke miterlimit="83231f" joinstyle="miter"/>
                <v:path arrowok="t" textboxrect="0,0,84507,58208"/>
              </v:shape>
              <v:shape id="Shape 6565" o:spid="_x0000_s1031" style="position:absolute;left:10976;top:3429;width:507;height:2143;visibility:visible;mso-wrap-style:square;v-text-anchor:top" coordsize="50614,21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" path="m,l50614,r,214332l,214332,,e" fillcolor="#4e4e4e" stroked="f" strokeweight="0">
                <v:stroke miterlimit="83231f" joinstyle="miter"/>
                <v:path arrowok="t" textboxrect="0,0,50614,214332"/>
              </v:shape>
              <v:shape id="Shape 6212" o:spid="_x0000_s1032" style="position:absolute;left:13521;top:3375;width:971;height:2247;visibility:visible;mso-wrap-style:square;v-text-anchor:top" coordsize="97161,22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" path="m97161,r,l97161,40159r,c56489,40159,50614,67684,50614,92050r,3610l97161,95660r,32939l50162,128599r,3610c50162,155560,52704,172819,76281,179989r20880,2443l97161,224698,55860,219782c15506,207874,,176993,,120477l,106940c,34744,32989,,97161,xe" fillcolor="#4e4e4e" stroked="f" strokeweight="0">
                <v:stroke miterlimit="83231f" joinstyle="miter"/>
                <v:path arrowok="t" textboxrect="0,0,97161,224698"/>
              </v:shape>
              <v:shape id="Shape 6204" o:spid="_x0000_s1033" style="position:absolute;left:8667;top:3375;width:1876;height:2197;visibility:visible;mso-wrap-style:square;v-text-anchor:top" coordsize="187543,21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" path="m118852,v60556,,68691,34744,68691,83928l187543,219746r-51066,l136477,83928v,-31135,-4971,-41513,-29826,-41513c91738,42415,72758,47379,49710,56854r,162892l,219746,,4964r47903,l47903,22561c71402,9025,94449,,118852,xe" fillcolor="#4e4e4e" stroked="f" strokeweight="0">
                <v:stroke miterlimit="83231f" joinstyle="miter"/>
                <v:path arrowok="t" textboxrect="0,0,187543,219746"/>
              </v:shape>
              <v:shape id="Shape 6205" o:spid="_x0000_s1034" style="position:absolute;left:11840;top:2883;width:1428;height:2748;visibility:visible;mso-wrap-style:square;v-text-anchor:top" coordsize="142804,27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" path="m40220,l90382,r,54147l142804,54147r,40610l90382,94757r,117319c90382,231929,92190,235990,110266,235990v11298,,26663,-902,32538,-1353l142804,268930v-5423,1354,-24403,5866,-43384,5866c56941,274796,40220,258100,40220,212978r,-118221l,91599,,54147r40220,l40220,xe" fillcolor="#4e4e4e" stroked="f" strokeweight="0">
                <v:stroke miterlimit="83231f" joinstyle="miter"/>
                <v:path arrowok="t" textboxrect="0,0,142804,274796"/>
              </v:shape>
              <v:shape id="Shape 6206" o:spid="_x0000_s1035" style="position:absolute;left:6033;top:2738;width:2227;height:2897;visibility:visible;mso-wrap-style:square;v-text-anchor:top" coordsize="222792,28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" path="m,l52422,r,164697c52422,222003,65979,244113,111622,244113v44739,,58748,-22110,58748,-79416l170370,r52422,l222792,167404v,81672,-39316,122282,-111170,122282c39316,289686,,249076,,167404l,xe" fillcolor="#4e4e4e" stroked="f" strokeweight="0">
                <v:stroke miterlimit="83231f" joinstyle="miter"/>
                <v:path arrowok="t" textboxrect="0,0,222792,289686"/>
              </v:shape>
              <v:shape id="Shape 6566" o:spid="_x0000_s1036" style="position:absolute;left:10972;top:2612;width:520;height:483;visibility:visible;mso-wrap-style:square;v-text-anchor:top" coordsize="51970,4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" path="m,l51970,r,48281l,48281,,e" fillcolor="#4e4e4e" stroked="f" strokeweight="0">
                <v:stroke miterlimit="83231f" joinstyle="miter"/>
                <v:path arrowok="t" textboxrect="0,0,51970,48281"/>
              </v:shape>
              <v:shape id="Shape 6208" o:spid="_x0000_s1037" style="position:absolute;left:14492;top:5162;width:877;height:469;visibility:visible;mso-wrap-style:square;v-text-anchor:top" coordsize="87671,4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" path="m87671,r,37903c71854,41513,43835,46927,7682,46927l,46013,,3747,10394,4963c32538,4963,59652,2707,87671,xe" fillcolor="#4e4e4e" stroked="f" strokeweight="0">
                <v:stroke miterlimit="83231f" joinstyle="miter"/>
                <v:path arrowok="t" textboxrect="0,0,87671,46927"/>
              </v:shape>
              <v:shape id="Shape 6209" o:spid="_x0000_s1038" style="position:absolute;left:14492;top:3375;width:967;height:1286;visibility:visible;mso-wrap-style:square;v-text-anchor:top" coordsize="96709,1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" path="m,l45424,8277c82728,24394,96709,62720,96709,111452r,17147l,128599,,95660r46547,l46547,92050v,-18613,-2796,-38495,-21734,-47273l,40159,,xe" fillcolor="#4e4e4e" stroked="f" strokeweight="0">
                <v:stroke miterlimit="83231f" joinstyle="miter"/>
                <v:path arrowok="t" textboxrect="0,0,96709,128599"/>
              </v:shape>
              <v:shape id="Shape 6210" o:spid="_x0000_s1039" style="position:absolute;left:15794;top:3375;width:1568;height:2256;visibility:visible;mso-wrap-style:square;v-text-anchor:top" coordsize="156813,22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" path="m90382,v32538,,56489,4964,66431,7671l156813,46025c129698,43769,111170,42415,98968,42415v-31181,,-48806,9927,-48806,56403l50162,125892v,46476,17625,56854,48806,56854c111170,182746,129698,181844,156813,179587r,37903c146871,220198,122920,225612,90382,225612,28470,225612,,190417,,125892l,98818c,33391,28470,,90382,xe" fillcolor="#4e4e4e" stroked="f" strokeweight="0">
                <v:stroke miterlimit="83231f" joinstyle="miter"/>
                <v:path arrowok="t" textboxrect="0,0,156813,225612"/>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5DEC"/>
    <w:multiLevelType w:val="hybridMultilevel"/>
    <w:tmpl w:val="7D56E45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2E17115"/>
    <w:multiLevelType w:val="hybridMultilevel"/>
    <w:tmpl w:val="DDEC4B3A"/>
    <w:lvl w:ilvl="0" w:tplc="831C3F3E">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CAD736A"/>
    <w:multiLevelType w:val="hybridMultilevel"/>
    <w:tmpl w:val="C4CA29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AD"/>
    <w:rsid w:val="00001012"/>
    <w:rsid w:val="00005294"/>
    <w:rsid w:val="00044CE0"/>
    <w:rsid w:val="000D4C7E"/>
    <w:rsid w:val="00124586"/>
    <w:rsid w:val="00261439"/>
    <w:rsid w:val="00291FEE"/>
    <w:rsid w:val="002A47DE"/>
    <w:rsid w:val="002D0CCB"/>
    <w:rsid w:val="00332BCB"/>
    <w:rsid w:val="003C57AD"/>
    <w:rsid w:val="00401923"/>
    <w:rsid w:val="004136D5"/>
    <w:rsid w:val="004178E2"/>
    <w:rsid w:val="00501B5D"/>
    <w:rsid w:val="00571065"/>
    <w:rsid w:val="006404C2"/>
    <w:rsid w:val="006B64A0"/>
    <w:rsid w:val="00774843"/>
    <w:rsid w:val="007D732C"/>
    <w:rsid w:val="0089439C"/>
    <w:rsid w:val="00985C7A"/>
    <w:rsid w:val="00A016E3"/>
    <w:rsid w:val="00A02CCD"/>
    <w:rsid w:val="00A16062"/>
    <w:rsid w:val="00B95B8E"/>
    <w:rsid w:val="00D5590A"/>
    <w:rsid w:val="00E04906"/>
    <w:rsid w:val="00E17F07"/>
    <w:rsid w:val="00E42987"/>
    <w:rsid w:val="00F11196"/>
    <w:rsid w:val="00F61B3E"/>
    <w:rsid w:val="2105AD9C"/>
    <w:rsid w:val="4ED7EF24"/>
    <w:rsid w:val="59CD96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B1F62"/>
  <w15:chartTrackingRefBased/>
  <w15:docId w15:val="{56285497-3C41-438C-8D9B-4510F1F2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7AD"/>
    <w:pPr>
      <w:spacing w:after="120" w:line="240" w:lineRule="auto"/>
    </w:pPr>
    <w:rPr>
      <w:rFonts w:ascii="Verdana" w:eastAsia="Cambria" w:hAnsi="Verdana"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7AD"/>
    <w:pPr>
      <w:ind w:left="720"/>
      <w:contextualSpacing/>
    </w:pPr>
  </w:style>
  <w:style w:type="paragraph" w:styleId="BalloonText">
    <w:name w:val="Balloon Text"/>
    <w:basedOn w:val="Normal"/>
    <w:link w:val="BalloonTextChar"/>
    <w:uiPriority w:val="99"/>
    <w:semiHidden/>
    <w:unhideWhenUsed/>
    <w:rsid w:val="006B64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4A0"/>
    <w:rPr>
      <w:rFonts w:ascii="Segoe UI" w:eastAsia="Cambria" w:hAnsi="Segoe UI" w:cs="Segoe UI"/>
      <w:sz w:val="18"/>
      <w:szCs w:val="18"/>
      <w:lang w:val="en-US"/>
    </w:rPr>
  </w:style>
  <w:style w:type="paragraph" w:styleId="Header">
    <w:name w:val="header"/>
    <w:basedOn w:val="Normal"/>
    <w:link w:val="HeaderChar"/>
    <w:uiPriority w:val="99"/>
    <w:unhideWhenUsed/>
    <w:rsid w:val="006B64A0"/>
    <w:pPr>
      <w:tabs>
        <w:tab w:val="center" w:pos="4513"/>
        <w:tab w:val="right" w:pos="9026"/>
      </w:tabs>
      <w:spacing w:after="0"/>
    </w:pPr>
  </w:style>
  <w:style w:type="character" w:customStyle="1" w:styleId="HeaderChar">
    <w:name w:val="Header Char"/>
    <w:basedOn w:val="DefaultParagraphFont"/>
    <w:link w:val="Header"/>
    <w:uiPriority w:val="99"/>
    <w:rsid w:val="006B64A0"/>
    <w:rPr>
      <w:rFonts w:ascii="Verdana" w:eastAsia="Cambria" w:hAnsi="Verdana" w:cs="Times New Roman"/>
      <w:sz w:val="20"/>
      <w:szCs w:val="24"/>
      <w:lang w:val="en-US"/>
    </w:rPr>
  </w:style>
  <w:style w:type="paragraph" w:styleId="Footer">
    <w:name w:val="footer"/>
    <w:basedOn w:val="Normal"/>
    <w:link w:val="FooterChar"/>
    <w:uiPriority w:val="99"/>
    <w:unhideWhenUsed/>
    <w:rsid w:val="006B64A0"/>
    <w:pPr>
      <w:tabs>
        <w:tab w:val="center" w:pos="4513"/>
        <w:tab w:val="right" w:pos="9026"/>
      </w:tabs>
      <w:spacing w:after="0"/>
    </w:pPr>
  </w:style>
  <w:style w:type="character" w:customStyle="1" w:styleId="FooterChar">
    <w:name w:val="Footer Char"/>
    <w:basedOn w:val="DefaultParagraphFont"/>
    <w:link w:val="Footer"/>
    <w:uiPriority w:val="99"/>
    <w:rsid w:val="006B64A0"/>
    <w:rPr>
      <w:rFonts w:ascii="Verdana" w:eastAsia="Cambria" w:hAnsi="Verdana" w:cs="Times New Roman"/>
      <w:sz w:val="20"/>
      <w:szCs w:val="24"/>
      <w:lang w:val="en-US"/>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Verdana" w:eastAsia="Cambria" w:hAnsi="Verdana" w:cs="Times New Roman"/>
      <w:sz w:val="20"/>
      <w:szCs w:val="20"/>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D9AC413F1E04CB3130378381B3A58" ma:contentTypeVersion="31" ma:contentTypeDescription="Create a new document." ma:contentTypeScope="" ma:versionID="c9a9e6da18a0ae8c13a33d3d31f8b254">
  <xsd:schema xmlns:xsd="http://www.w3.org/2001/XMLSchema" xmlns:xs="http://www.w3.org/2001/XMLSchema" xmlns:p="http://schemas.microsoft.com/office/2006/metadata/properties" xmlns:ns1="http://schemas.microsoft.com/sharepoint/v3" xmlns:ns3="ee81362e-ac9a-48cf-ac04-88b3367b3414" xmlns:ns4="e7a8e55c-9b38-4ece-bb2d-fbc594d4daf5" targetNamespace="http://schemas.microsoft.com/office/2006/metadata/properties" ma:root="true" ma:fieldsID="1b485c150ff55a6c2fce5345d920561e" ns1:_="" ns3:_="" ns4:_="">
    <xsd:import namespace="http://schemas.microsoft.com/sharepoint/v3"/>
    <xsd:import namespace="ee81362e-ac9a-48cf-ac04-88b3367b3414"/>
    <xsd:import namespace="e7a8e55c-9b38-4ece-bb2d-fbc594d4da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1362e-ac9a-48cf-ac04-88b3367b3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Leaders" ma:index="2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8" nillable="true" ma:displayName="Invited Leaders" ma:internalName="Invited_Leaders">
      <xsd:simpleType>
        <xsd:restriction base="dms:Note">
          <xsd:maxLength value="255"/>
        </xsd:restriction>
      </xsd:simpleType>
    </xsd:element>
    <xsd:element name="Invited_Members" ma:index="29" nillable="true" ma:displayName="Invited Members" ma:internalName="Invited_Member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Leaders_Only_SectionGroup" ma:index="31" nillable="true" ma:displayName="Has Leaders Only SectionGroup" ma:internalName="Has_Leaders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8e55c-9b38-4ece-bb2d-fbc594d4da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ee81362e-ac9a-48cf-ac04-88b3367b3414" xsi:nil="true"/>
    <_ip_UnifiedCompliancePolicyUIAction xmlns="http://schemas.microsoft.com/sharepoint/v3" xsi:nil="true"/>
    <AppVersion xmlns="ee81362e-ac9a-48cf-ac04-88b3367b3414" xsi:nil="true"/>
    <Owner xmlns="ee81362e-ac9a-48cf-ac04-88b3367b3414">
      <UserInfo>
        <DisplayName/>
        <AccountId xsi:nil="true"/>
        <AccountType/>
      </UserInfo>
    </Owner>
    <Math_Settings xmlns="ee81362e-ac9a-48cf-ac04-88b3367b3414" xsi:nil="true"/>
    <DefaultSectionNames xmlns="ee81362e-ac9a-48cf-ac04-88b3367b3414" xsi:nil="true"/>
    <FolderType xmlns="ee81362e-ac9a-48cf-ac04-88b3367b3414" xsi:nil="true"/>
    <Templates xmlns="ee81362e-ac9a-48cf-ac04-88b3367b3414" xsi:nil="true"/>
    <Members xmlns="ee81362e-ac9a-48cf-ac04-88b3367b3414">
      <UserInfo>
        <DisplayName/>
        <AccountId xsi:nil="true"/>
        <AccountType/>
      </UserInfo>
    </Members>
    <Is_Collaboration_Space_Locked xmlns="ee81362e-ac9a-48cf-ac04-88b3367b3414" xsi:nil="true"/>
    <_ip_UnifiedCompliancePolicyProperties xmlns="http://schemas.microsoft.com/sharepoint/v3" xsi:nil="true"/>
    <IsNotebookLocked xmlns="ee81362e-ac9a-48cf-ac04-88b3367b3414" xsi:nil="true"/>
    <Leaders xmlns="ee81362e-ac9a-48cf-ac04-88b3367b3414">
      <UserInfo>
        <DisplayName/>
        <AccountId xsi:nil="true"/>
        <AccountType/>
      </UserInfo>
    </Leaders>
    <Member_Groups xmlns="ee81362e-ac9a-48cf-ac04-88b3367b3414">
      <UserInfo>
        <DisplayName/>
        <AccountId xsi:nil="true"/>
        <AccountType/>
      </UserInfo>
    </Member_Groups>
    <Has_Leaders_Only_SectionGroup xmlns="ee81362e-ac9a-48cf-ac04-88b3367b3414" xsi:nil="true"/>
    <Invited_Members xmlns="ee81362e-ac9a-48cf-ac04-88b3367b3414" xsi:nil="true"/>
    <TeamsChannelId xmlns="ee81362e-ac9a-48cf-ac04-88b3367b3414" xsi:nil="true"/>
    <Invited_Leaders xmlns="ee81362e-ac9a-48cf-ac04-88b3367b3414" xsi:nil="true"/>
    <CultureName xmlns="ee81362e-ac9a-48cf-ac04-88b3367b3414" xsi:nil="true"/>
    <Self_Registration_Enabled xmlns="ee81362e-ac9a-48cf-ac04-88b3367b34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B5D5-5796-436A-B6CA-E22CD318D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81362e-ac9a-48cf-ac04-88b3367b3414"/>
    <ds:schemaRef ds:uri="e7a8e55c-9b38-4ece-bb2d-fbc594d4d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CB376-9025-408D-BAE3-DCD61CA9A2E6}">
  <ds:schemaRefs>
    <ds:schemaRef ds:uri="http://schemas.microsoft.com/sharepoint/v3/contenttype/forms"/>
  </ds:schemaRefs>
</ds:datastoreItem>
</file>

<file path=customXml/itemProps3.xml><?xml version="1.0" encoding="utf-8"?>
<ds:datastoreItem xmlns:ds="http://schemas.openxmlformats.org/officeDocument/2006/customXml" ds:itemID="{B7CABB05-9D49-4FD3-B613-9FB1B83831E5}">
  <ds:schemaRefs>
    <ds:schemaRef ds:uri="http://schemas.microsoft.com/office/2006/metadata/properties"/>
    <ds:schemaRef ds:uri="http://schemas.microsoft.com/office/infopath/2007/PartnerControls"/>
    <ds:schemaRef ds:uri="ee81362e-ac9a-48cf-ac04-88b3367b3414"/>
    <ds:schemaRef ds:uri="http://schemas.microsoft.com/sharepoint/v3"/>
  </ds:schemaRefs>
</ds:datastoreItem>
</file>

<file path=customXml/itemProps4.xml><?xml version="1.0" encoding="utf-8"?>
<ds:datastoreItem xmlns:ds="http://schemas.openxmlformats.org/officeDocument/2006/customXml" ds:itemID="{EA174E1D-4CDE-4020-A4D3-8E228E8E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Tries</dc:creator>
  <cp:keywords/>
  <dc:description/>
  <cp:lastModifiedBy>Luan Rose</cp:lastModifiedBy>
  <cp:revision>2</cp:revision>
  <dcterms:created xsi:type="dcterms:W3CDTF">2019-11-24T20:46:00Z</dcterms:created>
  <dcterms:modified xsi:type="dcterms:W3CDTF">2019-11-24T20:46:00Z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0x010100394D9AC413F1E04CB3130378381B3A58</vt:lpwstr>
  </property>
</Properties>
</file>