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E3E7" w14:textId="3D72F24F" w:rsidR="00123128" w:rsidRDefault="00123128" w:rsidP="00123128">
      <w:pPr>
        <w:pStyle w:val="Heading1"/>
      </w:pPr>
      <w:r>
        <w:t>Where to from here</w:t>
      </w:r>
      <w:r w:rsidR="00977518">
        <w:t>: PAQC, QAB</w:t>
      </w:r>
    </w:p>
    <w:p w14:paraId="050FE9D1" w14:textId="77777777" w:rsidR="00123128" w:rsidRDefault="00123128">
      <w:pPr>
        <w:rPr>
          <w:u w:val="none"/>
        </w:rPr>
      </w:pPr>
    </w:p>
    <w:p w14:paraId="57F9B0BB" w14:textId="77777777" w:rsidR="004D53CF" w:rsidRDefault="00123128" w:rsidP="000548DD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00305E1E">
        <w:rPr>
          <w:sz w:val="22"/>
          <w:szCs w:val="22"/>
          <w:u w:val="none"/>
        </w:rPr>
        <w:t>The PEP report goes first to your Programme Academic Quality Committee (PAQC). They: identify what is strong in your programme, as noted in your PEP</w:t>
      </w:r>
      <w:r w:rsidR="00305E1E">
        <w:rPr>
          <w:sz w:val="22"/>
          <w:szCs w:val="22"/>
          <w:u w:val="none"/>
        </w:rPr>
        <w:t xml:space="preserve">, and the issues impacting </w:t>
      </w:r>
      <w:r w:rsidRPr="00305E1E">
        <w:rPr>
          <w:sz w:val="22"/>
          <w:szCs w:val="22"/>
          <w:u w:val="none"/>
        </w:rPr>
        <w:t xml:space="preserve">effective delivery and ongoing programme relevance; check your SMART goals; and rate your self-evaluative capability. For each they offer recommendations, as a group of peers exercising kaitiakitanga.  </w:t>
      </w:r>
    </w:p>
    <w:p w14:paraId="440D311E" w14:textId="77777777" w:rsidR="004D53CF" w:rsidRDefault="004D53CF" w:rsidP="004D53CF">
      <w:pPr>
        <w:pStyle w:val="ListParagraph"/>
        <w:rPr>
          <w:sz w:val="22"/>
          <w:szCs w:val="22"/>
          <w:u w:val="none"/>
        </w:rPr>
      </w:pPr>
    </w:p>
    <w:p w14:paraId="6C101023" w14:textId="0A951A04" w:rsidR="00305E1E" w:rsidRDefault="004D53CF" w:rsidP="004D53CF">
      <w:pPr>
        <w:pStyle w:val="ListParagrap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The work of the PAQC is particularly important because </w:t>
      </w:r>
      <w:proofErr w:type="spellStart"/>
      <w:r>
        <w:rPr>
          <w:sz w:val="22"/>
          <w:szCs w:val="22"/>
          <w:u w:val="none"/>
        </w:rPr>
        <w:t>Te</w:t>
      </w:r>
      <w:proofErr w:type="spellEnd"/>
      <w:r>
        <w:rPr>
          <w:sz w:val="22"/>
          <w:szCs w:val="22"/>
          <w:u w:val="none"/>
        </w:rPr>
        <w:t xml:space="preserve"> Korowai </w:t>
      </w:r>
      <w:proofErr w:type="spellStart"/>
      <w:r>
        <w:rPr>
          <w:sz w:val="22"/>
          <w:szCs w:val="22"/>
          <w:u w:val="none"/>
        </w:rPr>
        <w:t>Kahurangi’s</w:t>
      </w:r>
      <w:proofErr w:type="spellEnd"/>
      <w:r>
        <w:rPr>
          <w:sz w:val="22"/>
          <w:szCs w:val="22"/>
          <w:u w:val="none"/>
        </w:rPr>
        <w:t xml:space="preserve"> analysis will begin here. If anything has been highlighted, or it is thought there might be gaps in the PAQC’s review, more of the PEP will be examined. </w:t>
      </w:r>
    </w:p>
    <w:p w14:paraId="7A68F967" w14:textId="2834CD05" w:rsidR="004D53CF" w:rsidRDefault="004D53CF" w:rsidP="004D53CF">
      <w:pPr>
        <w:pStyle w:val="ListParagraph"/>
        <w:rPr>
          <w:sz w:val="22"/>
          <w:szCs w:val="22"/>
          <w:u w:val="none"/>
        </w:rPr>
      </w:pPr>
    </w:p>
    <w:p w14:paraId="1668CA68" w14:textId="77777777" w:rsidR="004D53CF" w:rsidRDefault="004D53CF" w:rsidP="004D53CF">
      <w:pPr>
        <w:pStyle w:val="ListParagrap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PAQC’s: Your review page is very important for your School to identify internal strengths and internal challenges needing attention (</w:t>
      </w:r>
      <w:proofErr w:type="spellStart"/>
      <w:r>
        <w:rPr>
          <w:sz w:val="22"/>
          <w:szCs w:val="22"/>
          <w:u w:val="none"/>
        </w:rPr>
        <w:t>eg</w:t>
      </w:r>
      <w:proofErr w:type="spellEnd"/>
      <w:r>
        <w:rPr>
          <w:sz w:val="22"/>
          <w:szCs w:val="22"/>
          <w:u w:val="none"/>
        </w:rPr>
        <w:t xml:space="preserve"> teacher expertise, student experience). It is also important for highlighting external pressures impacting on the programme’s effectiveness, details that will be of particular interest f</w:t>
      </w:r>
      <w:bookmarkStart w:id="0" w:name="_GoBack"/>
      <w:bookmarkEnd w:id="0"/>
      <w:r>
        <w:rPr>
          <w:sz w:val="22"/>
          <w:szCs w:val="22"/>
          <w:u w:val="none"/>
        </w:rPr>
        <w:t xml:space="preserve">or support services and governance. </w:t>
      </w:r>
    </w:p>
    <w:p w14:paraId="56A3C638" w14:textId="77777777" w:rsidR="004D53CF" w:rsidRDefault="004D53CF" w:rsidP="004D53CF">
      <w:pPr>
        <w:pStyle w:val="ListParagraph"/>
        <w:rPr>
          <w:sz w:val="22"/>
          <w:szCs w:val="22"/>
          <w:u w:val="none"/>
        </w:rPr>
      </w:pPr>
    </w:p>
    <w:p w14:paraId="0CAA022D" w14:textId="4D29C628" w:rsidR="004D53CF" w:rsidRDefault="004D53CF" w:rsidP="004D53CF">
      <w:pPr>
        <w:pStyle w:val="ListParagrap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If any internal challenges need communicating because they could become something others experience (</w:t>
      </w:r>
      <w:proofErr w:type="spellStart"/>
      <w:r>
        <w:rPr>
          <w:sz w:val="22"/>
          <w:szCs w:val="22"/>
          <w:u w:val="none"/>
        </w:rPr>
        <w:t>eg</w:t>
      </w:r>
      <w:proofErr w:type="spellEnd"/>
      <w:r>
        <w:rPr>
          <w:sz w:val="22"/>
          <w:szCs w:val="22"/>
          <w:u w:val="none"/>
        </w:rPr>
        <w:t xml:space="preserve"> increasing incidence of a particular student group needing academic or pastoral support) </w:t>
      </w:r>
      <w:proofErr w:type="spellStart"/>
      <w:r>
        <w:rPr>
          <w:sz w:val="22"/>
          <w:szCs w:val="22"/>
          <w:u w:val="none"/>
        </w:rPr>
        <w:t>Te</w:t>
      </w:r>
      <w:proofErr w:type="spellEnd"/>
      <w:r>
        <w:rPr>
          <w:sz w:val="22"/>
          <w:szCs w:val="22"/>
          <w:u w:val="none"/>
        </w:rPr>
        <w:t xml:space="preserve"> Korowai </w:t>
      </w:r>
      <w:proofErr w:type="spellStart"/>
      <w:r>
        <w:rPr>
          <w:sz w:val="22"/>
          <w:szCs w:val="22"/>
          <w:u w:val="none"/>
        </w:rPr>
        <w:t>Kahurangi</w:t>
      </w:r>
      <w:proofErr w:type="spellEnd"/>
      <w:r>
        <w:rPr>
          <w:sz w:val="22"/>
          <w:szCs w:val="22"/>
          <w:u w:val="none"/>
        </w:rPr>
        <w:t xml:space="preserve"> will note those also.</w:t>
      </w:r>
    </w:p>
    <w:p w14:paraId="7FAF380F" w14:textId="77777777" w:rsidR="000548DD" w:rsidRPr="000548DD" w:rsidRDefault="000548DD" w:rsidP="000548DD">
      <w:pPr>
        <w:pStyle w:val="ListParagraph"/>
        <w:rPr>
          <w:sz w:val="22"/>
          <w:szCs w:val="22"/>
          <w:u w:val="none"/>
        </w:rPr>
      </w:pPr>
    </w:p>
    <w:p w14:paraId="09764644" w14:textId="0006A24C" w:rsidR="00123128" w:rsidRDefault="00123128" w:rsidP="00305E1E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 w:rsidRPr="00305E1E">
        <w:rPr>
          <w:sz w:val="22"/>
          <w:szCs w:val="22"/>
          <w:u w:val="none"/>
        </w:rPr>
        <w:t xml:space="preserve">The PEP is submitted to </w:t>
      </w:r>
      <w:proofErr w:type="spellStart"/>
      <w:r w:rsidRPr="00305E1E">
        <w:rPr>
          <w:sz w:val="22"/>
          <w:szCs w:val="22"/>
          <w:u w:val="none"/>
        </w:rPr>
        <w:t>Te</w:t>
      </w:r>
      <w:proofErr w:type="spellEnd"/>
      <w:r w:rsidRPr="00305E1E">
        <w:rPr>
          <w:sz w:val="22"/>
          <w:szCs w:val="22"/>
          <w:u w:val="none"/>
        </w:rPr>
        <w:t xml:space="preserve"> </w:t>
      </w:r>
      <w:proofErr w:type="spellStart"/>
      <w:r w:rsidRPr="00305E1E">
        <w:rPr>
          <w:sz w:val="22"/>
          <w:szCs w:val="22"/>
          <w:u w:val="none"/>
        </w:rPr>
        <w:t>Poari</w:t>
      </w:r>
      <w:proofErr w:type="spellEnd"/>
      <w:r w:rsidRPr="00305E1E">
        <w:rPr>
          <w:sz w:val="22"/>
          <w:szCs w:val="22"/>
          <w:u w:val="none"/>
        </w:rPr>
        <w:t xml:space="preserve"> </w:t>
      </w:r>
      <w:proofErr w:type="spellStart"/>
      <w:r w:rsidRPr="00305E1E">
        <w:rPr>
          <w:sz w:val="22"/>
          <w:szCs w:val="22"/>
          <w:u w:val="none"/>
        </w:rPr>
        <w:t>Iho</w:t>
      </w:r>
      <w:proofErr w:type="spellEnd"/>
      <w:r w:rsidRPr="00305E1E">
        <w:rPr>
          <w:sz w:val="22"/>
          <w:szCs w:val="22"/>
          <w:u w:val="none"/>
        </w:rPr>
        <w:t xml:space="preserve">: Quality Alignment Board. The reports are read and analysis written – noting commendations, concerns, good practice and issues needing attending by other parts of Unitec. This analysis (by </w:t>
      </w:r>
      <w:proofErr w:type="spellStart"/>
      <w:r w:rsidRPr="00305E1E">
        <w:rPr>
          <w:sz w:val="22"/>
          <w:szCs w:val="22"/>
          <w:u w:val="none"/>
        </w:rPr>
        <w:t>Te</w:t>
      </w:r>
      <w:proofErr w:type="spellEnd"/>
      <w:r w:rsidRPr="00305E1E">
        <w:rPr>
          <w:sz w:val="22"/>
          <w:szCs w:val="22"/>
          <w:u w:val="none"/>
        </w:rPr>
        <w:t xml:space="preserve"> Korowai </w:t>
      </w:r>
      <w:proofErr w:type="spellStart"/>
      <w:r w:rsidRPr="00305E1E">
        <w:rPr>
          <w:sz w:val="22"/>
          <w:szCs w:val="22"/>
          <w:u w:val="none"/>
        </w:rPr>
        <w:t>Kahurangi</w:t>
      </w:r>
      <w:proofErr w:type="spellEnd"/>
      <w:r w:rsidRPr="00305E1E">
        <w:rPr>
          <w:sz w:val="22"/>
          <w:szCs w:val="22"/>
          <w:u w:val="none"/>
        </w:rPr>
        <w:t xml:space="preserve">) is submitted to QAB and from there to </w:t>
      </w:r>
      <w:proofErr w:type="spellStart"/>
      <w:r w:rsidRPr="00305E1E">
        <w:rPr>
          <w:sz w:val="22"/>
          <w:szCs w:val="22"/>
          <w:u w:val="none"/>
        </w:rPr>
        <w:t>Te</w:t>
      </w:r>
      <w:proofErr w:type="spellEnd"/>
      <w:r w:rsidRPr="00305E1E">
        <w:rPr>
          <w:sz w:val="22"/>
          <w:szCs w:val="22"/>
          <w:u w:val="none"/>
        </w:rPr>
        <w:t xml:space="preserve"> </w:t>
      </w:r>
      <w:proofErr w:type="spellStart"/>
      <w:r w:rsidRPr="00305E1E">
        <w:rPr>
          <w:sz w:val="22"/>
          <w:szCs w:val="22"/>
          <w:u w:val="none"/>
        </w:rPr>
        <w:t>Poari</w:t>
      </w:r>
      <w:proofErr w:type="spellEnd"/>
      <w:r w:rsidRPr="00305E1E">
        <w:rPr>
          <w:sz w:val="22"/>
          <w:szCs w:val="22"/>
          <w:u w:val="none"/>
        </w:rPr>
        <w:t xml:space="preserve"> </w:t>
      </w:r>
      <w:proofErr w:type="spellStart"/>
      <w:r w:rsidRPr="00305E1E">
        <w:rPr>
          <w:sz w:val="22"/>
          <w:szCs w:val="22"/>
          <w:u w:val="none"/>
        </w:rPr>
        <w:t>Mātauranga</w:t>
      </w:r>
      <w:proofErr w:type="spellEnd"/>
      <w:r w:rsidRPr="00305E1E">
        <w:rPr>
          <w:sz w:val="22"/>
          <w:szCs w:val="22"/>
          <w:u w:val="none"/>
        </w:rPr>
        <w:t xml:space="preserve">: Academic Board for identifying needed actions to respond to those things external to a programme that are impacting upon it. </w:t>
      </w:r>
    </w:p>
    <w:p w14:paraId="4CA28657" w14:textId="77777777" w:rsidR="000548DD" w:rsidRPr="000548DD" w:rsidRDefault="000548DD" w:rsidP="000548DD">
      <w:pPr>
        <w:pStyle w:val="ListParagraph"/>
        <w:rPr>
          <w:sz w:val="22"/>
          <w:szCs w:val="22"/>
          <w:u w:val="none"/>
        </w:rPr>
      </w:pPr>
    </w:p>
    <w:p w14:paraId="198CE10E" w14:textId="7459BE0C" w:rsidR="000548DD" w:rsidRPr="00305E1E" w:rsidRDefault="000548DD" w:rsidP="00305E1E">
      <w:pPr>
        <w:pStyle w:val="ListParagraph"/>
        <w:numPr>
          <w:ilvl w:val="0"/>
          <w:numId w:val="1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The analysis report and any updates is then sent back to PAQCs for their information and any needed interaction. </w:t>
      </w:r>
    </w:p>
    <w:p w14:paraId="197249CA" w14:textId="77777777" w:rsidR="00123128" w:rsidRPr="00123128" w:rsidRDefault="00123128">
      <w:pPr>
        <w:rPr>
          <w:u w:val="none"/>
        </w:rPr>
      </w:pPr>
    </w:p>
    <w:sectPr w:rsidR="00123128" w:rsidRPr="00123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120"/>
    <w:multiLevelType w:val="hybridMultilevel"/>
    <w:tmpl w:val="7D966564"/>
    <w:lvl w:ilvl="0" w:tplc="18BA0E8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28"/>
    <w:rsid w:val="000548DD"/>
    <w:rsid w:val="00123128"/>
    <w:rsid w:val="001869C6"/>
    <w:rsid w:val="00305E1E"/>
    <w:rsid w:val="004D53CF"/>
    <w:rsid w:val="00977518"/>
    <w:rsid w:val="00E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AA77"/>
  <w15:chartTrackingRefBased/>
  <w15:docId w15:val="{E3D27E2F-27DA-42DE-A795-FDE94649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u w:val="words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12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u w:val="none"/>
    </w:rPr>
  </w:style>
  <w:style w:type="paragraph" w:styleId="ListParagraph">
    <w:name w:val="List Paragraph"/>
    <w:basedOn w:val="Normal"/>
    <w:uiPriority w:val="34"/>
    <w:qFormat/>
    <w:rsid w:val="0030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Dewerse</dc:creator>
  <cp:keywords/>
  <dc:description/>
  <cp:lastModifiedBy>Rosemary Dewerse</cp:lastModifiedBy>
  <cp:revision>6</cp:revision>
  <dcterms:created xsi:type="dcterms:W3CDTF">2018-12-16T19:55:00Z</dcterms:created>
  <dcterms:modified xsi:type="dcterms:W3CDTF">2019-01-16T01:08:00Z</dcterms:modified>
</cp:coreProperties>
</file>