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23524" w14:textId="6FF4804E" w:rsidR="00152573" w:rsidRPr="0063542F" w:rsidRDefault="0063542F" w:rsidP="0063542F">
      <w:pPr>
        <w:tabs>
          <w:tab w:val="left" w:pos="3060"/>
          <w:tab w:val="center" w:pos="4819"/>
        </w:tabs>
        <w:spacing w:before="240" w:after="180"/>
        <w:ind w:right="403"/>
        <w:jc w:val="center"/>
        <w:rPr>
          <w:rFonts w:asciiTheme="minorHAnsi" w:hAnsiTheme="minorHAnsi" w:cstheme="minorHAnsi"/>
          <w:b/>
          <w:sz w:val="44"/>
          <w:szCs w:val="44"/>
        </w:rPr>
      </w:pPr>
      <w:bookmarkStart w:id="0" w:name="Main_Title"/>
      <w:bookmarkStart w:id="1" w:name="_Toc247610802"/>
      <w:bookmarkStart w:id="2" w:name="_Toc252364440"/>
      <w:bookmarkStart w:id="3" w:name="_Toc428870973"/>
      <w:r w:rsidRPr="0063542F">
        <w:rPr>
          <w:rFonts w:asciiTheme="minorHAnsi" w:hAnsiTheme="minorHAnsi" w:cstheme="minorHAnsi"/>
          <w:b/>
          <w:color w:val="00B050"/>
          <w:sz w:val="44"/>
          <w:szCs w:val="44"/>
        </w:rPr>
        <w:t xml:space="preserve">Intellectual Property </w:t>
      </w:r>
      <w:bookmarkEnd w:id="0"/>
      <w:r w:rsidRPr="0063542F">
        <w:rPr>
          <w:rFonts w:asciiTheme="minorHAnsi" w:hAnsiTheme="minorHAnsi" w:cstheme="minorHAnsi"/>
          <w:b/>
          <w:color w:val="00B050"/>
          <w:sz w:val="44"/>
          <w:szCs w:val="44"/>
        </w:rPr>
        <w:t>Policy</w:t>
      </w:r>
      <w:r w:rsidRPr="0063542F">
        <w:rPr>
          <w:rFonts w:asciiTheme="minorHAnsi" w:hAnsiTheme="minorHAnsi" w:cstheme="minorHAnsi"/>
          <w:b/>
          <w:noProof/>
          <w:color w:val="00B050"/>
          <w:sz w:val="44"/>
          <w:szCs w:val="44"/>
          <w:lang w:eastAsia="en-NZ"/>
        </w:rPr>
        <w:t xml:space="preserve"> </w:t>
      </w:r>
      <w:r w:rsidR="009303F0" w:rsidRPr="0063542F">
        <w:rPr>
          <w:rFonts w:asciiTheme="minorHAnsi" w:hAnsiTheme="minorHAnsi" w:cstheme="minorHAnsi"/>
          <w:b/>
          <w:noProof/>
          <w:sz w:val="44"/>
          <w:szCs w:val="44"/>
          <w:lang w:val="en-NZ" w:eastAsia="en-NZ"/>
        </w:rPr>
        <w:drawing>
          <wp:anchor distT="0" distB="0" distL="114300" distR="114300" simplePos="0" relativeHeight="251659264" behindDoc="1" locked="0" layoutInCell="1" allowOverlap="1" wp14:anchorId="71DD9AC6" wp14:editId="14484FE6">
            <wp:simplePos x="0" y="0"/>
            <wp:positionH relativeFrom="column">
              <wp:posOffset>0</wp:posOffset>
            </wp:positionH>
            <wp:positionV relativeFrom="paragraph">
              <wp:posOffset>0</wp:posOffset>
            </wp:positionV>
            <wp:extent cx="749935" cy="771525"/>
            <wp:effectExtent l="0" t="0" r="0" b="9525"/>
            <wp:wrapNone/>
            <wp:docPr id="6028" name="Picture 6028" descr="C:\Documents and Settings\Administrator\Local Settings\Temp\XPgrpwi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XPgrpwis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D62C6" w14:textId="77777777" w:rsidR="00152573" w:rsidRPr="00152573" w:rsidRDefault="00152573" w:rsidP="00E228D2">
      <w:pPr>
        <w:pStyle w:val="Header1"/>
        <w:numPr>
          <w:ilvl w:val="0"/>
          <w:numId w:val="0"/>
        </w:numPr>
        <w:spacing w:before="240" w:after="180"/>
        <w:ind w:left="567" w:right="403"/>
      </w:pPr>
    </w:p>
    <w:p w14:paraId="19724AF6" w14:textId="77777777" w:rsidR="00152573" w:rsidRPr="00152573" w:rsidRDefault="00152573" w:rsidP="00E228D2">
      <w:pPr>
        <w:pStyle w:val="BodyText"/>
        <w:spacing w:before="240"/>
        <w:ind w:right="403"/>
        <w:rPr>
          <w:lang w:val="en-NZ"/>
        </w:rPr>
      </w:pPr>
    </w:p>
    <w:sdt>
      <w:sdtPr>
        <w:rPr>
          <w:rFonts w:ascii="Times New Roman" w:eastAsia="Times New Roman" w:hAnsi="Times New Roman" w:cs="Times New Roman"/>
          <w:color w:val="auto"/>
          <w:sz w:val="24"/>
          <w:szCs w:val="24"/>
          <w:lang w:val="en-AU"/>
        </w:rPr>
        <w:id w:val="2098819407"/>
        <w:docPartObj>
          <w:docPartGallery w:val="Table of Contents"/>
          <w:docPartUnique/>
        </w:docPartObj>
      </w:sdtPr>
      <w:sdtEndPr>
        <w:rPr>
          <w:b/>
          <w:bCs/>
          <w:noProof/>
        </w:rPr>
      </w:sdtEndPr>
      <w:sdtContent>
        <w:p w14:paraId="537E3CAF" w14:textId="4BFEB3C6" w:rsidR="005452F7" w:rsidRPr="00667333" w:rsidRDefault="005452F7" w:rsidP="00E228D2">
          <w:pPr>
            <w:pStyle w:val="TOCHeading"/>
            <w:ind w:right="403"/>
            <w:rPr>
              <w:rFonts w:ascii="Arial" w:hAnsi="Arial" w:cs="Arial"/>
              <w:color w:val="auto"/>
            </w:rPr>
          </w:pPr>
          <w:r w:rsidRPr="00667333">
            <w:rPr>
              <w:rFonts w:ascii="Arial" w:hAnsi="Arial" w:cs="Arial"/>
              <w:color w:val="auto"/>
            </w:rPr>
            <w:t>Contents</w:t>
          </w:r>
          <w:r w:rsidR="00667333">
            <w:rPr>
              <w:rFonts w:ascii="Arial" w:hAnsi="Arial" w:cs="Arial"/>
              <w:color w:val="auto"/>
            </w:rPr>
            <w:br/>
          </w:r>
        </w:p>
        <w:p w14:paraId="17E9A047" w14:textId="354B77E1" w:rsidR="00114AB3" w:rsidRDefault="005452F7">
          <w:pPr>
            <w:pStyle w:val="TOC1"/>
            <w:tabs>
              <w:tab w:val="left" w:pos="480"/>
              <w:tab w:val="right" w:leader="dot" w:pos="10032"/>
            </w:tabs>
            <w:rPr>
              <w:rFonts w:asciiTheme="minorHAnsi" w:eastAsiaTheme="minorEastAsia" w:hAnsiTheme="minorHAnsi" w:cstheme="minorBidi"/>
              <w:noProof/>
              <w:sz w:val="22"/>
              <w:szCs w:val="22"/>
              <w:lang w:val="en-NZ" w:eastAsia="en-NZ"/>
            </w:rPr>
          </w:pPr>
          <w:r>
            <w:fldChar w:fldCharType="begin"/>
          </w:r>
          <w:r>
            <w:instrText xml:space="preserve"> TOC \o "1-3" \h \z \u </w:instrText>
          </w:r>
          <w:r>
            <w:fldChar w:fldCharType="separate"/>
          </w:r>
          <w:hyperlink w:anchor="_Toc522536148" w:history="1">
            <w:r w:rsidR="00114AB3" w:rsidRPr="00864166">
              <w:rPr>
                <w:rStyle w:val="Hyperlink"/>
                <w:rFonts w:ascii="Arial" w:hAnsi="Arial" w:cs="Arial"/>
                <w:b/>
                <w:caps/>
                <w:noProof/>
              </w:rPr>
              <w:t>1.</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caps/>
                <w:noProof/>
              </w:rPr>
              <w:t>Policy Statement</w:t>
            </w:r>
            <w:r w:rsidR="00114AB3">
              <w:rPr>
                <w:noProof/>
                <w:webHidden/>
              </w:rPr>
              <w:tab/>
            </w:r>
            <w:r w:rsidR="00114AB3">
              <w:rPr>
                <w:noProof/>
                <w:webHidden/>
              </w:rPr>
              <w:fldChar w:fldCharType="begin"/>
            </w:r>
            <w:r w:rsidR="00114AB3">
              <w:rPr>
                <w:noProof/>
                <w:webHidden/>
              </w:rPr>
              <w:instrText xml:space="preserve"> PAGEREF _Toc522536148 \h </w:instrText>
            </w:r>
            <w:r w:rsidR="00114AB3">
              <w:rPr>
                <w:noProof/>
                <w:webHidden/>
              </w:rPr>
            </w:r>
            <w:r w:rsidR="00114AB3">
              <w:rPr>
                <w:noProof/>
                <w:webHidden/>
              </w:rPr>
              <w:fldChar w:fldCharType="separate"/>
            </w:r>
            <w:r w:rsidR="00114AB3">
              <w:rPr>
                <w:noProof/>
                <w:webHidden/>
              </w:rPr>
              <w:t>2</w:t>
            </w:r>
            <w:r w:rsidR="00114AB3">
              <w:rPr>
                <w:noProof/>
                <w:webHidden/>
              </w:rPr>
              <w:fldChar w:fldCharType="end"/>
            </w:r>
          </w:hyperlink>
        </w:p>
        <w:p w14:paraId="78B6764B" w14:textId="6E464C76" w:rsidR="00114AB3" w:rsidRDefault="00E972EF">
          <w:pPr>
            <w:pStyle w:val="TOC2"/>
            <w:tabs>
              <w:tab w:val="left" w:pos="880"/>
              <w:tab w:val="right" w:leader="dot" w:pos="10032"/>
            </w:tabs>
            <w:rPr>
              <w:rFonts w:asciiTheme="minorHAnsi" w:eastAsiaTheme="minorEastAsia" w:hAnsiTheme="minorHAnsi" w:cstheme="minorBidi"/>
              <w:noProof/>
              <w:sz w:val="22"/>
              <w:szCs w:val="22"/>
              <w:lang w:val="en-NZ" w:eastAsia="en-NZ"/>
            </w:rPr>
          </w:pPr>
          <w:hyperlink w:anchor="_Toc522536149" w:history="1">
            <w:r w:rsidR="00114AB3" w:rsidRPr="00864166">
              <w:rPr>
                <w:rStyle w:val="Hyperlink"/>
                <w:rFonts w:ascii="Arial" w:hAnsi="Arial" w:cs="Arial"/>
                <w:b/>
                <w:noProof/>
              </w:rPr>
              <w:t>1.1.</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Purpose</w:t>
            </w:r>
            <w:r w:rsidR="00114AB3">
              <w:rPr>
                <w:noProof/>
                <w:webHidden/>
              </w:rPr>
              <w:tab/>
            </w:r>
            <w:r w:rsidR="00114AB3">
              <w:rPr>
                <w:noProof/>
                <w:webHidden/>
              </w:rPr>
              <w:fldChar w:fldCharType="begin"/>
            </w:r>
            <w:r w:rsidR="00114AB3">
              <w:rPr>
                <w:noProof/>
                <w:webHidden/>
              </w:rPr>
              <w:instrText xml:space="preserve"> PAGEREF _Toc522536149 \h </w:instrText>
            </w:r>
            <w:r w:rsidR="00114AB3">
              <w:rPr>
                <w:noProof/>
                <w:webHidden/>
              </w:rPr>
            </w:r>
            <w:r w:rsidR="00114AB3">
              <w:rPr>
                <w:noProof/>
                <w:webHidden/>
              </w:rPr>
              <w:fldChar w:fldCharType="separate"/>
            </w:r>
            <w:r w:rsidR="00114AB3">
              <w:rPr>
                <w:noProof/>
                <w:webHidden/>
              </w:rPr>
              <w:t>2</w:t>
            </w:r>
            <w:r w:rsidR="00114AB3">
              <w:rPr>
                <w:noProof/>
                <w:webHidden/>
              </w:rPr>
              <w:fldChar w:fldCharType="end"/>
            </w:r>
          </w:hyperlink>
        </w:p>
        <w:p w14:paraId="0AE5056C" w14:textId="688FF2E2" w:rsidR="00114AB3" w:rsidRDefault="00E972EF">
          <w:pPr>
            <w:pStyle w:val="TOC2"/>
            <w:tabs>
              <w:tab w:val="left" w:pos="880"/>
              <w:tab w:val="right" w:leader="dot" w:pos="10032"/>
            </w:tabs>
            <w:rPr>
              <w:rFonts w:asciiTheme="minorHAnsi" w:eastAsiaTheme="minorEastAsia" w:hAnsiTheme="minorHAnsi" w:cstheme="minorBidi"/>
              <w:noProof/>
              <w:sz w:val="22"/>
              <w:szCs w:val="22"/>
              <w:lang w:val="en-NZ" w:eastAsia="en-NZ"/>
            </w:rPr>
          </w:pPr>
          <w:hyperlink w:anchor="_Toc522536150" w:history="1">
            <w:r w:rsidR="00114AB3" w:rsidRPr="00864166">
              <w:rPr>
                <w:rStyle w:val="Hyperlink"/>
                <w:rFonts w:ascii="Arial" w:hAnsi="Arial" w:cs="Arial"/>
                <w:b/>
                <w:noProof/>
              </w:rPr>
              <w:t>1.2.</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Principles</w:t>
            </w:r>
            <w:r w:rsidR="00114AB3">
              <w:rPr>
                <w:noProof/>
                <w:webHidden/>
              </w:rPr>
              <w:tab/>
            </w:r>
            <w:r w:rsidR="00114AB3">
              <w:rPr>
                <w:noProof/>
                <w:webHidden/>
              </w:rPr>
              <w:fldChar w:fldCharType="begin"/>
            </w:r>
            <w:r w:rsidR="00114AB3">
              <w:rPr>
                <w:noProof/>
                <w:webHidden/>
              </w:rPr>
              <w:instrText xml:space="preserve"> PAGEREF _Toc522536150 \h </w:instrText>
            </w:r>
            <w:r w:rsidR="00114AB3">
              <w:rPr>
                <w:noProof/>
                <w:webHidden/>
              </w:rPr>
            </w:r>
            <w:r w:rsidR="00114AB3">
              <w:rPr>
                <w:noProof/>
                <w:webHidden/>
              </w:rPr>
              <w:fldChar w:fldCharType="separate"/>
            </w:r>
            <w:r w:rsidR="00114AB3">
              <w:rPr>
                <w:noProof/>
                <w:webHidden/>
              </w:rPr>
              <w:t>2</w:t>
            </w:r>
            <w:r w:rsidR="00114AB3">
              <w:rPr>
                <w:noProof/>
                <w:webHidden/>
              </w:rPr>
              <w:fldChar w:fldCharType="end"/>
            </w:r>
          </w:hyperlink>
        </w:p>
        <w:p w14:paraId="0F0DC28D" w14:textId="49F5C1F0" w:rsidR="00114AB3" w:rsidRDefault="00E972EF">
          <w:pPr>
            <w:pStyle w:val="TOC2"/>
            <w:tabs>
              <w:tab w:val="left" w:pos="880"/>
              <w:tab w:val="right" w:leader="dot" w:pos="10032"/>
            </w:tabs>
            <w:rPr>
              <w:rFonts w:asciiTheme="minorHAnsi" w:eastAsiaTheme="minorEastAsia" w:hAnsiTheme="minorHAnsi" w:cstheme="minorBidi"/>
              <w:noProof/>
              <w:sz w:val="22"/>
              <w:szCs w:val="22"/>
              <w:lang w:val="en-NZ" w:eastAsia="en-NZ"/>
            </w:rPr>
          </w:pPr>
          <w:hyperlink w:anchor="_Toc522536151" w:history="1">
            <w:r w:rsidR="00114AB3" w:rsidRPr="00864166">
              <w:rPr>
                <w:rStyle w:val="Hyperlink"/>
                <w:rFonts w:ascii="Arial" w:hAnsi="Arial" w:cs="Arial"/>
                <w:b/>
                <w:noProof/>
              </w:rPr>
              <w:t>1.3.</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Guidelines Associated with the Intellectual Property Policy</w:t>
            </w:r>
            <w:r w:rsidR="00114AB3">
              <w:rPr>
                <w:noProof/>
                <w:webHidden/>
              </w:rPr>
              <w:tab/>
            </w:r>
            <w:r w:rsidR="00114AB3">
              <w:rPr>
                <w:noProof/>
                <w:webHidden/>
              </w:rPr>
              <w:fldChar w:fldCharType="begin"/>
            </w:r>
            <w:r w:rsidR="00114AB3">
              <w:rPr>
                <w:noProof/>
                <w:webHidden/>
              </w:rPr>
              <w:instrText xml:space="preserve"> PAGEREF _Toc522536151 \h </w:instrText>
            </w:r>
            <w:r w:rsidR="00114AB3">
              <w:rPr>
                <w:noProof/>
                <w:webHidden/>
              </w:rPr>
            </w:r>
            <w:r w:rsidR="00114AB3">
              <w:rPr>
                <w:noProof/>
                <w:webHidden/>
              </w:rPr>
              <w:fldChar w:fldCharType="separate"/>
            </w:r>
            <w:r w:rsidR="00114AB3">
              <w:rPr>
                <w:noProof/>
                <w:webHidden/>
              </w:rPr>
              <w:t>2</w:t>
            </w:r>
            <w:r w:rsidR="00114AB3">
              <w:rPr>
                <w:noProof/>
                <w:webHidden/>
              </w:rPr>
              <w:fldChar w:fldCharType="end"/>
            </w:r>
          </w:hyperlink>
        </w:p>
        <w:p w14:paraId="1DED452F" w14:textId="207F7F89" w:rsidR="00114AB3" w:rsidRDefault="00E972EF">
          <w:pPr>
            <w:pStyle w:val="TOC2"/>
            <w:tabs>
              <w:tab w:val="left" w:pos="880"/>
              <w:tab w:val="right" w:leader="dot" w:pos="10032"/>
            </w:tabs>
            <w:rPr>
              <w:rFonts w:asciiTheme="minorHAnsi" w:eastAsiaTheme="minorEastAsia" w:hAnsiTheme="minorHAnsi" w:cstheme="minorBidi"/>
              <w:noProof/>
              <w:sz w:val="22"/>
              <w:szCs w:val="22"/>
              <w:lang w:val="en-NZ" w:eastAsia="en-NZ"/>
            </w:rPr>
          </w:pPr>
          <w:hyperlink w:anchor="_Toc522536152" w:history="1">
            <w:r w:rsidR="00114AB3" w:rsidRPr="00864166">
              <w:rPr>
                <w:rStyle w:val="Hyperlink"/>
                <w:rFonts w:ascii="Arial" w:hAnsi="Arial" w:cs="Arial"/>
                <w:b/>
                <w:noProof/>
              </w:rPr>
              <w:t>1.4.</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Policies Associated with the Intellectual Property Policy</w:t>
            </w:r>
            <w:r w:rsidR="00114AB3">
              <w:rPr>
                <w:noProof/>
                <w:webHidden/>
              </w:rPr>
              <w:tab/>
            </w:r>
            <w:r w:rsidR="00114AB3">
              <w:rPr>
                <w:noProof/>
                <w:webHidden/>
              </w:rPr>
              <w:fldChar w:fldCharType="begin"/>
            </w:r>
            <w:r w:rsidR="00114AB3">
              <w:rPr>
                <w:noProof/>
                <w:webHidden/>
              </w:rPr>
              <w:instrText xml:space="preserve"> PAGEREF _Toc522536152 \h </w:instrText>
            </w:r>
            <w:r w:rsidR="00114AB3">
              <w:rPr>
                <w:noProof/>
                <w:webHidden/>
              </w:rPr>
            </w:r>
            <w:r w:rsidR="00114AB3">
              <w:rPr>
                <w:noProof/>
                <w:webHidden/>
              </w:rPr>
              <w:fldChar w:fldCharType="separate"/>
            </w:r>
            <w:r w:rsidR="00114AB3">
              <w:rPr>
                <w:noProof/>
                <w:webHidden/>
              </w:rPr>
              <w:t>2</w:t>
            </w:r>
            <w:r w:rsidR="00114AB3">
              <w:rPr>
                <w:noProof/>
                <w:webHidden/>
              </w:rPr>
              <w:fldChar w:fldCharType="end"/>
            </w:r>
          </w:hyperlink>
        </w:p>
        <w:p w14:paraId="3283EB20" w14:textId="6E883D61" w:rsidR="00114AB3" w:rsidRDefault="00E972EF">
          <w:pPr>
            <w:pStyle w:val="TOC1"/>
            <w:tabs>
              <w:tab w:val="left" w:pos="480"/>
              <w:tab w:val="right" w:leader="dot" w:pos="10032"/>
            </w:tabs>
            <w:rPr>
              <w:rFonts w:asciiTheme="minorHAnsi" w:eastAsiaTheme="minorEastAsia" w:hAnsiTheme="minorHAnsi" w:cstheme="minorBidi"/>
              <w:noProof/>
              <w:sz w:val="22"/>
              <w:szCs w:val="22"/>
              <w:lang w:val="en-NZ" w:eastAsia="en-NZ"/>
            </w:rPr>
          </w:pPr>
          <w:hyperlink w:anchor="_Toc522536153" w:history="1">
            <w:r w:rsidR="00114AB3" w:rsidRPr="00864166">
              <w:rPr>
                <w:rStyle w:val="Hyperlink"/>
                <w:rFonts w:ascii="Arial" w:hAnsi="Arial" w:cs="Arial"/>
                <w:b/>
                <w:caps/>
                <w:noProof/>
              </w:rPr>
              <w:t>2.</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caps/>
                <w:noProof/>
              </w:rPr>
              <w:t>Definitions</w:t>
            </w:r>
            <w:r w:rsidR="00114AB3">
              <w:rPr>
                <w:noProof/>
                <w:webHidden/>
              </w:rPr>
              <w:tab/>
            </w:r>
            <w:r w:rsidR="00114AB3">
              <w:rPr>
                <w:noProof/>
                <w:webHidden/>
              </w:rPr>
              <w:fldChar w:fldCharType="begin"/>
            </w:r>
            <w:r w:rsidR="00114AB3">
              <w:rPr>
                <w:noProof/>
                <w:webHidden/>
              </w:rPr>
              <w:instrText xml:space="preserve"> PAGEREF _Toc522536153 \h </w:instrText>
            </w:r>
            <w:r w:rsidR="00114AB3">
              <w:rPr>
                <w:noProof/>
                <w:webHidden/>
              </w:rPr>
            </w:r>
            <w:r w:rsidR="00114AB3">
              <w:rPr>
                <w:noProof/>
                <w:webHidden/>
              </w:rPr>
              <w:fldChar w:fldCharType="separate"/>
            </w:r>
            <w:r w:rsidR="00114AB3">
              <w:rPr>
                <w:noProof/>
                <w:webHidden/>
              </w:rPr>
              <w:t>3</w:t>
            </w:r>
            <w:r w:rsidR="00114AB3">
              <w:rPr>
                <w:noProof/>
                <w:webHidden/>
              </w:rPr>
              <w:fldChar w:fldCharType="end"/>
            </w:r>
          </w:hyperlink>
        </w:p>
        <w:p w14:paraId="09DFF64E" w14:textId="141C6729" w:rsidR="00114AB3" w:rsidRDefault="00E972EF">
          <w:pPr>
            <w:pStyle w:val="TOC1"/>
            <w:tabs>
              <w:tab w:val="left" w:pos="480"/>
              <w:tab w:val="right" w:leader="dot" w:pos="10032"/>
            </w:tabs>
            <w:rPr>
              <w:rFonts w:asciiTheme="minorHAnsi" w:eastAsiaTheme="minorEastAsia" w:hAnsiTheme="minorHAnsi" w:cstheme="minorBidi"/>
              <w:noProof/>
              <w:sz w:val="22"/>
              <w:szCs w:val="22"/>
              <w:lang w:val="en-NZ" w:eastAsia="en-NZ"/>
            </w:rPr>
          </w:pPr>
          <w:hyperlink w:anchor="_Toc522536154" w:history="1">
            <w:r w:rsidR="00114AB3" w:rsidRPr="00864166">
              <w:rPr>
                <w:rStyle w:val="Hyperlink"/>
                <w:rFonts w:ascii="Arial" w:hAnsi="Arial" w:cs="Arial"/>
                <w:b/>
                <w:caps/>
                <w:noProof/>
              </w:rPr>
              <w:t>3.</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caps/>
                <w:noProof/>
              </w:rPr>
              <w:t>Procedure</w:t>
            </w:r>
            <w:r w:rsidR="00114AB3">
              <w:rPr>
                <w:noProof/>
                <w:webHidden/>
              </w:rPr>
              <w:tab/>
            </w:r>
            <w:r w:rsidR="00114AB3">
              <w:rPr>
                <w:noProof/>
                <w:webHidden/>
              </w:rPr>
              <w:fldChar w:fldCharType="begin"/>
            </w:r>
            <w:r w:rsidR="00114AB3">
              <w:rPr>
                <w:noProof/>
                <w:webHidden/>
              </w:rPr>
              <w:instrText xml:space="preserve"> PAGEREF _Toc522536154 \h </w:instrText>
            </w:r>
            <w:r w:rsidR="00114AB3">
              <w:rPr>
                <w:noProof/>
                <w:webHidden/>
              </w:rPr>
            </w:r>
            <w:r w:rsidR="00114AB3">
              <w:rPr>
                <w:noProof/>
                <w:webHidden/>
              </w:rPr>
              <w:fldChar w:fldCharType="separate"/>
            </w:r>
            <w:r w:rsidR="00114AB3">
              <w:rPr>
                <w:noProof/>
                <w:webHidden/>
              </w:rPr>
              <w:t>4</w:t>
            </w:r>
            <w:r w:rsidR="00114AB3">
              <w:rPr>
                <w:noProof/>
                <w:webHidden/>
              </w:rPr>
              <w:fldChar w:fldCharType="end"/>
            </w:r>
          </w:hyperlink>
        </w:p>
        <w:p w14:paraId="6FF8D358" w14:textId="0DB7EDB7" w:rsidR="00114AB3" w:rsidRDefault="00E972EF">
          <w:pPr>
            <w:pStyle w:val="TOC2"/>
            <w:tabs>
              <w:tab w:val="left" w:pos="880"/>
              <w:tab w:val="right" w:leader="dot" w:pos="10032"/>
            </w:tabs>
            <w:rPr>
              <w:rFonts w:asciiTheme="minorHAnsi" w:eastAsiaTheme="minorEastAsia" w:hAnsiTheme="minorHAnsi" w:cstheme="minorBidi"/>
              <w:noProof/>
              <w:sz w:val="22"/>
              <w:szCs w:val="22"/>
              <w:lang w:val="en-NZ" w:eastAsia="en-NZ"/>
            </w:rPr>
          </w:pPr>
          <w:hyperlink w:anchor="_Toc522536155" w:history="1">
            <w:r w:rsidR="00114AB3" w:rsidRPr="00864166">
              <w:rPr>
                <w:rStyle w:val="Hyperlink"/>
                <w:rFonts w:ascii="Arial" w:hAnsi="Arial" w:cs="Arial"/>
                <w:b/>
                <w:noProof/>
              </w:rPr>
              <w:t>3.1.</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Ownership</w:t>
            </w:r>
            <w:r w:rsidR="00114AB3">
              <w:rPr>
                <w:noProof/>
                <w:webHidden/>
              </w:rPr>
              <w:tab/>
            </w:r>
            <w:r w:rsidR="00114AB3">
              <w:rPr>
                <w:noProof/>
                <w:webHidden/>
              </w:rPr>
              <w:fldChar w:fldCharType="begin"/>
            </w:r>
            <w:r w:rsidR="00114AB3">
              <w:rPr>
                <w:noProof/>
                <w:webHidden/>
              </w:rPr>
              <w:instrText xml:space="preserve"> PAGEREF _Toc522536155 \h </w:instrText>
            </w:r>
            <w:r w:rsidR="00114AB3">
              <w:rPr>
                <w:noProof/>
                <w:webHidden/>
              </w:rPr>
            </w:r>
            <w:r w:rsidR="00114AB3">
              <w:rPr>
                <w:noProof/>
                <w:webHidden/>
              </w:rPr>
              <w:fldChar w:fldCharType="separate"/>
            </w:r>
            <w:r w:rsidR="00114AB3">
              <w:rPr>
                <w:noProof/>
                <w:webHidden/>
              </w:rPr>
              <w:t>4</w:t>
            </w:r>
            <w:r w:rsidR="00114AB3">
              <w:rPr>
                <w:noProof/>
                <w:webHidden/>
              </w:rPr>
              <w:fldChar w:fldCharType="end"/>
            </w:r>
          </w:hyperlink>
        </w:p>
        <w:p w14:paraId="37D0BBF9" w14:textId="6B5979E5" w:rsidR="00114AB3" w:rsidRDefault="00E972EF">
          <w:pPr>
            <w:pStyle w:val="TOC3"/>
            <w:tabs>
              <w:tab w:val="left" w:pos="1320"/>
              <w:tab w:val="right" w:leader="dot" w:pos="10032"/>
            </w:tabs>
            <w:rPr>
              <w:rFonts w:asciiTheme="minorHAnsi" w:eastAsiaTheme="minorEastAsia" w:hAnsiTheme="minorHAnsi" w:cstheme="minorBidi"/>
              <w:noProof/>
              <w:sz w:val="22"/>
              <w:szCs w:val="22"/>
              <w:lang w:val="en-NZ" w:eastAsia="en-NZ"/>
            </w:rPr>
          </w:pPr>
          <w:hyperlink w:anchor="_Toc522536156" w:history="1">
            <w:r w:rsidR="00114AB3" w:rsidRPr="00864166">
              <w:rPr>
                <w:rStyle w:val="Hyperlink"/>
                <w:rFonts w:ascii="Arial" w:hAnsi="Arial" w:cs="Arial"/>
                <w:b/>
                <w:noProof/>
              </w:rPr>
              <w:t>3.1.1.</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By Staff Members</w:t>
            </w:r>
            <w:r w:rsidR="00114AB3">
              <w:rPr>
                <w:noProof/>
                <w:webHidden/>
              </w:rPr>
              <w:tab/>
            </w:r>
            <w:r w:rsidR="00114AB3">
              <w:rPr>
                <w:noProof/>
                <w:webHidden/>
              </w:rPr>
              <w:fldChar w:fldCharType="begin"/>
            </w:r>
            <w:r w:rsidR="00114AB3">
              <w:rPr>
                <w:noProof/>
                <w:webHidden/>
              </w:rPr>
              <w:instrText xml:space="preserve"> PAGEREF _Toc522536156 \h </w:instrText>
            </w:r>
            <w:r w:rsidR="00114AB3">
              <w:rPr>
                <w:noProof/>
                <w:webHidden/>
              </w:rPr>
            </w:r>
            <w:r w:rsidR="00114AB3">
              <w:rPr>
                <w:noProof/>
                <w:webHidden/>
              </w:rPr>
              <w:fldChar w:fldCharType="separate"/>
            </w:r>
            <w:r w:rsidR="00114AB3">
              <w:rPr>
                <w:noProof/>
                <w:webHidden/>
              </w:rPr>
              <w:t>4</w:t>
            </w:r>
            <w:r w:rsidR="00114AB3">
              <w:rPr>
                <w:noProof/>
                <w:webHidden/>
              </w:rPr>
              <w:fldChar w:fldCharType="end"/>
            </w:r>
          </w:hyperlink>
        </w:p>
        <w:p w14:paraId="5DC8139A" w14:textId="74E03055" w:rsidR="00114AB3" w:rsidRDefault="00E972EF">
          <w:pPr>
            <w:pStyle w:val="TOC3"/>
            <w:tabs>
              <w:tab w:val="left" w:pos="1320"/>
              <w:tab w:val="right" w:leader="dot" w:pos="10032"/>
            </w:tabs>
            <w:rPr>
              <w:rFonts w:asciiTheme="minorHAnsi" w:eastAsiaTheme="minorEastAsia" w:hAnsiTheme="minorHAnsi" w:cstheme="minorBidi"/>
              <w:noProof/>
              <w:sz w:val="22"/>
              <w:szCs w:val="22"/>
              <w:lang w:val="en-NZ" w:eastAsia="en-NZ"/>
            </w:rPr>
          </w:pPr>
          <w:hyperlink w:anchor="_Toc522536157" w:history="1">
            <w:r w:rsidR="00114AB3" w:rsidRPr="00864166">
              <w:rPr>
                <w:rStyle w:val="Hyperlink"/>
                <w:rFonts w:ascii="Arial" w:hAnsi="Arial" w:cs="Arial"/>
                <w:b/>
                <w:noProof/>
              </w:rPr>
              <w:t>3.1.2.</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By Students</w:t>
            </w:r>
            <w:r w:rsidR="00114AB3">
              <w:rPr>
                <w:noProof/>
                <w:webHidden/>
              </w:rPr>
              <w:tab/>
            </w:r>
            <w:r w:rsidR="00114AB3">
              <w:rPr>
                <w:noProof/>
                <w:webHidden/>
              </w:rPr>
              <w:fldChar w:fldCharType="begin"/>
            </w:r>
            <w:r w:rsidR="00114AB3">
              <w:rPr>
                <w:noProof/>
                <w:webHidden/>
              </w:rPr>
              <w:instrText xml:space="preserve"> PAGEREF _Toc522536157 \h </w:instrText>
            </w:r>
            <w:r w:rsidR="00114AB3">
              <w:rPr>
                <w:noProof/>
                <w:webHidden/>
              </w:rPr>
            </w:r>
            <w:r w:rsidR="00114AB3">
              <w:rPr>
                <w:noProof/>
                <w:webHidden/>
              </w:rPr>
              <w:fldChar w:fldCharType="separate"/>
            </w:r>
            <w:r w:rsidR="00114AB3">
              <w:rPr>
                <w:noProof/>
                <w:webHidden/>
              </w:rPr>
              <w:t>4</w:t>
            </w:r>
            <w:r w:rsidR="00114AB3">
              <w:rPr>
                <w:noProof/>
                <w:webHidden/>
              </w:rPr>
              <w:fldChar w:fldCharType="end"/>
            </w:r>
          </w:hyperlink>
        </w:p>
        <w:p w14:paraId="5FA4D41C" w14:textId="00B19C4F" w:rsidR="00114AB3" w:rsidRDefault="00E972EF">
          <w:pPr>
            <w:pStyle w:val="TOC3"/>
            <w:tabs>
              <w:tab w:val="left" w:pos="1320"/>
              <w:tab w:val="right" w:leader="dot" w:pos="10032"/>
            </w:tabs>
            <w:rPr>
              <w:rFonts w:asciiTheme="minorHAnsi" w:eastAsiaTheme="minorEastAsia" w:hAnsiTheme="minorHAnsi" w:cstheme="minorBidi"/>
              <w:noProof/>
              <w:sz w:val="22"/>
              <w:szCs w:val="22"/>
              <w:lang w:val="en-NZ" w:eastAsia="en-NZ"/>
            </w:rPr>
          </w:pPr>
          <w:hyperlink w:anchor="_Toc522536158" w:history="1">
            <w:r w:rsidR="00114AB3" w:rsidRPr="00864166">
              <w:rPr>
                <w:rStyle w:val="Hyperlink"/>
                <w:rFonts w:ascii="Arial" w:hAnsi="Arial" w:cs="Arial"/>
                <w:b/>
                <w:noProof/>
              </w:rPr>
              <w:t>3.1.3.</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Indigenous Knowledge</w:t>
            </w:r>
            <w:r w:rsidR="00114AB3">
              <w:rPr>
                <w:noProof/>
                <w:webHidden/>
              </w:rPr>
              <w:tab/>
            </w:r>
            <w:r w:rsidR="00114AB3">
              <w:rPr>
                <w:noProof/>
                <w:webHidden/>
              </w:rPr>
              <w:fldChar w:fldCharType="begin"/>
            </w:r>
            <w:r w:rsidR="00114AB3">
              <w:rPr>
                <w:noProof/>
                <w:webHidden/>
              </w:rPr>
              <w:instrText xml:space="preserve"> PAGEREF _Toc522536158 \h </w:instrText>
            </w:r>
            <w:r w:rsidR="00114AB3">
              <w:rPr>
                <w:noProof/>
                <w:webHidden/>
              </w:rPr>
            </w:r>
            <w:r w:rsidR="00114AB3">
              <w:rPr>
                <w:noProof/>
                <w:webHidden/>
              </w:rPr>
              <w:fldChar w:fldCharType="separate"/>
            </w:r>
            <w:r w:rsidR="00114AB3">
              <w:rPr>
                <w:noProof/>
                <w:webHidden/>
              </w:rPr>
              <w:t>4</w:t>
            </w:r>
            <w:r w:rsidR="00114AB3">
              <w:rPr>
                <w:noProof/>
                <w:webHidden/>
              </w:rPr>
              <w:fldChar w:fldCharType="end"/>
            </w:r>
          </w:hyperlink>
        </w:p>
        <w:p w14:paraId="516A15DB" w14:textId="1E723602" w:rsidR="00114AB3" w:rsidRDefault="00E972EF">
          <w:pPr>
            <w:pStyle w:val="TOC3"/>
            <w:tabs>
              <w:tab w:val="left" w:pos="1320"/>
              <w:tab w:val="right" w:leader="dot" w:pos="10032"/>
            </w:tabs>
            <w:rPr>
              <w:rFonts w:asciiTheme="minorHAnsi" w:eastAsiaTheme="minorEastAsia" w:hAnsiTheme="minorHAnsi" w:cstheme="minorBidi"/>
              <w:noProof/>
              <w:sz w:val="22"/>
              <w:szCs w:val="22"/>
              <w:lang w:val="en-NZ" w:eastAsia="en-NZ"/>
            </w:rPr>
          </w:pPr>
          <w:hyperlink w:anchor="_Toc522536159" w:history="1">
            <w:r w:rsidR="00114AB3" w:rsidRPr="00864166">
              <w:rPr>
                <w:rStyle w:val="Hyperlink"/>
                <w:rFonts w:ascii="Arial" w:hAnsi="Arial" w:cs="Arial"/>
                <w:b/>
                <w:noProof/>
              </w:rPr>
              <w:t>3.1.4.</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Specifically Commissioned Work</w:t>
            </w:r>
            <w:r w:rsidR="00114AB3">
              <w:rPr>
                <w:noProof/>
                <w:webHidden/>
              </w:rPr>
              <w:tab/>
            </w:r>
            <w:r w:rsidR="00114AB3">
              <w:rPr>
                <w:noProof/>
                <w:webHidden/>
              </w:rPr>
              <w:fldChar w:fldCharType="begin"/>
            </w:r>
            <w:r w:rsidR="00114AB3">
              <w:rPr>
                <w:noProof/>
                <w:webHidden/>
              </w:rPr>
              <w:instrText xml:space="preserve"> PAGEREF _Toc522536159 \h </w:instrText>
            </w:r>
            <w:r w:rsidR="00114AB3">
              <w:rPr>
                <w:noProof/>
                <w:webHidden/>
              </w:rPr>
            </w:r>
            <w:r w:rsidR="00114AB3">
              <w:rPr>
                <w:noProof/>
                <w:webHidden/>
              </w:rPr>
              <w:fldChar w:fldCharType="separate"/>
            </w:r>
            <w:r w:rsidR="00114AB3">
              <w:rPr>
                <w:noProof/>
                <w:webHidden/>
              </w:rPr>
              <w:t>5</w:t>
            </w:r>
            <w:r w:rsidR="00114AB3">
              <w:rPr>
                <w:noProof/>
                <w:webHidden/>
              </w:rPr>
              <w:fldChar w:fldCharType="end"/>
            </w:r>
          </w:hyperlink>
        </w:p>
        <w:p w14:paraId="6DD54AAC" w14:textId="22CB0AA7" w:rsidR="00114AB3" w:rsidRDefault="00E972EF">
          <w:pPr>
            <w:pStyle w:val="TOC3"/>
            <w:tabs>
              <w:tab w:val="left" w:pos="1320"/>
              <w:tab w:val="right" w:leader="dot" w:pos="10032"/>
            </w:tabs>
            <w:rPr>
              <w:rFonts w:asciiTheme="minorHAnsi" w:eastAsiaTheme="minorEastAsia" w:hAnsiTheme="minorHAnsi" w:cstheme="minorBidi"/>
              <w:noProof/>
              <w:sz w:val="22"/>
              <w:szCs w:val="22"/>
              <w:lang w:val="en-NZ" w:eastAsia="en-NZ"/>
            </w:rPr>
          </w:pPr>
          <w:hyperlink w:anchor="_Toc522536160" w:history="1">
            <w:r w:rsidR="00114AB3" w:rsidRPr="00864166">
              <w:rPr>
                <w:rStyle w:val="Hyperlink"/>
                <w:rFonts w:ascii="Arial" w:hAnsi="Arial" w:cs="Arial"/>
                <w:b/>
                <w:noProof/>
              </w:rPr>
              <w:t>3.1.5.</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Collaborative Research</w:t>
            </w:r>
            <w:r w:rsidR="00114AB3">
              <w:rPr>
                <w:noProof/>
                <w:webHidden/>
              </w:rPr>
              <w:tab/>
            </w:r>
            <w:r w:rsidR="00114AB3">
              <w:rPr>
                <w:noProof/>
                <w:webHidden/>
              </w:rPr>
              <w:fldChar w:fldCharType="begin"/>
            </w:r>
            <w:r w:rsidR="00114AB3">
              <w:rPr>
                <w:noProof/>
                <w:webHidden/>
              </w:rPr>
              <w:instrText xml:space="preserve"> PAGEREF _Toc522536160 \h </w:instrText>
            </w:r>
            <w:r w:rsidR="00114AB3">
              <w:rPr>
                <w:noProof/>
                <w:webHidden/>
              </w:rPr>
            </w:r>
            <w:r w:rsidR="00114AB3">
              <w:rPr>
                <w:noProof/>
                <w:webHidden/>
              </w:rPr>
              <w:fldChar w:fldCharType="separate"/>
            </w:r>
            <w:r w:rsidR="00114AB3">
              <w:rPr>
                <w:noProof/>
                <w:webHidden/>
              </w:rPr>
              <w:t>5</w:t>
            </w:r>
            <w:r w:rsidR="00114AB3">
              <w:rPr>
                <w:noProof/>
                <w:webHidden/>
              </w:rPr>
              <w:fldChar w:fldCharType="end"/>
            </w:r>
          </w:hyperlink>
        </w:p>
        <w:p w14:paraId="2A9E99B4" w14:textId="628A5CEF" w:rsidR="00114AB3" w:rsidRDefault="00E972EF">
          <w:pPr>
            <w:pStyle w:val="TOC3"/>
            <w:tabs>
              <w:tab w:val="left" w:pos="1320"/>
              <w:tab w:val="right" w:leader="dot" w:pos="10032"/>
            </w:tabs>
            <w:rPr>
              <w:rFonts w:asciiTheme="minorHAnsi" w:eastAsiaTheme="minorEastAsia" w:hAnsiTheme="minorHAnsi" w:cstheme="minorBidi"/>
              <w:noProof/>
              <w:sz w:val="22"/>
              <w:szCs w:val="22"/>
              <w:lang w:val="en-NZ" w:eastAsia="en-NZ"/>
            </w:rPr>
          </w:pPr>
          <w:hyperlink w:anchor="_Toc522536161" w:history="1">
            <w:r w:rsidR="00114AB3" w:rsidRPr="00864166">
              <w:rPr>
                <w:rStyle w:val="Hyperlink"/>
                <w:rFonts w:ascii="Arial" w:hAnsi="Arial" w:cs="Arial"/>
                <w:b/>
                <w:noProof/>
              </w:rPr>
              <w:t>3.1.6.</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Previous Policy</w:t>
            </w:r>
            <w:r w:rsidR="00114AB3">
              <w:rPr>
                <w:noProof/>
                <w:webHidden/>
              </w:rPr>
              <w:tab/>
            </w:r>
            <w:r w:rsidR="00114AB3">
              <w:rPr>
                <w:noProof/>
                <w:webHidden/>
              </w:rPr>
              <w:fldChar w:fldCharType="begin"/>
            </w:r>
            <w:r w:rsidR="00114AB3">
              <w:rPr>
                <w:noProof/>
                <w:webHidden/>
              </w:rPr>
              <w:instrText xml:space="preserve"> PAGEREF _Toc522536161 \h </w:instrText>
            </w:r>
            <w:r w:rsidR="00114AB3">
              <w:rPr>
                <w:noProof/>
                <w:webHidden/>
              </w:rPr>
            </w:r>
            <w:r w:rsidR="00114AB3">
              <w:rPr>
                <w:noProof/>
                <w:webHidden/>
              </w:rPr>
              <w:fldChar w:fldCharType="separate"/>
            </w:r>
            <w:r w:rsidR="00114AB3">
              <w:rPr>
                <w:noProof/>
                <w:webHidden/>
              </w:rPr>
              <w:t>5</w:t>
            </w:r>
            <w:r w:rsidR="00114AB3">
              <w:rPr>
                <w:noProof/>
                <w:webHidden/>
              </w:rPr>
              <w:fldChar w:fldCharType="end"/>
            </w:r>
          </w:hyperlink>
        </w:p>
        <w:p w14:paraId="217B538D" w14:textId="7E10B090" w:rsidR="00114AB3" w:rsidRDefault="00E972EF">
          <w:pPr>
            <w:pStyle w:val="TOC2"/>
            <w:tabs>
              <w:tab w:val="left" w:pos="880"/>
              <w:tab w:val="right" w:leader="dot" w:pos="10032"/>
            </w:tabs>
            <w:rPr>
              <w:rFonts w:asciiTheme="minorHAnsi" w:eastAsiaTheme="minorEastAsia" w:hAnsiTheme="minorHAnsi" w:cstheme="minorBidi"/>
              <w:noProof/>
              <w:sz w:val="22"/>
              <w:szCs w:val="22"/>
              <w:lang w:val="en-NZ" w:eastAsia="en-NZ"/>
            </w:rPr>
          </w:pPr>
          <w:hyperlink w:anchor="_Toc522536162" w:history="1">
            <w:r w:rsidR="00114AB3" w:rsidRPr="00864166">
              <w:rPr>
                <w:rStyle w:val="Hyperlink"/>
                <w:rFonts w:ascii="Arial" w:hAnsi="Arial" w:cs="Arial"/>
                <w:b/>
                <w:noProof/>
              </w:rPr>
              <w:t>3.2.</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Contribution and Recognition</w:t>
            </w:r>
            <w:r w:rsidR="00114AB3">
              <w:rPr>
                <w:noProof/>
                <w:webHidden/>
              </w:rPr>
              <w:tab/>
            </w:r>
            <w:r w:rsidR="00114AB3">
              <w:rPr>
                <w:noProof/>
                <w:webHidden/>
              </w:rPr>
              <w:fldChar w:fldCharType="begin"/>
            </w:r>
            <w:r w:rsidR="00114AB3">
              <w:rPr>
                <w:noProof/>
                <w:webHidden/>
              </w:rPr>
              <w:instrText xml:space="preserve"> PAGEREF _Toc522536162 \h </w:instrText>
            </w:r>
            <w:r w:rsidR="00114AB3">
              <w:rPr>
                <w:noProof/>
                <w:webHidden/>
              </w:rPr>
            </w:r>
            <w:r w:rsidR="00114AB3">
              <w:rPr>
                <w:noProof/>
                <w:webHidden/>
              </w:rPr>
              <w:fldChar w:fldCharType="separate"/>
            </w:r>
            <w:r w:rsidR="00114AB3">
              <w:rPr>
                <w:noProof/>
                <w:webHidden/>
              </w:rPr>
              <w:t>6</w:t>
            </w:r>
            <w:r w:rsidR="00114AB3">
              <w:rPr>
                <w:noProof/>
                <w:webHidden/>
              </w:rPr>
              <w:fldChar w:fldCharType="end"/>
            </w:r>
          </w:hyperlink>
        </w:p>
        <w:p w14:paraId="134114CD" w14:textId="34F488A3" w:rsidR="00114AB3" w:rsidRDefault="00E972EF">
          <w:pPr>
            <w:pStyle w:val="TOC2"/>
            <w:tabs>
              <w:tab w:val="left" w:pos="880"/>
              <w:tab w:val="right" w:leader="dot" w:pos="10032"/>
            </w:tabs>
            <w:rPr>
              <w:rFonts w:asciiTheme="minorHAnsi" w:eastAsiaTheme="minorEastAsia" w:hAnsiTheme="minorHAnsi" w:cstheme="minorBidi"/>
              <w:noProof/>
              <w:sz w:val="22"/>
              <w:szCs w:val="22"/>
              <w:lang w:val="en-NZ" w:eastAsia="en-NZ"/>
            </w:rPr>
          </w:pPr>
          <w:hyperlink w:anchor="_Toc522536163" w:history="1">
            <w:r w:rsidR="00114AB3" w:rsidRPr="00864166">
              <w:rPr>
                <w:rStyle w:val="Hyperlink"/>
                <w:rFonts w:ascii="Arial" w:hAnsi="Arial" w:cs="Arial"/>
                <w:b/>
                <w:noProof/>
              </w:rPr>
              <w:t>3.3.</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Obligations to Others</w:t>
            </w:r>
            <w:r w:rsidR="00114AB3">
              <w:rPr>
                <w:noProof/>
                <w:webHidden/>
              </w:rPr>
              <w:tab/>
            </w:r>
            <w:r w:rsidR="00114AB3">
              <w:rPr>
                <w:noProof/>
                <w:webHidden/>
              </w:rPr>
              <w:fldChar w:fldCharType="begin"/>
            </w:r>
            <w:r w:rsidR="00114AB3">
              <w:rPr>
                <w:noProof/>
                <w:webHidden/>
              </w:rPr>
              <w:instrText xml:space="preserve"> PAGEREF _Toc522536163 \h </w:instrText>
            </w:r>
            <w:r w:rsidR="00114AB3">
              <w:rPr>
                <w:noProof/>
                <w:webHidden/>
              </w:rPr>
            </w:r>
            <w:r w:rsidR="00114AB3">
              <w:rPr>
                <w:noProof/>
                <w:webHidden/>
              </w:rPr>
              <w:fldChar w:fldCharType="separate"/>
            </w:r>
            <w:r w:rsidR="00114AB3">
              <w:rPr>
                <w:noProof/>
                <w:webHidden/>
              </w:rPr>
              <w:t>6</w:t>
            </w:r>
            <w:r w:rsidR="00114AB3">
              <w:rPr>
                <w:noProof/>
                <w:webHidden/>
              </w:rPr>
              <w:fldChar w:fldCharType="end"/>
            </w:r>
          </w:hyperlink>
        </w:p>
        <w:p w14:paraId="42C7C860" w14:textId="63446CB5" w:rsidR="00114AB3" w:rsidRDefault="00E972EF">
          <w:pPr>
            <w:pStyle w:val="TOC2"/>
            <w:tabs>
              <w:tab w:val="left" w:pos="880"/>
              <w:tab w:val="right" w:leader="dot" w:pos="10032"/>
            </w:tabs>
            <w:rPr>
              <w:rFonts w:asciiTheme="minorHAnsi" w:eastAsiaTheme="minorEastAsia" w:hAnsiTheme="minorHAnsi" w:cstheme="minorBidi"/>
              <w:noProof/>
              <w:sz w:val="22"/>
              <w:szCs w:val="22"/>
              <w:lang w:val="en-NZ" w:eastAsia="en-NZ"/>
            </w:rPr>
          </w:pPr>
          <w:hyperlink w:anchor="_Toc522536164" w:history="1">
            <w:r w:rsidR="00114AB3" w:rsidRPr="00864166">
              <w:rPr>
                <w:rStyle w:val="Hyperlink"/>
                <w:rFonts w:ascii="Arial" w:hAnsi="Arial" w:cs="Arial"/>
                <w:b/>
                <w:noProof/>
              </w:rPr>
              <w:t>3.4.</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Intellectual Property Commercialisation</w:t>
            </w:r>
            <w:r w:rsidR="00114AB3">
              <w:rPr>
                <w:noProof/>
                <w:webHidden/>
              </w:rPr>
              <w:tab/>
            </w:r>
            <w:r w:rsidR="00114AB3">
              <w:rPr>
                <w:noProof/>
                <w:webHidden/>
              </w:rPr>
              <w:fldChar w:fldCharType="begin"/>
            </w:r>
            <w:r w:rsidR="00114AB3">
              <w:rPr>
                <w:noProof/>
                <w:webHidden/>
              </w:rPr>
              <w:instrText xml:space="preserve"> PAGEREF _Toc522536164 \h </w:instrText>
            </w:r>
            <w:r w:rsidR="00114AB3">
              <w:rPr>
                <w:noProof/>
                <w:webHidden/>
              </w:rPr>
            </w:r>
            <w:r w:rsidR="00114AB3">
              <w:rPr>
                <w:noProof/>
                <w:webHidden/>
              </w:rPr>
              <w:fldChar w:fldCharType="separate"/>
            </w:r>
            <w:r w:rsidR="00114AB3">
              <w:rPr>
                <w:noProof/>
                <w:webHidden/>
              </w:rPr>
              <w:t>6</w:t>
            </w:r>
            <w:r w:rsidR="00114AB3">
              <w:rPr>
                <w:noProof/>
                <w:webHidden/>
              </w:rPr>
              <w:fldChar w:fldCharType="end"/>
            </w:r>
          </w:hyperlink>
        </w:p>
        <w:p w14:paraId="055EE4CB" w14:textId="5AFB6722" w:rsidR="00114AB3" w:rsidRDefault="00E972EF">
          <w:pPr>
            <w:pStyle w:val="TOC2"/>
            <w:tabs>
              <w:tab w:val="left" w:pos="880"/>
              <w:tab w:val="right" w:leader="dot" w:pos="10032"/>
            </w:tabs>
            <w:rPr>
              <w:rFonts w:asciiTheme="minorHAnsi" w:eastAsiaTheme="minorEastAsia" w:hAnsiTheme="minorHAnsi" w:cstheme="minorBidi"/>
              <w:noProof/>
              <w:sz w:val="22"/>
              <w:szCs w:val="22"/>
              <w:lang w:val="en-NZ" w:eastAsia="en-NZ"/>
            </w:rPr>
          </w:pPr>
          <w:hyperlink w:anchor="_Toc522536165" w:history="1">
            <w:r w:rsidR="00114AB3" w:rsidRPr="00864166">
              <w:rPr>
                <w:rStyle w:val="Hyperlink"/>
                <w:rFonts w:ascii="Arial" w:hAnsi="Arial" w:cs="Arial"/>
                <w:b/>
                <w:noProof/>
              </w:rPr>
              <w:t>3.5.</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Dispute Resolution</w:t>
            </w:r>
            <w:r w:rsidR="00114AB3">
              <w:rPr>
                <w:noProof/>
                <w:webHidden/>
              </w:rPr>
              <w:tab/>
            </w:r>
            <w:r w:rsidR="00114AB3">
              <w:rPr>
                <w:noProof/>
                <w:webHidden/>
              </w:rPr>
              <w:fldChar w:fldCharType="begin"/>
            </w:r>
            <w:r w:rsidR="00114AB3">
              <w:rPr>
                <w:noProof/>
                <w:webHidden/>
              </w:rPr>
              <w:instrText xml:space="preserve"> PAGEREF _Toc522536165 \h </w:instrText>
            </w:r>
            <w:r w:rsidR="00114AB3">
              <w:rPr>
                <w:noProof/>
                <w:webHidden/>
              </w:rPr>
            </w:r>
            <w:r w:rsidR="00114AB3">
              <w:rPr>
                <w:noProof/>
                <w:webHidden/>
              </w:rPr>
              <w:fldChar w:fldCharType="separate"/>
            </w:r>
            <w:r w:rsidR="00114AB3">
              <w:rPr>
                <w:noProof/>
                <w:webHidden/>
              </w:rPr>
              <w:t>7</w:t>
            </w:r>
            <w:r w:rsidR="00114AB3">
              <w:rPr>
                <w:noProof/>
                <w:webHidden/>
              </w:rPr>
              <w:fldChar w:fldCharType="end"/>
            </w:r>
          </w:hyperlink>
        </w:p>
        <w:p w14:paraId="247BF206" w14:textId="7810D224" w:rsidR="00114AB3" w:rsidRDefault="00E972EF">
          <w:pPr>
            <w:pStyle w:val="TOC2"/>
            <w:tabs>
              <w:tab w:val="left" w:pos="880"/>
              <w:tab w:val="right" w:leader="dot" w:pos="10032"/>
            </w:tabs>
            <w:rPr>
              <w:rFonts w:asciiTheme="minorHAnsi" w:eastAsiaTheme="minorEastAsia" w:hAnsiTheme="minorHAnsi" w:cstheme="minorBidi"/>
              <w:noProof/>
              <w:sz w:val="22"/>
              <w:szCs w:val="22"/>
              <w:lang w:val="en-NZ" w:eastAsia="en-NZ"/>
            </w:rPr>
          </w:pPr>
          <w:hyperlink w:anchor="_Toc522536166" w:history="1">
            <w:r w:rsidR="00114AB3" w:rsidRPr="00864166">
              <w:rPr>
                <w:rStyle w:val="Hyperlink"/>
                <w:rFonts w:ascii="Arial" w:hAnsi="Arial" w:cs="Arial"/>
                <w:b/>
                <w:noProof/>
              </w:rPr>
              <w:t>3.6.</w:t>
            </w:r>
            <w:r w:rsidR="00114AB3">
              <w:rPr>
                <w:rFonts w:asciiTheme="minorHAnsi" w:eastAsiaTheme="minorEastAsia" w:hAnsiTheme="minorHAnsi" w:cstheme="minorBidi"/>
                <w:noProof/>
                <w:sz w:val="22"/>
                <w:szCs w:val="22"/>
                <w:lang w:val="en-NZ" w:eastAsia="en-NZ"/>
              </w:rPr>
              <w:tab/>
            </w:r>
            <w:r w:rsidR="00114AB3" w:rsidRPr="00864166">
              <w:rPr>
                <w:rStyle w:val="Hyperlink"/>
                <w:rFonts w:ascii="Arial" w:hAnsi="Arial" w:cs="Arial"/>
                <w:b/>
                <w:noProof/>
              </w:rPr>
              <w:t>Information and Education</w:t>
            </w:r>
            <w:r w:rsidR="00114AB3">
              <w:rPr>
                <w:noProof/>
                <w:webHidden/>
              </w:rPr>
              <w:tab/>
            </w:r>
            <w:r w:rsidR="00114AB3">
              <w:rPr>
                <w:noProof/>
                <w:webHidden/>
              </w:rPr>
              <w:fldChar w:fldCharType="begin"/>
            </w:r>
            <w:r w:rsidR="00114AB3">
              <w:rPr>
                <w:noProof/>
                <w:webHidden/>
              </w:rPr>
              <w:instrText xml:space="preserve"> PAGEREF _Toc522536166 \h </w:instrText>
            </w:r>
            <w:r w:rsidR="00114AB3">
              <w:rPr>
                <w:noProof/>
                <w:webHidden/>
              </w:rPr>
            </w:r>
            <w:r w:rsidR="00114AB3">
              <w:rPr>
                <w:noProof/>
                <w:webHidden/>
              </w:rPr>
              <w:fldChar w:fldCharType="separate"/>
            </w:r>
            <w:r w:rsidR="00114AB3">
              <w:rPr>
                <w:noProof/>
                <w:webHidden/>
              </w:rPr>
              <w:t>7</w:t>
            </w:r>
            <w:r w:rsidR="00114AB3">
              <w:rPr>
                <w:noProof/>
                <w:webHidden/>
              </w:rPr>
              <w:fldChar w:fldCharType="end"/>
            </w:r>
          </w:hyperlink>
        </w:p>
        <w:p w14:paraId="4200A573" w14:textId="26227A9B" w:rsidR="00114AB3" w:rsidRDefault="00E972EF">
          <w:pPr>
            <w:pStyle w:val="TOC1"/>
            <w:tabs>
              <w:tab w:val="right" w:leader="dot" w:pos="10032"/>
            </w:tabs>
            <w:rPr>
              <w:rFonts w:asciiTheme="minorHAnsi" w:eastAsiaTheme="minorEastAsia" w:hAnsiTheme="minorHAnsi" w:cstheme="minorBidi"/>
              <w:noProof/>
              <w:sz w:val="22"/>
              <w:szCs w:val="22"/>
              <w:lang w:val="en-NZ" w:eastAsia="en-NZ"/>
            </w:rPr>
          </w:pPr>
          <w:hyperlink w:anchor="_Toc522536167" w:history="1">
            <w:r w:rsidR="00114AB3" w:rsidRPr="00864166">
              <w:rPr>
                <w:rStyle w:val="Hyperlink"/>
                <w:rFonts w:ascii="Arial" w:hAnsi="Arial" w:cs="Arial"/>
                <w:b/>
                <w:noProof/>
              </w:rPr>
              <w:t>REFERENCE DOCUMENTS</w:t>
            </w:r>
            <w:r w:rsidR="00114AB3">
              <w:rPr>
                <w:noProof/>
                <w:webHidden/>
              </w:rPr>
              <w:tab/>
            </w:r>
            <w:r w:rsidR="00114AB3">
              <w:rPr>
                <w:noProof/>
                <w:webHidden/>
              </w:rPr>
              <w:fldChar w:fldCharType="begin"/>
            </w:r>
            <w:r w:rsidR="00114AB3">
              <w:rPr>
                <w:noProof/>
                <w:webHidden/>
              </w:rPr>
              <w:instrText xml:space="preserve"> PAGEREF _Toc522536167 \h </w:instrText>
            </w:r>
            <w:r w:rsidR="00114AB3">
              <w:rPr>
                <w:noProof/>
                <w:webHidden/>
              </w:rPr>
            </w:r>
            <w:r w:rsidR="00114AB3">
              <w:rPr>
                <w:noProof/>
                <w:webHidden/>
              </w:rPr>
              <w:fldChar w:fldCharType="separate"/>
            </w:r>
            <w:r w:rsidR="00114AB3">
              <w:rPr>
                <w:noProof/>
                <w:webHidden/>
              </w:rPr>
              <w:t>8</w:t>
            </w:r>
            <w:r w:rsidR="00114AB3">
              <w:rPr>
                <w:noProof/>
                <w:webHidden/>
              </w:rPr>
              <w:fldChar w:fldCharType="end"/>
            </w:r>
          </w:hyperlink>
        </w:p>
        <w:p w14:paraId="2DD7FB61" w14:textId="562DF87F" w:rsidR="00114AB3" w:rsidRDefault="00E972EF">
          <w:pPr>
            <w:pStyle w:val="TOC1"/>
            <w:tabs>
              <w:tab w:val="right" w:leader="dot" w:pos="10032"/>
            </w:tabs>
            <w:rPr>
              <w:rFonts w:asciiTheme="minorHAnsi" w:eastAsiaTheme="minorEastAsia" w:hAnsiTheme="minorHAnsi" w:cstheme="minorBidi"/>
              <w:noProof/>
              <w:sz w:val="22"/>
              <w:szCs w:val="22"/>
              <w:lang w:val="en-NZ" w:eastAsia="en-NZ"/>
            </w:rPr>
          </w:pPr>
          <w:hyperlink w:anchor="_Toc522536168" w:history="1">
            <w:r w:rsidR="00114AB3" w:rsidRPr="00864166">
              <w:rPr>
                <w:rStyle w:val="Hyperlink"/>
                <w:rFonts w:ascii="Arial" w:hAnsi="Arial" w:cs="Arial"/>
                <w:b/>
                <w:noProof/>
              </w:rPr>
              <w:t>DOCUMENT DETAILS</w:t>
            </w:r>
            <w:r w:rsidR="00114AB3">
              <w:rPr>
                <w:noProof/>
                <w:webHidden/>
              </w:rPr>
              <w:tab/>
            </w:r>
            <w:r w:rsidR="00114AB3">
              <w:rPr>
                <w:noProof/>
                <w:webHidden/>
              </w:rPr>
              <w:fldChar w:fldCharType="begin"/>
            </w:r>
            <w:r w:rsidR="00114AB3">
              <w:rPr>
                <w:noProof/>
                <w:webHidden/>
              </w:rPr>
              <w:instrText xml:space="preserve"> PAGEREF _Toc522536168 \h </w:instrText>
            </w:r>
            <w:r w:rsidR="00114AB3">
              <w:rPr>
                <w:noProof/>
                <w:webHidden/>
              </w:rPr>
            </w:r>
            <w:r w:rsidR="00114AB3">
              <w:rPr>
                <w:noProof/>
                <w:webHidden/>
              </w:rPr>
              <w:fldChar w:fldCharType="separate"/>
            </w:r>
            <w:r w:rsidR="00114AB3">
              <w:rPr>
                <w:noProof/>
                <w:webHidden/>
              </w:rPr>
              <w:t>8</w:t>
            </w:r>
            <w:r w:rsidR="00114AB3">
              <w:rPr>
                <w:noProof/>
                <w:webHidden/>
              </w:rPr>
              <w:fldChar w:fldCharType="end"/>
            </w:r>
          </w:hyperlink>
        </w:p>
        <w:p w14:paraId="2CEAEEF6" w14:textId="30656041" w:rsidR="005452F7" w:rsidRDefault="005452F7" w:rsidP="00E228D2">
          <w:pPr>
            <w:ind w:right="403"/>
          </w:pPr>
          <w:r>
            <w:rPr>
              <w:b/>
              <w:bCs/>
              <w:noProof/>
            </w:rPr>
            <w:fldChar w:fldCharType="end"/>
          </w:r>
        </w:p>
      </w:sdtContent>
    </w:sdt>
    <w:p w14:paraId="3CDC83CE" w14:textId="77777777" w:rsidR="00152573" w:rsidRPr="00152573" w:rsidRDefault="00152573" w:rsidP="00E228D2">
      <w:pPr>
        <w:pStyle w:val="BodyText"/>
        <w:spacing w:before="240"/>
        <w:ind w:left="0" w:right="403"/>
        <w:rPr>
          <w:lang w:val="en-NZ"/>
        </w:rPr>
      </w:pPr>
    </w:p>
    <w:p w14:paraId="72B94E79" w14:textId="77777777" w:rsidR="00152573" w:rsidRPr="003E4A9B" w:rsidRDefault="00152573" w:rsidP="00E228D2">
      <w:pPr>
        <w:pStyle w:val="Heading1"/>
        <w:numPr>
          <w:ilvl w:val="0"/>
          <w:numId w:val="14"/>
        </w:numPr>
        <w:spacing w:before="400" w:after="120"/>
        <w:ind w:right="403"/>
        <w:rPr>
          <w:rFonts w:ascii="Arial" w:eastAsia="Times New Roman" w:hAnsi="Arial" w:cs="Arial"/>
          <w:b/>
          <w:caps/>
          <w:color w:val="auto"/>
          <w:sz w:val="28"/>
          <w:szCs w:val="24"/>
        </w:rPr>
      </w:pPr>
      <w:bookmarkStart w:id="4" w:name="_Toc522536148"/>
      <w:r w:rsidRPr="003E4A9B">
        <w:rPr>
          <w:rFonts w:ascii="Arial" w:hAnsi="Arial" w:cs="Arial"/>
          <w:b/>
          <w:caps/>
          <w:color w:val="auto"/>
          <w:sz w:val="28"/>
          <w:szCs w:val="24"/>
        </w:rPr>
        <w:t>Policy Statement</w:t>
      </w:r>
      <w:bookmarkEnd w:id="1"/>
      <w:bookmarkEnd w:id="2"/>
      <w:bookmarkEnd w:id="3"/>
      <w:bookmarkEnd w:id="4"/>
      <w:r w:rsidRPr="003E4A9B">
        <w:rPr>
          <w:rFonts w:ascii="Arial" w:eastAsia="Times New Roman" w:hAnsi="Arial" w:cs="Arial"/>
          <w:b/>
          <w:caps/>
          <w:color w:val="auto"/>
          <w:sz w:val="28"/>
          <w:szCs w:val="24"/>
        </w:rPr>
        <w:fldChar w:fldCharType="begin"/>
      </w:r>
      <w:r w:rsidRPr="003E4A9B">
        <w:rPr>
          <w:rFonts w:ascii="Arial" w:eastAsia="Times New Roman" w:hAnsi="Arial" w:cs="Arial"/>
          <w:b/>
          <w:caps/>
          <w:color w:val="auto"/>
          <w:sz w:val="28"/>
          <w:szCs w:val="24"/>
        </w:rPr>
        <w:instrText xml:space="preserve"> AUTOTEXTLIST\s"NoStyle"\t"A policy statement is a statement which will appear at the start of a policy and procedure document, clearly defining the mandatory outcome to be achieved. There may be more than one statement. An explanatio </w:instrText>
      </w:r>
      <w:r w:rsidRPr="003E4A9B">
        <w:rPr>
          <w:rFonts w:ascii="Arial" w:eastAsia="Times New Roman" w:hAnsi="Arial" w:cs="Arial"/>
          <w:b/>
          <w:caps/>
          <w:color w:val="auto"/>
          <w:sz w:val="28"/>
          <w:szCs w:val="24"/>
        </w:rPr>
        <w:fldChar w:fldCharType="separate"/>
      </w:r>
      <w:r w:rsidRPr="003E4A9B">
        <w:rPr>
          <w:rFonts w:ascii="Arial" w:eastAsia="Times New Roman" w:hAnsi="Arial" w:cs="Arial"/>
          <w:b/>
          <w:caps/>
          <w:color w:val="auto"/>
          <w:sz w:val="28"/>
          <w:szCs w:val="24"/>
        </w:rPr>
        <w:t>Policy Statement(s)</w:t>
      </w:r>
      <w:r w:rsidRPr="003E4A9B">
        <w:rPr>
          <w:rFonts w:ascii="Arial" w:eastAsia="Times New Roman" w:hAnsi="Arial" w:cs="Arial"/>
          <w:b/>
          <w:caps/>
          <w:color w:val="auto"/>
          <w:sz w:val="28"/>
          <w:szCs w:val="24"/>
        </w:rPr>
        <w:fldChar w:fldCharType="end"/>
      </w:r>
      <w:bookmarkStart w:id="5" w:name="_Toc250983929"/>
      <w:bookmarkStart w:id="6" w:name="_Toc428870974"/>
      <w:bookmarkStart w:id="7" w:name="_Toc247610803"/>
      <w:bookmarkStart w:id="8" w:name="_Toc252364441"/>
      <w:bookmarkStart w:id="9" w:name="_Toc239472406"/>
      <w:bookmarkStart w:id="10" w:name="_Toc239730344"/>
    </w:p>
    <w:p w14:paraId="27D3369B" w14:textId="09DB9BB5" w:rsidR="00152573" w:rsidRPr="00855689" w:rsidRDefault="00152573" w:rsidP="00E228D2">
      <w:pPr>
        <w:pStyle w:val="ListParagraph"/>
        <w:numPr>
          <w:ilvl w:val="1"/>
          <w:numId w:val="14"/>
        </w:numPr>
        <w:spacing w:before="240" w:after="180"/>
        <w:ind w:left="1616" w:right="403" w:hanging="624"/>
        <w:outlineLvl w:val="1"/>
        <w:rPr>
          <w:rFonts w:ascii="Arial" w:hAnsi="Arial" w:cs="Arial"/>
          <w:b/>
          <w:szCs w:val="22"/>
        </w:rPr>
      </w:pPr>
      <w:bookmarkStart w:id="11" w:name="_Toc522536149"/>
      <w:r w:rsidRPr="00855689">
        <w:rPr>
          <w:rFonts w:ascii="Arial" w:hAnsi="Arial" w:cs="Arial"/>
          <w:b/>
          <w:szCs w:val="22"/>
        </w:rPr>
        <w:t>Purpose</w:t>
      </w:r>
      <w:bookmarkStart w:id="12" w:name="_Ref254077720"/>
      <w:bookmarkEnd w:id="5"/>
      <w:bookmarkEnd w:id="6"/>
      <w:bookmarkEnd w:id="11"/>
    </w:p>
    <w:p w14:paraId="26A97858" w14:textId="789CE1D3" w:rsidR="00E06CF4" w:rsidRDefault="00E06CF4" w:rsidP="00E228D2">
      <w:pPr>
        <w:spacing w:before="240" w:after="180"/>
        <w:ind w:left="426" w:right="403"/>
        <w:rPr>
          <w:rFonts w:ascii="Arial" w:hAnsi="Arial" w:cs="Arial"/>
          <w:sz w:val="22"/>
        </w:rPr>
      </w:pPr>
      <w:r>
        <w:rPr>
          <w:rFonts w:ascii="Arial" w:hAnsi="Arial" w:cs="Arial"/>
          <w:sz w:val="22"/>
        </w:rPr>
        <w:t xml:space="preserve">This Policy sets out Unitec’s approach to the management of intellectual property created by </w:t>
      </w:r>
      <w:r w:rsidR="000C6995">
        <w:rPr>
          <w:rFonts w:ascii="Arial" w:hAnsi="Arial" w:cs="Arial"/>
          <w:sz w:val="22"/>
        </w:rPr>
        <w:t>Staff Members and S</w:t>
      </w:r>
      <w:r>
        <w:rPr>
          <w:rFonts w:ascii="Arial" w:hAnsi="Arial" w:cs="Arial"/>
          <w:sz w:val="22"/>
        </w:rPr>
        <w:t xml:space="preserve">tudents in the course of their employment or enrolment </w:t>
      </w:r>
      <w:r w:rsidR="00114AB3">
        <w:rPr>
          <w:rFonts w:ascii="Arial" w:hAnsi="Arial" w:cs="Arial"/>
          <w:sz w:val="22"/>
        </w:rPr>
        <w:t xml:space="preserve">(as relevant) </w:t>
      </w:r>
      <w:r>
        <w:rPr>
          <w:rFonts w:ascii="Arial" w:hAnsi="Arial" w:cs="Arial"/>
          <w:sz w:val="22"/>
        </w:rPr>
        <w:t>at Unitec.</w:t>
      </w:r>
    </w:p>
    <w:p w14:paraId="4F4C53D0" w14:textId="27D1A247" w:rsidR="00152573" w:rsidRPr="003E4A9B" w:rsidRDefault="00152573" w:rsidP="00E228D2">
      <w:pPr>
        <w:spacing w:before="240" w:after="180"/>
        <w:ind w:left="426" w:right="403"/>
        <w:rPr>
          <w:rFonts w:ascii="Arial" w:hAnsi="Arial" w:cs="Arial"/>
          <w:b/>
          <w:sz w:val="22"/>
        </w:rPr>
      </w:pPr>
      <w:r w:rsidRPr="00152573">
        <w:rPr>
          <w:rFonts w:ascii="Arial" w:hAnsi="Arial" w:cs="Arial"/>
          <w:sz w:val="22"/>
        </w:rPr>
        <w:lastRenderedPageBreak/>
        <w:t xml:space="preserve">Unitec wishes to encourage an academic environment in which learning, teaching, scholarship, research and innovation flourish. </w:t>
      </w:r>
      <w:r w:rsidR="00692C53">
        <w:rPr>
          <w:rFonts w:ascii="Arial" w:hAnsi="Arial" w:cs="Arial"/>
          <w:sz w:val="22"/>
        </w:rPr>
        <w:t xml:space="preserve"> </w:t>
      </w:r>
      <w:r w:rsidRPr="00152573">
        <w:rPr>
          <w:rFonts w:ascii="Arial" w:hAnsi="Arial" w:cs="Arial"/>
          <w:sz w:val="22"/>
        </w:rPr>
        <w:t>Unitec is committed to the principle that knowledge and ideas generated at Unitec should</w:t>
      </w:r>
      <w:r w:rsidR="00114AB3">
        <w:rPr>
          <w:rFonts w:ascii="Arial" w:hAnsi="Arial" w:cs="Arial"/>
          <w:sz w:val="22"/>
        </w:rPr>
        <w:t xml:space="preserve">, in general, </w:t>
      </w:r>
      <w:r w:rsidRPr="00152573">
        <w:rPr>
          <w:rFonts w:ascii="Arial" w:hAnsi="Arial" w:cs="Arial"/>
          <w:sz w:val="22"/>
        </w:rPr>
        <w:t xml:space="preserve">be made available for the benefit of the entire community. </w:t>
      </w:r>
      <w:r w:rsidR="00692C53">
        <w:rPr>
          <w:rFonts w:ascii="Arial" w:hAnsi="Arial" w:cs="Arial"/>
          <w:sz w:val="22"/>
        </w:rPr>
        <w:t xml:space="preserve"> </w:t>
      </w:r>
      <w:r w:rsidR="006514C8">
        <w:rPr>
          <w:rFonts w:ascii="Arial" w:hAnsi="Arial" w:cs="Arial"/>
          <w:sz w:val="22"/>
        </w:rPr>
        <w:t xml:space="preserve">One of </w:t>
      </w:r>
      <w:r w:rsidRPr="00152573">
        <w:rPr>
          <w:rFonts w:ascii="Arial" w:hAnsi="Arial" w:cs="Arial"/>
          <w:sz w:val="22"/>
        </w:rPr>
        <w:t>Unitec</w:t>
      </w:r>
      <w:r w:rsidR="006514C8">
        <w:rPr>
          <w:rFonts w:ascii="Arial" w:hAnsi="Arial" w:cs="Arial"/>
          <w:sz w:val="22"/>
        </w:rPr>
        <w:t xml:space="preserve">’s objectives is to </w:t>
      </w:r>
      <w:r w:rsidRPr="00152573">
        <w:rPr>
          <w:rFonts w:ascii="Arial" w:hAnsi="Arial" w:cs="Arial"/>
          <w:sz w:val="22"/>
        </w:rPr>
        <w:t>serv</w:t>
      </w:r>
      <w:r w:rsidR="006514C8">
        <w:rPr>
          <w:rFonts w:ascii="Arial" w:hAnsi="Arial" w:cs="Arial"/>
          <w:sz w:val="22"/>
        </w:rPr>
        <w:t xml:space="preserve">e </w:t>
      </w:r>
      <w:r w:rsidRPr="00152573">
        <w:rPr>
          <w:rFonts w:ascii="Arial" w:hAnsi="Arial" w:cs="Arial"/>
          <w:sz w:val="22"/>
        </w:rPr>
        <w:t xml:space="preserve">New Zealand’s social, economic and cultural development needs by </w:t>
      </w:r>
      <w:r w:rsidR="00114AB3">
        <w:rPr>
          <w:rFonts w:ascii="Arial" w:hAnsi="Arial" w:cs="Arial"/>
          <w:sz w:val="22"/>
        </w:rPr>
        <w:t xml:space="preserve">facilitating the creation of </w:t>
      </w:r>
      <w:r w:rsidRPr="00152573">
        <w:rPr>
          <w:rFonts w:ascii="Arial" w:hAnsi="Arial" w:cs="Arial"/>
          <w:sz w:val="22"/>
        </w:rPr>
        <w:t xml:space="preserve">valuable intellectual property </w:t>
      </w:r>
      <w:r w:rsidR="00114AB3">
        <w:rPr>
          <w:rFonts w:ascii="Arial" w:hAnsi="Arial" w:cs="Arial"/>
          <w:sz w:val="22"/>
        </w:rPr>
        <w:t xml:space="preserve">in </w:t>
      </w:r>
      <w:r w:rsidR="0018043E">
        <w:rPr>
          <w:rFonts w:ascii="Arial" w:hAnsi="Arial" w:cs="Arial"/>
          <w:sz w:val="22"/>
        </w:rPr>
        <w:t xml:space="preserve">innovative </w:t>
      </w:r>
      <w:r w:rsidRPr="00152573">
        <w:rPr>
          <w:rFonts w:ascii="Arial" w:hAnsi="Arial" w:cs="Arial"/>
          <w:sz w:val="22"/>
        </w:rPr>
        <w:t xml:space="preserve">products, processes and services. </w:t>
      </w:r>
      <w:r w:rsidR="00692C53">
        <w:rPr>
          <w:rFonts w:ascii="Arial" w:hAnsi="Arial" w:cs="Arial"/>
          <w:sz w:val="22"/>
        </w:rPr>
        <w:t xml:space="preserve"> </w:t>
      </w:r>
      <w:r w:rsidR="006514C8">
        <w:rPr>
          <w:rFonts w:ascii="Arial" w:hAnsi="Arial" w:cs="Arial"/>
          <w:sz w:val="22"/>
        </w:rPr>
        <w:t xml:space="preserve">Unitec seeks to </w:t>
      </w:r>
      <w:r w:rsidRPr="00152573">
        <w:rPr>
          <w:rFonts w:ascii="Arial" w:hAnsi="Arial" w:cs="Arial"/>
          <w:sz w:val="22"/>
        </w:rPr>
        <w:t>ac</w:t>
      </w:r>
      <w:r w:rsidR="006514C8">
        <w:rPr>
          <w:rFonts w:ascii="Arial" w:hAnsi="Arial" w:cs="Arial"/>
          <w:sz w:val="22"/>
        </w:rPr>
        <w:t xml:space="preserve">hieve this objective </w:t>
      </w:r>
      <w:r w:rsidRPr="00152573">
        <w:rPr>
          <w:rFonts w:ascii="Arial" w:hAnsi="Arial" w:cs="Arial"/>
          <w:sz w:val="22"/>
        </w:rPr>
        <w:t>through fostering a vibrant research and development culture that encourages and incentivises staff and students to create ideas and intellectual property that can be utilised in ways that are consistent with Unitec’s mission, strategies and goals</w:t>
      </w:r>
      <w:r w:rsidR="006514C8">
        <w:rPr>
          <w:rFonts w:ascii="Arial" w:hAnsi="Arial" w:cs="Arial"/>
          <w:sz w:val="22"/>
        </w:rPr>
        <w:t xml:space="preserve">.  </w:t>
      </w:r>
      <w:bookmarkStart w:id="13" w:name="_Toc250983930"/>
      <w:bookmarkStart w:id="14" w:name="_Toc428870975"/>
      <w:bookmarkEnd w:id="12"/>
    </w:p>
    <w:p w14:paraId="0D81EC48" w14:textId="3C5E3AB4" w:rsidR="00152573" w:rsidRPr="00855689" w:rsidRDefault="00152573" w:rsidP="00E228D2">
      <w:pPr>
        <w:pStyle w:val="ListParagraph"/>
        <w:numPr>
          <w:ilvl w:val="1"/>
          <w:numId w:val="14"/>
        </w:numPr>
        <w:spacing w:before="240" w:after="180"/>
        <w:ind w:left="1616" w:right="403" w:hanging="624"/>
        <w:outlineLvl w:val="1"/>
        <w:rPr>
          <w:rFonts w:ascii="Arial" w:hAnsi="Arial" w:cs="Arial"/>
          <w:b/>
          <w:szCs w:val="22"/>
        </w:rPr>
      </w:pPr>
      <w:bookmarkStart w:id="15" w:name="_Toc522536150"/>
      <w:r w:rsidRPr="00855689">
        <w:rPr>
          <w:rFonts w:ascii="Arial" w:hAnsi="Arial" w:cs="Arial"/>
          <w:b/>
          <w:szCs w:val="22"/>
        </w:rPr>
        <w:t>Principles</w:t>
      </w:r>
      <w:bookmarkEnd w:id="13"/>
      <w:bookmarkEnd w:id="14"/>
      <w:bookmarkEnd w:id="15"/>
    </w:p>
    <w:p w14:paraId="099C4BFA" w14:textId="304B53D0" w:rsidR="00E176C2" w:rsidRPr="00152573" w:rsidRDefault="006129A8" w:rsidP="00E228D2">
      <w:pPr>
        <w:spacing w:before="240" w:after="180"/>
        <w:ind w:left="426" w:right="403"/>
        <w:rPr>
          <w:rFonts w:ascii="Arial" w:hAnsi="Arial" w:cs="Arial"/>
          <w:sz w:val="22"/>
          <w:szCs w:val="22"/>
        </w:rPr>
      </w:pPr>
      <w:r>
        <w:rPr>
          <w:rFonts w:ascii="Arial" w:hAnsi="Arial" w:cs="Arial"/>
          <w:sz w:val="22"/>
          <w:szCs w:val="22"/>
        </w:rPr>
        <w:t xml:space="preserve">Where </w:t>
      </w:r>
      <w:r w:rsidR="00152573" w:rsidRPr="00152573">
        <w:rPr>
          <w:rFonts w:ascii="Arial" w:hAnsi="Arial" w:cs="Arial"/>
          <w:sz w:val="22"/>
          <w:szCs w:val="22"/>
        </w:rPr>
        <w:t xml:space="preserve">Intellectual Property (as defined below) </w:t>
      </w:r>
      <w:r>
        <w:rPr>
          <w:rFonts w:ascii="Arial" w:hAnsi="Arial" w:cs="Arial"/>
          <w:sz w:val="22"/>
          <w:szCs w:val="22"/>
        </w:rPr>
        <w:t xml:space="preserve">is </w:t>
      </w:r>
      <w:r w:rsidR="00152573" w:rsidRPr="00152573">
        <w:rPr>
          <w:rFonts w:ascii="Arial" w:hAnsi="Arial" w:cs="Arial"/>
          <w:sz w:val="22"/>
          <w:szCs w:val="22"/>
        </w:rPr>
        <w:t xml:space="preserve">created by its </w:t>
      </w:r>
      <w:r w:rsidR="000C6995">
        <w:rPr>
          <w:rFonts w:ascii="Arial" w:hAnsi="Arial" w:cs="Arial"/>
          <w:sz w:val="22"/>
          <w:szCs w:val="22"/>
        </w:rPr>
        <w:t>S</w:t>
      </w:r>
      <w:r w:rsidR="00152573" w:rsidRPr="00152573">
        <w:rPr>
          <w:rFonts w:ascii="Arial" w:hAnsi="Arial" w:cs="Arial"/>
          <w:sz w:val="22"/>
          <w:szCs w:val="22"/>
        </w:rPr>
        <w:t xml:space="preserve">taff </w:t>
      </w:r>
      <w:r w:rsidR="000C6995">
        <w:rPr>
          <w:rFonts w:ascii="Arial" w:hAnsi="Arial" w:cs="Arial"/>
          <w:sz w:val="22"/>
          <w:szCs w:val="22"/>
        </w:rPr>
        <w:t>M</w:t>
      </w:r>
      <w:r w:rsidR="00152573" w:rsidRPr="00152573">
        <w:rPr>
          <w:rFonts w:ascii="Arial" w:hAnsi="Arial" w:cs="Arial"/>
          <w:sz w:val="22"/>
          <w:szCs w:val="22"/>
        </w:rPr>
        <w:t xml:space="preserve">embers or </w:t>
      </w:r>
      <w:r w:rsidR="000C6995">
        <w:rPr>
          <w:rFonts w:ascii="Arial" w:hAnsi="Arial" w:cs="Arial"/>
          <w:sz w:val="22"/>
          <w:szCs w:val="22"/>
        </w:rPr>
        <w:t>S</w:t>
      </w:r>
      <w:r w:rsidR="00152573" w:rsidRPr="00152573">
        <w:rPr>
          <w:rFonts w:ascii="Arial" w:hAnsi="Arial" w:cs="Arial"/>
          <w:sz w:val="22"/>
          <w:szCs w:val="22"/>
        </w:rPr>
        <w:t>tudents</w:t>
      </w:r>
      <w:r>
        <w:rPr>
          <w:rFonts w:ascii="Arial" w:hAnsi="Arial" w:cs="Arial"/>
          <w:sz w:val="22"/>
          <w:szCs w:val="22"/>
        </w:rPr>
        <w:t xml:space="preserve"> </w:t>
      </w:r>
      <w:r>
        <w:rPr>
          <w:rFonts w:ascii="Arial" w:hAnsi="Arial" w:cs="Arial"/>
          <w:sz w:val="22"/>
        </w:rPr>
        <w:t>in the course of their employment or enrolment (as relevant) at Unitec</w:t>
      </w:r>
      <w:r w:rsidR="00152573" w:rsidRPr="00152573">
        <w:rPr>
          <w:rFonts w:ascii="Arial" w:hAnsi="Arial" w:cs="Arial"/>
          <w:sz w:val="22"/>
          <w:szCs w:val="22"/>
        </w:rPr>
        <w:t xml:space="preserve">, Unitec will: </w:t>
      </w:r>
    </w:p>
    <w:p w14:paraId="69B55AAE" w14:textId="016B0C75" w:rsidR="00185626" w:rsidRDefault="00185626" w:rsidP="00BD03C6">
      <w:pPr>
        <w:pStyle w:val="ListParagraph"/>
        <w:numPr>
          <w:ilvl w:val="2"/>
          <w:numId w:val="14"/>
        </w:numPr>
        <w:tabs>
          <w:tab w:val="left" w:pos="1560"/>
        </w:tabs>
        <w:spacing w:before="240" w:after="180"/>
        <w:ind w:left="1985" w:right="403" w:hanging="851"/>
        <w:rPr>
          <w:rFonts w:ascii="Arial" w:hAnsi="Arial" w:cs="Arial"/>
          <w:sz w:val="22"/>
          <w:szCs w:val="22"/>
        </w:rPr>
      </w:pPr>
      <w:r>
        <w:rPr>
          <w:rFonts w:ascii="Arial" w:hAnsi="Arial" w:cs="Arial"/>
          <w:sz w:val="22"/>
          <w:szCs w:val="22"/>
        </w:rPr>
        <w:t xml:space="preserve">Honour the principles of </w:t>
      </w:r>
      <w:hyperlink r:id="rId9" w:history="1">
        <w:r w:rsidRPr="00A123F7">
          <w:rPr>
            <w:rStyle w:val="Hyperlink"/>
            <w:rFonts w:ascii="Arial" w:hAnsi="Arial" w:cs="Arial"/>
            <w:i/>
            <w:sz w:val="22"/>
            <w:szCs w:val="22"/>
          </w:rPr>
          <w:t xml:space="preserve">Te </w:t>
        </w:r>
        <w:proofErr w:type="spellStart"/>
        <w:r w:rsidRPr="00A123F7">
          <w:rPr>
            <w:rStyle w:val="Hyperlink"/>
            <w:rFonts w:ascii="Arial" w:hAnsi="Arial" w:cs="Arial"/>
            <w:i/>
            <w:sz w:val="22"/>
            <w:szCs w:val="22"/>
          </w:rPr>
          <w:t>Noho</w:t>
        </w:r>
        <w:proofErr w:type="spellEnd"/>
        <w:r w:rsidRPr="00A123F7">
          <w:rPr>
            <w:rStyle w:val="Hyperlink"/>
            <w:rFonts w:ascii="Arial" w:hAnsi="Arial" w:cs="Arial"/>
            <w:i/>
            <w:sz w:val="22"/>
            <w:szCs w:val="22"/>
          </w:rPr>
          <w:t xml:space="preserve"> Kotahitanga</w:t>
        </w:r>
        <w:r w:rsidRPr="00A123F7">
          <w:rPr>
            <w:rStyle w:val="Hyperlink"/>
            <w:rFonts w:ascii="Arial" w:hAnsi="Arial" w:cs="Arial"/>
            <w:sz w:val="22"/>
            <w:szCs w:val="22"/>
          </w:rPr>
          <w:t>,</w:t>
        </w:r>
      </w:hyperlink>
      <w:r>
        <w:rPr>
          <w:rFonts w:ascii="Arial" w:hAnsi="Arial" w:cs="Arial"/>
          <w:sz w:val="22"/>
          <w:szCs w:val="22"/>
        </w:rPr>
        <w:t xml:space="preserve"> </w:t>
      </w:r>
      <w:r w:rsidRPr="00152573">
        <w:rPr>
          <w:rFonts w:ascii="Arial" w:hAnsi="Arial" w:cs="Arial"/>
          <w:sz w:val="22"/>
          <w:szCs w:val="22"/>
        </w:rPr>
        <w:t>Unitec’s declaration of its commitment to the Treaty of Waitangi</w:t>
      </w:r>
    </w:p>
    <w:p w14:paraId="4C1B5DC2" w14:textId="54DB1A1E" w:rsidR="00152573" w:rsidRDefault="00245D0A" w:rsidP="00E228D2">
      <w:pPr>
        <w:pStyle w:val="ListParagraph"/>
        <w:numPr>
          <w:ilvl w:val="2"/>
          <w:numId w:val="14"/>
        </w:numPr>
        <w:tabs>
          <w:tab w:val="left" w:pos="1560"/>
        </w:tabs>
        <w:spacing w:before="240" w:after="180"/>
        <w:ind w:left="2042" w:right="403" w:hanging="851"/>
        <w:rPr>
          <w:rFonts w:ascii="Arial" w:hAnsi="Arial" w:cs="Arial"/>
          <w:sz w:val="22"/>
          <w:szCs w:val="22"/>
        </w:rPr>
      </w:pPr>
      <w:r>
        <w:rPr>
          <w:rFonts w:ascii="Arial" w:hAnsi="Arial" w:cs="Arial"/>
          <w:sz w:val="22"/>
          <w:szCs w:val="22"/>
        </w:rPr>
        <w:t>P</w:t>
      </w:r>
      <w:r w:rsidR="00152573" w:rsidRPr="00152573">
        <w:rPr>
          <w:rFonts w:ascii="Arial" w:hAnsi="Arial" w:cs="Arial"/>
          <w:sz w:val="22"/>
          <w:szCs w:val="22"/>
        </w:rPr>
        <w:t xml:space="preserve">romote the idea that the fundamental objectives and purpose of </w:t>
      </w:r>
      <w:r w:rsidR="006129A8">
        <w:rPr>
          <w:rFonts w:ascii="Arial" w:hAnsi="Arial" w:cs="Arial"/>
          <w:sz w:val="22"/>
          <w:szCs w:val="22"/>
        </w:rPr>
        <w:t xml:space="preserve">Unitec </w:t>
      </w:r>
      <w:r w:rsidR="00152573" w:rsidRPr="00152573">
        <w:rPr>
          <w:rFonts w:ascii="Arial" w:hAnsi="Arial" w:cs="Arial"/>
          <w:sz w:val="22"/>
          <w:szCs w:val="22"/>
        </w:rPr>
        <w:t xml:space="preserve">are to teach, conduct research and advance knowledge, both for their own sakes and for the value that these contribute to the </w:t>
      </w:r>
      <w:r w:rsidR="00855689">
        <w:rPr>
          <w:rFonts w:ascii="Arial" w:hAnsi="Arial" w:cs="Arial"/>
          <w:sz w:val="22"/>
          <w:szCs w:val="22"/>
        </w:rPr>
        <w:t>communities that Unitec serves;</w:t>
      </w:r>
    </w:p>
    <w:p w14:paraId="451DC949" w14:textId="77777777" w:rsidR="00855689" w:rsidRPr="00152573" w:rsidRDefault="00855689" w:rsidP="00E228D2">
      <w:pPr>
        <w:pStyle w:val="ListParagraph"/>
        <w:tabs>
          <w:tab w:val="left" w:pos="1560"/>
        </w:tabs>
        <w:spacing w:before="240" w:after="180"/>
        <w:ind w:left="2042" w:right="403"/>
        <w:rPr>
          <w:rFonts w:ascii="Arial" w:hAnsi="Arial" w:cs="Arial"/>
          <w:sz w:val="22"/>
          <w:szCs w:val="22"/>
        </w:rPr>
      </w:pPr>
    </w:p>
    <w:p w14:paraId="32689994" w14:textId="4E6E876C" w:rsidR="00855689" w:rsidRPr="00BD03C6" w:rsidRDefault="00B64614" w:rsidP="00BD03C6">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Protect and enhance the rights of all stakeholders</w:t>
      </w:r>
      <w:r w:rsidRPr="00B64614">
        <w:rPr>
          <w:rFonts w:ascii="Arial" w:hAnsi="Arial" w:cs="Arial"/>
          <w:sz w:val="22"/>
          <w:szCs w:val="22"/>
        </w:rPr>
        <w:t xml:space="preserve"> </w:t>
      </w:r>
      <w:r w:rsidRPr="00152573">
        <w:rPr>
          <w:rFonts w:ascii="Arial" w:hAnsi="Arial" w:cs="Arial"/>
          <w:sz w:val="22"/>
          <w:szCs w:val="22"/>
        </w:rPr>
        <w:t>of Intellectual Property</w:t>
      </w:r>
      <w:r>
        <w:rPr>
          <w:rFonts w:ascii="Arial" w:hAnsi="Arial" w:cs="Arial"/>
          <w:sz w:val="22"/>
          <w:szCs w:val="22"/>
        </w:rPr>
        <w:t>, including</w:t>
      </w:r>
      <w:r w:rsidRPr="00152573">
        <w:rPr>
          <w:rFonts w:ascii="Arial" w:hAnsi="Arial" w:cs="Arial"/>
          <w:sz w:val="22"/>
          <w:szCs w:val="22"/>
        </w:rPr>
        <w:t xml:space="preserve"> </w:t>
      </w:r>
      <w:r w:rsidR="00152573" w:rsidRPr="00152573">
        <w:rPr>
          <w:rFonts w:ascii="Arial" w:hAnsi="Arial" w:cs="Arial"/>
          <w:sz w:val="22"/>
          <w:szCs w:val="22"/>
        </w:rPr>
        <w:t>the originators and inventors</w:t>
      </w:r>
      <w:r w:rsidR="00692C53">
        <w:rPr>
          <w:rFonts w:ascii="Arial" w:hAnsi="Arial" w:cs="Arial"/>
          <w:sz w:val="22"/>
          <w:szCs w:val="22"/>
        </w:rPr>
        <w:t xml:space="preserve"> and </w:t>
      </w:r>
      <w:r w:rsidR="00BD03C6">
        <w:rPr>
          <w:rFonts w:ascii="Arial" w:hAnsi="Arial" w:cs="Arial"/>
          <w:sz w:val="22"/>
          <w:szCs w:val="22"/>
        </w:rPr>
        <w:t>i</w:t>
      </w:r>
      <w:r>
        <w:rPr>
          <w:rFonts w:ascii="Arial" w:hAnsi="Arial" w:cs="Arial"/>
          <w:sz w:val="22"/>
          <w:szCs w:val="22"/>
        </w:rPr>
        <w:t>ndigenous knowledge holders</w:t>
      </w:r>
      <w:r w:rsidR="00152573" w:rsidRPr="00152573">
        <w:rPr>
          <w:rFonts w:ascii="Arial" w:hAnsi="Arial" w:cs="Arial"/>
          <w:sz w:val="22"/>
          <w:szCs w:val="22"/>
        </w:rPr>
        <w:t>;</w:t>
      </w:r>
    </w:p>
    <w:p w14:paraId="32F31490" w14:textId="77777777" w:rsidR="00855689" w:rsidRPr="00152573" w:rsidRDefault="00855689" w:rsidP="00E228D2">
      <w:pPr>
        <w:pStyle w:val="ListParagraph"/>
        <w:spacing w:before="240" w:after="180"/>
        <w:ind w:left="2042" w:right="403"/>
        <w:rPr>
          <w:rFonts w:ascii="Arial" w:hAnsi="Arial" w:cs="Arial"/>
          <w:sz w:val="22"/>
          <w:szCs w:val="22"/>
        </w:rPr>
      </w:pPr>
    </w:p>
    <w:p w14:paraId="08D3FEE8" w14:textId="4F7F6DFE" w:rsidR="00855689" w:rsidRPr="00BD03C6" w:rsidRDefault="00245D0A" w:rsidP="00BD03C6">
      <w:pPr>
        <w:pStyle w:val="ListParagraph"/>
        <w:numPr>
          <w:ilvl w:val="2"/>
          <w:numId w:val="14"/>
        </w:numPr>
        <w:ind w:left="2042" w:right="403" w:hanging="851"/>
        <w:rPr>
          <w:rFonts w:ascii="Arial" w:hAnsi="Arial" w:cs="Arial"/>
          <w:sz w:val="22"/>
          <w:szCs w:val="22"/>
        </w:rPr>
      </w:pPr>
      <w:r>
        <w:rPr>
          <w:rFonts w:ascii="Arial" w:hAnsi="Arial" w:cs="Arial"/>
          <w:sz w:val="22"/>
          <w:szCs w:val="22"/>
        </w:rPr>
        <w:t>P</w:t>
      </w:r>
      <w:r w:rsidR="00152573" w:rsidRPr="00152573">
        <w:rPr>
          <w:rFonts w:ascii="Arial" w:hAnsi="Arial" w:cs="Arial"/>
          <w:sz w:val="22"/>
          <w:szCs w:val="22"/>
        </w:rPr>
        <w:t xml:space="preserve">rovide a flexible and responsive framework to encourage innovation in a spirit of partnership; </w:t>
      </w:r>
    </w:p>
    <w:p w14:paraId="49EF9FD8" w14:textId="77777777" w:rsidR="00855689" w:rsidRPr="00152573" w:rsidRDefault="00855689" w:rsidP="00E228D2">
      <w:pPr>
        <w:pStyle w:val="ListParagraph"/>
        <w:spacing w:before="240" w:after="180"/>
        <w:ind w:left="2042" w:right="403"/>
        <w:rPr>
          <w:rFonts w:ascii="Arial" w:hAnsi="Arial" w:cs="Arial"/>
          <w:sz w:val="22"/>
          <w:szCs w:val="22"/>
        </w:rPr>
      </w:pPr>
    </w:p>
    <w:p w14:paraId="1A0E78E2" w14:textId="014E2037" w:rsidR="00152573" w:rsidRDefault="00B64614" w:rsidP="00E228D2">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Play an effective</w:t>
      </w:r>
      <w:r w:rsidR="00152573" w:rsidRPr="00152573">
        <w:rPr>
          <w:rFonts w:ascii="Arial" w:hAnsi="Arial" w:cs="Arial"/>
          <w:sz w:val="22"/>
          <w:szCs w:val="22"/>
        </w:rPr>
        <w:t xml:space="preserve"> role as enabler, facilitator and supporter of research, scholarly activity and intellectual property creation. </w:t>
      </w:r>
      <w:r w:rsidR="00CC0DA1">
        <w:rPr>
          <w:rFonts w:ascii="Arial" w:hAnsi="Arial" w:cs="Arial"/>
          <w:sz w:val="22"/>
          <w:szCs w:val="22"/>
        </w:rPr>
        <w:br/>
      </w:r>
    </w:p>
    <w:p w14:paraId="0982DE95" w14:textId="7B404CDD" w:rsidR="00CC0DA1" w:rsidRPr="0075568A" w:rsidRDefault="00CC0DA1" w:rsidP="0075568A">
      <w:pPr>
        <w:pStyle w:val="ListParagraph"/>
        <w:numPr>
          <w:ilvl w:val="1"/>
          <w:numId w:val="14"/>
        </w:numPr>
        <w:spacing w:before="240" w:after="180"/>
        <w:ind w:left="1616" w:right="403" w:hanging="624"/>
        <w:outlineLvl w:val="1"/>
        <w:rPr>
          <w:rFonts w:ascii="Arial" w:hAnsi="Arial" w:cs="Arial"/>
          <w:b/>
          <w:szCs w:val="22"/>
        </w:rPr>
      </w:pPr>
      <w:bookmarkStart w:id="16" w:name="_Toc522536151"/>
      <w:r w:rsidRPr="0075568A">
        <w:rPr>
          <w:rFonts w:ascii="Arial" w:hAnsi="Arial" w:cs="Arial"/>
          <w:b/>
          <w:szCs w:val="22"/>
        </w:rPr>
        <w:t>Guidelines Associated with the Intellectual Property Policy</w:t>
      </w:r>
      <w:bookmarkEnd w:id="16"/>
    </w:p>
    <w:p w14:paraId="406074E2" w14:textId="02695AE0" w:rsidR="00E06CF4" w:rsidRPr="003C4608" w:rsidRDefault="00E06CF4" w:rsidP="00236AD6">
      <w:pPr>
        <w:ind w:left="717" w:firstLine="3"/>
        <w:rPr>
          <w:rFonts w:ascii="Arial" w:hAnsi="Arial" w:cs="Arial"/>
          <w:sz w:val="22"/>
          <w:szCs w:val="22"/>
        </w:rPr>
      </w:pPr>
      <w:r w:rsidRPr="003C4608">
        <w:rPr>
          <w:rFonts w:ascii="Arial" w:hAnsi="Arial" w:cs="Arial"/>
          <w:sz w:val="22"/>
          <w:szCs w:val="22"/>
        </w:rPr>
        <w:t>The following documents provide further information as to the operation and implementation of this Policy</w:t>
      </w:r>
      <w:r w:rsidR="00692C53">
        <w:rPr>
          <w:rFonts w:ascii="Arial" w:hAnsi="Arial" w:cs="Arial"/>
          <w:sz w:val="22"/>
          <w:szCs w:val="22"/>
        </w:rPr>
        <w:t>:</w:t>
      </w:r>
    </w:p>
    <w:p w14:paraId="65774684" w14:textId="74DE33BC" w:rsidR="00CC0DA1" w:rsidRDefault="00CC0DA1" w:rsidP="003C4608">
      <w:pPr>
        <w:pStyle w:val="ListParagraph"/>
        <w:numPr>
          <w:ilvl w:val="0"/>
          <w:numId w:val="37"/>
        </w:numPr>
        <w:spacing w:before="240" w:after="180"/>
        <w:ind w:right="403"/>
        <w:rPr>
          <w:rFonts w:ascii="Arial" w:hAnsi="Arial" w:cs="Arial"/>
          <w:sz w:val="22"/>
          <w:szCs w:val="22"/>
        </w:rPr>
      </w:pPr>
      <w:r>
        <w:rPr>
          <w:rFonts w:ascii="Arial" w:hAnsi="Arial" w:cs="Arial"/>
          <w:sz w:val="22"/>
          <w:szCs w:val="22"/>
        </w:rPr>
        <w:t>Intellectual Property Guidelines</w:t>
      </w:r>
    </w:p>
    <w:p w14:paraId="4405B079" w14:textId="77777777" w:rsidR="00CC0DA1" w:rsidRDefault="00CC0DA1" w:rsidP="003C4608">
      <w:pPr>
        <w:pStyle w:val="ListParagraph"/>
        <w:numPr>
          <w:ilvl w:val="0"/>
          <w:numId w:val="37"/>
        </w:numPr>
        <w:spacing w:before="240" w:after="180"/>
        <w:ind w:right="403"/>
        <w:rPr>
          <w:rFonts w:ascii="Arial" w:hAnsi="Arial" w:cs="Arial"/>
          <w:sz w:val="22"/>
          <w:szCs w:val="22"/>
        </w:rPr>
      </w:pPr>
      <w:r>
        <w:rPr>
          <w:rFonts w:ascii="Arial" w:hAnsi="Arial" w:cs="Arial"/>
          <w:sz w:val="22"/>
          <w:szCs w:val="22"/>
        </w:rPr>
        <w:t>Documenting Research Outputs Guidelines</w:t>
      </w:r>
    </w:p>
    <w:p w14:paraId="7CB384A5" w14:textId="56E47CAE" w:rsidR="00CC0DA1" w:rsidRDefault="00CC0DA1" w:rsidP="003C4608">
      <w:pPr>
        <w:pStyle w:val="ListParagraph"/>
        <w:numPr>
          <w:ilvl w:val="0"/>
          <w:numId w:val="37"/>
        </w:numPr>
        <w:spacing w:before="240" w:after="180"/>
        <w:ind w:right="403"/>
        <w:rPr>
          <w:rFonts w:ascii="Arial" w:hAnsi="Arial" w:cs="Arial"/>
          <w:sz w:val="22"/>
          <w:szCs w:val="22"/>
        </w:rPr>
      </w:pPr>
      <w:r>
        <w:rPr>
          <w:rFonts w:ascii="Arial" w:hAnsi="Arial" w:cs="Arial"/>
          <w:sz w:val="22"/>
          <w:szCs w:val="22"/>
        </w:rPr>
        <w:t>Research Ethics Guidelines</w:t>
      </w:r>
      <w:r>
        <w:rPr>
          <w:rFonts w:ascii="Arial" w:hAnsi="Arial" w:cs="Arial"/>
          <w:sz w:val="22"/>
          <w:szCs w:val="22"/>
        </w:rPr>
        <w:br/>
      </w:r>
    </w:p>
    <w:p w14:paraId="4A207CD5" w14:textId="2D3699A0" w:rsidR="00CC0DA1" w:rsidRDefault="00CC0DA1" w:rsidP="003C4608">
      <w:pPr>
        <w:pStyle w:val="ListParagraph"/>
        <w:numPr>
          <w:ilvl w:val="1"/>
          <w:numId w:val="14"/>
        </w:numPr>
        <w:spacing w:before="240" w:after="180"/>
        <w:ind w:left="1616" w:right="403" w:hanging="624"/>
        <w:outlineLvl w:val="1"/>
        <w:rPr>
          <w:rFonts w:ascii="Arial" w:hAnsi="Arial" w:cs="Arial"/>
          <w:b/>
          <w:szCs w:val="22"/>
        </w:rPr>
      </w:pPr>
      <w:bookmarkStart w:id="17" w:name="_Toc522536152"/>
      <w:r w:rsidRPr="003C4608">
        <w:rPr>
          <w:rFonts w:ascii="Arial" w:hAnsi="Arial" w:cs="Arial"/>
          <w:b/>
          <w:szCs w:val="22"/>
        </w:rPr>
        <w:t>Polic</w:t>
      </w:r>
      <w:r w:rsidR="00BD03C6">
        <w:rPr>
          <w:rFonts w:ascii="Arial" w:hAnsi="Arial" w:cs="Arial"/>
          <w:b/>
          <w:szCs w:val="22"/>
        </w:rPr>
        <w:t>ies</w:t>
      </w:r>
      <w:r w:rsidRPr="003C4608">
        <w:rPr>
          <w:rFonts w:ascii="Arial" w:hAnsi="Arial" w:cs="Arial"/>
          <w:b/>
          <w:szCs w:val="22"/>
        </w:rPr>
        <w:t xml:space="preserve"> Associated with the Intellectual Property Policy</w:t>
      </w:r>
      <w:bookmarkEnd w:id="17"/>
    </w:p>
    <w:p w14:paraId="3667ED19" w14:textId="2790C7FE" w:rsidR="00E06CF4" w:rsidRPr="003C4608" w:rsidRDefault="00E06CF4" w:rsidP="003C4608">
      <w:pPr>
        <w:pStyle w:val="ListParagraph"/>
        <w:spacing w:before="240" w:after="180"/>
        <w:ind w:right="403" w:firstLine="720"/>
        <w:outlineLvl w:val="1"/>
        <w:rPr>
          <w:rFonts w:ascii="Arial" w:hAnsi="Arial" w:cs="Arial"/>
          <w:b/>
          <w:szCs w:val="22"/>
        </w:rPr>
      </w:pPr>
    </w:p>
    <w:p w14:paraId="0DB1DD1A" w14:textId="7B7BDDB9" w:rsidR="00CC0DA1" w:rsidRDefault="00CC0DA1" w:rsidP="003C4608">
      <w:pPr>
        <w:pStyle w:val="ListParagraph"/>
        <w:numPr>
          <w:ilvl w:val="0"/>
          <w:numId w:val="38"/>
        </w:numPr>
        <w:spacing w:before="240" w:after="180"/>
        <w:ind w:right="403"/>
        <w:rPr>
          <w:rFonts w:ascii="Arial" w:hAnsi="Arial" w:cs="Arial"/>
          <w:sz w:val="22"/>
          <w:szCs w:val="22"/>
        </w:rPr>
      </w:pPr>
      <w:r>
        <w:rPr>
          <w:rFonts w:ascii="Arial" w:hAnsi="Arial" w:cs="Arial"/>
          <w:sz w:val="22"/>
          <w:szCs w:val="22"/>
        </w:rPr>
        <w:t>Conduct of Research Policy</w:t>
      </w:r>
    </w:p>
    <w:p w14:paraId="168FFFA6" w14:textId="50D92BAA" w:rsidR="00CC0DA1" w:rsidRDefault="00CC0DA1" w:rsidP="003C4608">
      <w:pPr>
        <w:pStyle w:val="ListParagraph"/>
        <w:numPr>
          <w:ilvl w:val="0"/>
          <w:numId w:val="38"/>
        </w:numPr>
        <w:spacing w:before="240" w:after="180"/>
        <w:ind w:right="403"/>
        <w:rPr>
          <w:rFonts w:ascii="Arial" w:hAnsi="Arial" w:cs="Arial"/>
          <w:sz w:val="22"/>
          <w:szCs w:val="22"/>
        </w:rPr>
      </w:pPr>
      <w:r w:rsidRPr="00BD03C6">
        <w:rPr>
          <w:rFonts w:ascii="Arial" w:hAnsi="Arial" w:cs="Arial"/>
          <w:i/>
          <w:sz w:val="22"/>
          <w:szCs w:val="22"/>
        </w:rPr>
        <w:t xml:space="preserve">Te </w:t>
      </w:r>
      <w:proofErr w:type="spellStart"/>
      <w:r w:rsidRPr="00BD03C6">
        <w:rPr>
          <w:rFonts w:ascii="Arial" w:hAnsi="Arial" w:cs="Arial"/>
          <w:i/>
          <w:sz w:val="22"/>
          <w:szCs w:val="22"/>
        </w:rPr>
        <w:t>Noho</w:t>
      </w:r>
      <w:proofErr w:type="spellEnd"/>
      <w:r w:rsidRPr="00BD03C6">
        <w:rPr>
          <w:rFonts w:ascii="Arial" w:hAnsi="Arial" w:cs="Arial"/>
          <w:i/>
          <w:sz w:val="22"/>
          <w:szCs w:val="22"/>
        </w:rPr>
        <w:t xml:space="preserve"> Kotahitanga</w:t>
      </w:r>
      <w:r>
        <w:rPr>
          <w:rFonts w:ascii="Arial" w:hAnsi="Arial" w:cs="Arial"/>
          <w:sz w:val="22"/>
          <w:szCs w:val="22"/>
        </w:rPr>
        <w:t xml:space="preserve"> – The Partnership</w:t>
      </w:r>
    </w:p>
    <w:p w14:paraId="38403E7C" w14:textId="7BD10DE5" w:rsidR="00152573" w:rsidRPr="00BD03C6" w:rsidRDefault="00CC0DA1" w:rsidP="00E228D2">
      <w:pPr>
        <w:pStyle w:val="ListParagraph"/>
        <w:numPr>
          <w:ilvl w:val="0"/>
          <w:numId w:val="38"/>
        </w:numPr>
        <w:spacing w:before="240" w:after="180"/>
        <w:ind w:right="403"/>
        <w:rPr>
          <w:rFonts w:ascii="Arial" w:hAnsi="Arial" w:cs="Arial"/>
          <w:sz w:val="22"/>
          <w:szCs w:val="22"/>
        </w:rPr>
      </w:pPr>
      <w:r>
        <w:rPr>
          <w:rFonts w:ascii="Arial" w:hAnsi="Arial" w:cs="Arial"/>
          <w:sz w:val="22"/>
          <w:szCs w:val="22"/>
        </w:rPr>
        <w:t xml:space="preserve">Research Ethics Policy </w:t>
      </w:r>
      <w:bookmarkStart w:id="18" w:name="_Toc428870976"/>
    </w:p>
    <w:p w14:paraId="7710DD92" w14:textId="67245C01" w:rsidR="00152573" w:rsidRPr="00BD03C6" w:rsidRDefault="00152573" w:rsidP="00BD03C6">
      <w:pPr>
        <w:pStyle w:val="Heading1"/>
        <w:numPr>
          <w:ilvl w:val="0"/>
          <w:numId w:val="14"/>
        </w:numPr>
        <w:spacing w:before="400" w:after="120"/>
        <w:ind w:right="403"/>
        <w:rPr>
          <w:rFonts w:ascii="Arial" w:hAnsi="Arial" w:cs="Arial"/>
          <w:b/>
          <w:caps/>
          <w:color w:val="auto"/>
          <w:sz w:val="28"/>
          <w:szCs w:val="24"/>
        </w:rPr>
      </w:pPr>
      <w:bookmarkStart w:id="19" w:name="_Toc522536153"/>
      <w:r w:rsidRPr="00126F60">
        <w:rPr>
          <w:rFonts w:ascii="Arial" w:hAnsi="Arial" w:cs="Arial"/>
          <w:b/>
          <w:caps/>
          <w:color w:val="auto"/>
          <w:sz w:val="28"/>
          <w:szCs w:val="24"/>
        </w:rPr>
        <w:t>Definitions</w:t>
      </w:r>
      <w:bookmarkEnd w:id="18"/>
      <w:bookmarkEnd w:id="19"/>
    </w:p>
    <w:p w14:paraId="5D111410" w14:textId="34F36DA2" w:rsidR="00152573" w:rsidRDefault="00DC501D" w:rsidP="00E228D2">
      <w:pPr>
        <w:pStyle w:val="BodyText2"/>
        <w:spacing w:before="240"/>
        <w:ind w:right="403" w:hanging="624"/>
      </w:pPr>
      <w:r>
        <w:t>For the purpose of this P</w:t>
      </w:r>
      <w:r w:rsidR="00152573">
        <w:t xml:space="preserve">olicy: </w:t>
      </w:r>
    </w:p>
    <w:p w14:paraId="733B848C" w14:textId="77777777" w:rsidR="00152573" w:rsidRPr="00A13C7A" w:rsidRDefault="00152573" w:rsidP="006129A8">
      <w:pPr>
        <w:pStyle w:val="Definitions"/>
        <w:spacing w:before="240" w:after="180"/>
        <w:ind w:left="4320" w:right="403" w:hanging="3753"/>
        <w:rPr>
          <w:sz w:val="22"/>
          <w:szCs w:val="22"/>
          <w:lang w:eastAsia="en-NZ"/>
        </w:rPr>
      </w:pPr>
      <w:r w:rsidRPr="008B5DEE">
        <w:rPr>
          <w:caps/>
          <w:sz w:val="22"/>
          <w:szCs w:val="22"/>
        </w:rPr>
        <w:lastRenderedPageBreak/>
        <w:t>Copyright</w:t>
      </w:r>
      <w:r>
        <w:tab/>
      </w:r>
      <w:r w:rsidRPr="00A13C7A">
        <w:rPr>
          <w:sz w:val="22"/>
          <w:szCs w:val="22"/>
        </w:rPr>
        <w:t>means copyright as defined in the Copyright Act 1994, as amended from time to time</w:t>
      </w:r>
      <w:r w:rsidRPr="00A13C7A">
        <w:rPr>
          <w:sz w:val="22"/>
          <w:szCs w:val="22"/>
          <w:lang w:eastAsia="en-NZ"/>
        </w:rPr>
        <w:t>.</w:t>
      </w:r>
    </w:p>
    <w:p w14:paraId="218C91C8" w14:textId="22B05915" w:rsidR="0085285E" w:rsidRDefault="00152573" w:rsidP="008B5DEE">
      <w:pPr>
        <w:pStyle w:val="Definitions"/>
        <w:tabs>
          <w:tab w:val="left" w:pos="5670"/>
        </w:tabs>
        <w:spacing w:before="240" w:after="180"/>
        <w:ind w:left="4320" w:right="403" w:hanging="3780"/>
        <w:rPr>
          <w:caps/>
          <w:sz w:val="22"/>
          <w:szCs w:val="22"/>
        </w:rPr>
      </w:pPr>
      <w:r w:rsidRPr="00A13C7A">
        <w:rPr>
          <w:caps/>
          <w:sz w:val="22"/>
          <w:szCs w:val="22"/>
          <w:lang w:val="en-GB"/>
        </w:rPr>
        <w:t>Commercialisation</w:t>
      </w:r>
      <w:r w:rsidRPr="00A13C7A">
        <w:rPr>
          <w:caps/>
          <w:sz w:val="22"/>
          <w:szCs w:val="22"/>
          <w:lang w:val="en-GB"/>
        </w:rPr>
        <w:tab/>
      </w:r>
      <w:r w:rsidRPr="00A13C7A">
        <w:rPr>
          <w:sz w:val="22"/>
          <w:szCs w:val="22"/>
          <w:lang w:val="en-GB"/>
        </w:rPr>
        <w:t xml:space="preserve">means </w:t>
      </w:r>
      <w:r w:rsidRPr="00A13C7A">
        <w:rPr>
          <w:sz w:val="22"/>
          <w:szCs w:val="22"/>
          <w:lang w:eastAsia="en-NZ"/>
        </w:rPr>
        <w:t>the process of turning IP into a business venture with the sole, or chief, emphasis on saleability or profit.</w:t>
      </w:r>
    </w:p>
    <w:p w14:paraId="255E857C" w14:textId="324695FC" w:rsidR="0085285E" w:rsidRDefault="0085285E" w:rsidP="0085285E">
      <w:pPr>
        <w:pStyle w:val="Definitions"/>
        <w:spacing w:before="240" w:after="0"/>
        <w:ind w:left="4317" w:right="403" w:hanging="3750"/>
        <w:rPr>
          <w:caps/>
          <w:sz w:val="22"/>
          <w:szCs w:val="22"/>
        </w:rPr>
      </w:pPr>
      <w:r>
        <w:rPr>
          <w:caps/>
          <w:sz w:val="22"/>
          <w:szCs w:val="22"/>
        </w:rPr>
        <w:t>Commissioning party</w:t>
      </w:r>
      <w:r>
        <w:rPr>
          <w:caps/>
          <w:sz w:val="22"/>
          <w:szCs w:val="22"/>
        </w:rPr>
        <w:tab/>
      </w:r>
      <w:r>
        <w:rPr>
          <w:sz w:val="22"/>
          <w:szCs w:val="22"/>
          <w:lang w:val="en-GB"/>
        </w:rPr>
        <w:t>has the meaning set out in clause 3.1.4.1 below.</w:t>
      </w:r>
    </w:p>
    <w:p w14:paraId="0043406B" w14:textId="6EFAC4D8" w:rsidR="00BD03C6" w:rsidRDefault="00245D0A" w:rsidP="00BD03C6">
      <w:pPr>
        <w:pStyle w:val="Definitions"/>
        <w:spacing w:before="240" w:after="0"/>
        <w:ind w:left="4317" w:right="403" w:hanging="3750"/>
        <w:rPr>
          <w:caps/>
          <w:sz w:val="22"/>
          <w:szCs w:val="22"/>
        </w:rPr>
      </w:pPr>
      <w:r>
        <w:rPr>
          <w:caps/>
          <w:sz w:val="22"/>
          <w:szCs w:val="22"/>
        </w:rPr>
        <w:t xml:space="preserve">Designated </w:t>
      </w:r>
      <w:r w:rsidRPr="00A13C7A">
        <w:rPr>
          <w:caps/>
          <w:sz w:val="22"/>
          <w:szCs w:val="22"/>
        </w:rPr>
        <w:t xml:space="preserve">Intellectual </w:t>
      </w:r>
    </w:p>
    <w:p w14:paraId="5D5C0BEC" w14:textId="7E711DDC" w:rsidR="00BD03C6" w:rsidRPr="002A3E5B" w:rsidRDefault="00245D0A" w:rsidP="00BD03C6">
      <w:pPr>
        <w:pStyle w:val="Definitions"/>
        <w:spacing w:before="0" w:after="0"/>
        <w:ind w:left="4317" w:right="403" w:hanging="3750"/>
        <w:rPr>
          <w:sz w:val="22"/>
          <w:szCs w:val="22"/>
        </w:rPr>
      </w:pPr>
      <w:r w:rsidRPr="00A13C7A">
        <w:rPr>
          <w:caps/>
          <w:sz w:val="22"/>
          <w:szCs w:val="22"/>
        </w:rPr>
        <w:t xml:space="preserve">Property </w:t>
      </w:r>
      <w:r>
        <w:rPr>
          <w:caps/>
          <w:sz w:val="22"/>
          <w:szCs w:val="22"/>
        </w:rPr>
        <w:t>Advisor</w:t>
      </w:r>
      <w:r w:rsidR="00BD03C6">
        <w:rPr>
          <w:sz w:val="22"/>
          <w:szCs w:val="22"/>
        </w:rPr>
        <w:tab/>
      </w:r>
      <w:r>
        <w:rPr>
          <w:sz w:val="22"/>
          <w:szCs w:val="22"/>
        </w:rPr>
        <w:t xml:space="preserve">means the person </w:t>
      </w:r>
      <w:r w:rsidR="00026896">
        <w:rPr>
          <w:sz w:val="22"/>
          <w:szCs w:val="22"/>
        </w:rPr>
        <w:t>within</w:t>
      </w:r>
      <w:r w:rsidR="002A3E5B">
        <w:rPr>
          <w:sz w:val="22"/>
          <w:szCs w:val="22"/>
        </w:rPr>
        <w:t xml:space="preserve"> </w:t>
      </w:r>
      <w:proofErr w:type="spellStart"/>
      <w:r w:rsidR="00B53600" w:rsidRPr="00BD03C6">
        <w:rPr>
          <w:i/>
          <w:sz w:val="22"/>
          <w:szCs w:val="22"/>
        </w:rPr>
        <w:t>Tuapapa</w:t>
      </w:r>
      <w:proofErr w:type="spellEnd"/>
      <w:r w:rsidR="00B53600" w:rsidRPr="00BD03C6">
        <w:rPr>
          <w:i/>
          <w:sz w:val="22"/>
          <w:szCs w:val="22"/>
        </w:rPr>
        <w:t xml:space="preserve"> </w:t>
      </w:r>
      <w:proofErr w:type="spellStart"/>
      <w:r w:rsidR="00B53600" w:rsidRPr="00BD03C6">
        <w:rPr>
          <w:i/>
          <w:sz w:val="22"/>
          <w:szCs w:val="22"/>
        </w:rPr>
        <w:t>Rangahau</w:t>
      </w:r>
      <w:proofErr w:type="spellEnd"/>
      <w:r w:rsidR="002A3E5B">
        <w:rPr>
          <w:sz w:val="22"/>
          <w:szCs w:val="22"/>
        </w:rPr>
        <w:t xml:space="preserve"> </w:t>
      </w:r>
      <w:r>
        <w:rPr>
          <w:sz w:val="22"/>
          <w:szCs w:val="22"/>
        </w:rPr>
        <w:t xml:space="preserve">to whom the </w:t>
      </w:r>
      <w:r w:rsidR="002A3E5B">
        <w:rPr>
          <w:sz w:val="22"/>
          <w:szCs w:val="22"/>
        </w:rPr>
        <w:t>responsibility</w:t>
      </w:r>
      <w:r>
        <w:rPr>
          <w:sz w:val="22"/>
          <w:szCs w:val="22"/>
        </w:rPr>
        <w:t xml:space="preserve"> is assigned</w:t>
      </w:r>
      <w:r w:rsidRPr="00A13C7A">
        <w:rPr>
          <w:sz w:val="22"/>
          <w:szCs w:val="22"/>
        </w:rPr>
        <w:t xml:space="preserve">, for </w:t>
      </w:r>
      <w:r w:rsidR="008A5E7C">
        <w:rPr>
          <w:sz w:val="22"/>
          <w:szCs w:val="22"/>
        </w:rPr>
        <w:t xml:space="preserve">operating </w:t>
      </w:r>
      <w:r w:rsidR="006129A8">
        <w:rPr>
          <w:sz w:val="22"/>
          <w:szCs w:val="22"/>
        </w:rPr>
        <w:t xml:space="preserve">and monitoring the application of the </w:t>
      </w:r>
      <w:r w:rsidR="008A5E7C">
        <w:rPr>
          <w:sz w:val="22"/>
          <w:szCs w:val="22"/>
        </w:rPr>
        <w:t>P</w:t>
      </w:r>
      <w:r w:rsidR="00E06CF4">
        <w:rPr>
          <w:sz w:val="22"/>
          <w:szCs w:val="22"/>
        </w:rPr>
        <w:t xml:space="preserve">olicy and </w:t>
      </w:r>
      <w:r w:rsidR="006129A8">
        <w:rPr>
          <w:sz w:val="22"/>
          <w:szCs w:val="22"/>
        </w:rPr>
        <w:t xml:space="preserve">for </w:t>
      </w:r>
      <w:r w:rsidR="00E06CF4">
        <w:rPr>
          <w:sz w:val="22"/>
          <w:szCs w:val="22"/>
        </w:rPr>
        <w:t>a</w:t>
      </w:r>
      <w:r w:rsidR="006129A8">
        <w:rPr>
          <w:sz w:val="22"/>
          <w:szCs w:val="22"/>
        </w:rPr>
        <w:t xml:space="preserve">ssisting </w:t>
      </w:r>
      <w:r w:rsidR="000C6995">
        <w:rPr>
          <w:sz w:val="22"/>
          <w:szCs w:val="22"/>
        </w:rPr>
        <w:t xml:space="preserve">Unitec’s </w:t>
      </w:r>
      <w:r w:rsidR="00E06CF4">
        <w:rPr>
          <w:sz w:val="22"/>
          <w:szCs w:val="22"/>
        </w:rPr>
        <w:t xml:space="preserve">decision </w:t>
      </w:r>
      <w:r w:rsidR="002A3E5B">
        <w:rPr>
          <w:sz w:val="22"/>
          <w:szCs w:val="22"/>
        </w:rPr>
        <w:t>makers</w:t>
      </w:r>
      <w:r w:rsidR="000C6995">
        <w:rPr>
          <w:sz w:val="22"/>
          <w:szCs w:val="22"/>
        </w:rPr>
        <w:t xml:space="preserve"> </w:t>
      </w:r>
      <w:r w:rsidR="002A3E5B">
        <w:rPr>
          <w:sz w:val="22"/>
          <w:szCs w:val="22"/>
        </w:rPr>
        <w:t>i</w:t>
      </w:r>
      <w:r w:rsidRPr="00A13C7A">
        <w:rPr>
          <w:sz w:val="22"/>
          <w:szCs w:val="22"/>
        </w:rPr>
        <w:t xml:space="preserve">n </w:t>
      </w:r>
      <w:r w:rsidR="006129A8">
        <w:rPr>
          <w:sz w:val="22"/>
          <w:szCs w:val="22"/>
        </w:rPr>
        <w:t>understanding the potential c</w:t>
      </w:r>
      <w:r w:rsidRPr="00A13C7A">
        <w:rPr>
          <w:sz w:val="22"/>
          <w:szCs w:val="22"/>
        </w:rPr>
        <w:t xml:space="preserve">ommercial and non-commercial utilisation </w:t>
      </w:r>
      <w:r w:rsidR="000C6995">
        <w:rPr>
          <w:sz w:val="22"/>
          <w:szCs w:val="22"/>
        </w:rPr>
        <w:t xml:space="preserve">by </w:t>
      </w:r>
      <w:r w:rsidR="000C6995" w:rsidRPr="00A13C7A">
        <w:rPr>
          <w:sz w:val="22"/>
          <w:szCs w:val="22"/>
        </w:rPr>
        <w:t xml:space="preserve">Unitec </w:t>
      </w:r>
      <w:r w:rsidRPr="00A13C7A">
        <w:rPr>
          <w:sz w:val="22"/>
          <w:szCs w:val="22"/>
        </w:rPr>
        <w:t xml:space="preserve">of Intellectual Property </w:t>
      </w:r>
      <w:r w:rsidR="000C6995">
        <w:rPr>
          <w:sz w:val="22"/>
          <w:szCs w:val="22"/>
        </w:rPr>
        <w:t>that falls within scope of this Policy</w:t>
      </w:r>
      <w:r w:rsidRPr="00A13C7A">
        <w:rPr>
          <w:sz w:val="22"/>
          <w:szCs w:val="22"/>
        </w:rPr>
        <w:t>.</w:t>
      </w:r>
    </w:p>
    <w:p w14:paraId="3D655CEF" w14:textId="4CBC74F6" w:rsidR="00405059" w:rsidRDefault="00405059" w:rsidP="00405059">
      <w:pPr>
        <w:pStyle w:val="Definitions"/>
        <w:spacing w:before="240" w:after="180"/>
        <w:ind w:left="4317" w:right="403" w:hanging="3750"/>
        <w:rPr>
          <w:caps/>
          <w:sz w:val="22"/>
          <w:szCs w:val="22"/>
        </w:rPr>
      </w:pPr>
      <w:r>
        <w:rPr>
          <w:caps/>
          <w:sz w:val="22"/>
          <w:szCs w:val="22"/>
        </w:rPr>
        <w:t>Effective date</w:t>
      </w:r>
      <w:r>
        <w:rPr>
          <w:caps/>
          <w:sz w:val="22"/>
          <w:szCs w:val="22"/>
        </w:rPr>
        <w:tab/>
      </w:r>
      <w:r>
        <w:rPr>
          <w:sz w:val="22"/>
          <w:szCs w:val="22"/>
        </w:rPr>
        <w:t>has the meaning set out in clause 3.1.6 below.</w:t>
      </w:r>
    </w:p>
    <w:p w14:paraId="67A72CD5" w14:textId="26877E8A" w:rsidR="00152573" w:rsidRDefault="00152573" w:rsidP="00E228D2">
      <w:pPr>
        <w:pStyle w:val="Definitions"/>
        <w:spacing w:before="240" w:after="180"/>
        <w:ind w:left="4317" w:right="403" w:hanging="3750"/>
        <w:rPr>
          <w:sz w:val="22"/>
          <w:szCs w:val="22"/>
        </w:rPr>
      </w:pPr>
      <w:r w:rsidRPr="00A13C7A">
        <w:rPr>
          <w:caps/>
          <w:sz w:val="22"/>
          <w:szCs w:val="22"/>
        </w:rPr>
        <w:t>Intellectual Property</w:t>
      </w:r>
      <w:r w:rsidR="00BD03C6">
        <w:rPr>
          <w:caps/>
          <w:sz w:val="22"/>
          <w:szCs w:val="22"/>
        </w:rPr>
        <w:t xml:space="preserve"> </w:t>
      </w:r>
      <w:r w:rsidRPr="00A13C7A">
        <w:rPr>
          <w:sz w:val="22"/>
          <w:szCs w:val="22"/>
        </w:rPr>
        <w:t xml:space="preserve">(or </w:t>
      </w:r>
      <w:r w:rsidRPr="00A13C7A">
        <w:rPr>
          <w:caps/>
          <w:sz w:val="22"/>
          <w:szCs w:val="22"/>
        </w:rPr>
        <w:t>IP)</w:t>
      </w:r>
      <w:r w:rsidRPr="00A13C7A">
        <w:rPr>
          <w:sz w:val="22"/>
          <w:szCs w:val="22"/>
        </w:rPr>
        <w:tab/>
        <w:t xml:space="preserve">means any proprietary right </w:t>
      </w:r>
      <w:r w:rsidR="00692C53">
        <w:rPr>
          <w:sz w:val="22"/>
          <w:szCs w:val="22"/>
        </w:rPr>
        <w:t xml:space="preserve">arising in connection </w:t>
      </w:r>
      <w:r w:rsidR="006129A8">
        <w:rPr>
          <w:sz w:val="22"/>
          <w:szCs w:val="22"/>
        </w:rPr>
        <w:t>w</w:t>
      </w:r>
      <w:r w:rsidR="00692C53">
        <w:rPr>
          <w:sz w:val="22"/>
          <w:szCs w:val="22"/>
        </w:rPr>
        <w:t xml:space="preserve">ith </w:t>
      </w:r>
      <w:r w:rsidRPr="00A13C7A">
        <w:rPr>
          <w:sz w:val="22"/>
          <w:szCs w:val="22"/>
        </w:rPr>
        <w:t xml:space="preserve">technical innovations, inventions, designs (whether registered or otherwise), </w:t>
      </w:r>
      <w:proofErr w:type="spellStart"/>
      <w:r w:rsidR="00BD2210" w:rsidRPr="008B5DEE">
        <w:rPr>
          <w:i/>
          <w:sz w:val="22"/>
          <w:szCs w:val="22"/>
        </w:rPr>
        <w:t>Matauranga</w:t>
      </w:r>
      <w:proofErr w:type="spellEnd"/>
      <w:r w:rsidR="00BD2210" w:rsidRPr="008B5DEE">
        <w:rPr>
          <w:i/>
          <w:sz w:val="22"/>
          <w:szCs w:val="22"/>
        </w:rPr>
        <w:t xml:space="preserve"> Maori</w:t>
      </w:r>
      <w:r w:rsidR="00BD2210" w:rsidRPr="008B5DEE">
        <w:rPr>
          <w:sz w:val="22"/>
          <w:szCs w:val="22"/>
        </w:rPr>
        <w:t>,</w:t>
      </w:r>
      <w:r w:rsidR="00BD2210" w:rsidRPr="006129A8">
        <w:rPr>
          <w:sz w:val="22"/>
          <w:szCs w:val="22"/>
        </w:rPr>
        <w:t xml:space="preserve"> </w:t>
      </w:r>
      <w:r w:rsidRPr="006129A8">
        <w:rPr>
          <w:sz w:val="22"/>
          <w:szCs w:val="22"/>
        </w:rPr>
        <w:t>improvements</w:t>
      </w:r>
      <w:r w:rsidRPr="00A13C7A">
        <w:rPr>
          <w:sz w:val="22"/>
          <w:szCs w:val="22"/>
        </w:rPr>
        <w:t>, brands, trademarks, creative works</w:t>
      </w:r>
      <w:r w:rsidR="00DC501D">
        <w:rPr>
          <w:sz w:val="22"/>
          <w:szCs w:val="22"/>
        </w:rPr>
        <w:t xml:space="preserve"> </w:t>
      </w:r>
      <w:r w:rsidRPr="00A13C7A">
        <w:rPr>
          <w:sz w:val="22"/>
          <w:szCs w:val="22"/>
        </w:rPr>
        <w:t>(including educational materials, works of art, industrial or artistic designs, audio, music, video, film), and/or discoveries, information and software, whether or not patentable or otherwise susceptible to IP protection, including technology and materials in their tangible form.</w:t>
      </w:r>
    </w:p>
    <w:p w14:paraId="61D29E32" w14:textId="62D58474" w:rsidR="00245D0A" w:rsidRPr="00BD03C6" w:rsidRDefault="00245D0A" w:rsidP="00BD03C6">
      <w:pPr>
        <w:ind w:left="4317" w:hanging="3750"/>
        <w:rPr>
          <w:rFonts w:ascii="Calibri" w:eastAsiaTheme="minorHAnsi" w:hAnsi="Calibri" w:cstheme="minorBidi"/>
          <w:lang w:val="en-GB"/>
        </w:rPr>
      </w:pPr>
      <w:r w:rsidRPr="00BD2210">
        <w:rPr>
          <w:rFonts w:ascii="Arial" w:hAnsi="Arial" w:cs="Arial"/>
          <w:caps/>
          <w:sz w:val="22"/>
          <w:szCs w:val="22"/>
        </w:rPr>
        <w:t>Matauranga Maori</w:t>
      </w:r>
      <w:r w:rsidRPr="003C4608">
        <w:rPr>
          <w:caps/>
          <w:sz w:val="22"/>
          <w:szCs w:val="22"/>
        </w:rPr>
        <w:t xml:space="preserve"> </w:t>
      </w:r>
      <w:r>
        <w:rPr>
          <w:caps/>
          <w:sz w:val="22"/>
          <w:szCs w:val="22"/>
        </w:rPr>
        <w:tab/>
      </w:r>
      <w:r w:rsidR="00BD2210" w:rsidRPr="008B5DEE">
        <w:rPr>
          <w:rFonts w:ascii="Arial" w:hAnsi="Arial" w:cs="Arial"/>
          <w:color w:val="000000" w:themeColor="text1"/>
          <w:sz w:val="22"/>
          <w:szCs w:val="22"/>
        </w:rPr>
        <w:t xml:space="preserve">means Māori knowledge - the body of knowledge originating from Māori; </w:t>
      </w:r>
      <w:proofErr w:type="spellStart"/>
      <w:r w:rsidR="00BD2210" w:rsidRPr="008B5DEE">
        <w:rPr>
          <w:rFonts w:ascii="Arial" w:hAnsi="Arial" w:cs="Arial"/>
          <w:i/>
          <w:color w:val="000000" w:themeColor="text1"/>
          <w:sz w:val="22"/>
          <w:szCs w:val="22"/>
        </w:rPr>
        <w:t>whānau</w:t>
      </w:r>
      <w:proofErr w:type="spellEnd"/>
      <w:r w:rsidR="00BD2210" w:rsidRPr="008B5DEE">
        <w:rPr>
          <w:rFonts w:ascii="Arial" w:hAnsi="Arial" w:cs="Arial"/>
          <w:color w:val="000000" w:themeColor="text1"/>
          <w:sz w:val="22"/>
          <w:szCs w:val="22"/>
        </w:rPr>
        <w:t xml:space="preserve">, </w:t>
      </w:r>
      <w:proofErr w:type="spellStart"/>
      <w:r w:rsidR="00BD2210" w:rsidRPr="008B5DEE">
        <w:rPr>
          <w:rFonts w:ascii="Arial" w:hAnsi="Arial" w:cs="Arial"/>
          <w:i/>
          <w:color w:val="000000" w:themeColor="text1"/>
          <w:sz w:val="22"/>
          <w:szCs w:val="22"/>
        </w:rPr>
        <w:t>hapū</w:t>
      </w:r>
      <w:proofErr w:type="spellEnd"/>
      <w:r w:rsidR="00BD2210" w:rsidRPr="008B5DEE">
        <w:rPr>
          <w:rFonts w:ascii="Arial" w:hAnsi="Arial" w:cs="Arial"/>
          <w:color w:val="000000" w:themeColor="text1"/>
          <w:sz w:val="22"/>
          <w:szCs w:val="22"/>
        </w:rPr>
        <w:t xml:space="preserve">, </w:t>
      </w:r>
      <w:r w:rsidR="00BD2210" w:rsidRPr="008B5DEE">
        <w:rPr>
          <w:rFonts w:ascii="Arial" w:hAnsi="Arial" w:cs="Arial"/>
          <w:i/>
          <w:color w:val="000000" w:themeColor="text1"/>
          <w:sz w:val="22"/>
          <w:szCs w:val="22"/>
        </w:rPr>
        <w:t xml:space="preserve">iwi </w:t>
      </w:r>
      <w:r w:rsidR="00BD2210" w:rsidRPr="008B5DEE">
        <w:rPr>
          <w:rFonts w:ascii="Arial" w:hAnsi="Arial" w:cs="Arial"/>
          <w:color w:val="000000" w:themeColor="text1"/>
          <w:sz w:val="22"/>
          <w:szCs w:val="22"/>
        </w:rPr>
        <w:t>and </w:t>
      </w:r>
      <w:proofErr w:type="spellStart"/>
      <w:r w:rsidR="00BD2210" w:rsidRPr="008B5DEE">
        <w:rPr>
          <w:rFonts w:ascii="Arial" w:hAnsi="Arial" w:cs="Arial"/>
          <w:i/>
          <w:color w:val="000000" w:themeColor="text1"/>
          <w:sz w:val="22"/>
          <w:szCs w:val="22"/>
        </w:rPr>
        <w:t>tupuna</w:t>
      </w:r>
      <w:proofErr w:type="spellEnd"/>
      <w:r w:rsidR="00BD2210" w:rsidRPr="008B5DEE">
        <w:rPr>
          <w:rFonts w:ascii="Arial" w:hAnsi="Arial" w:cs="Arial"/>
          <w:color w:val="000000" w:themeColor="text1"/>
          <w:sz w:val="22"/>
          <w:szCs w:val="22"/>
        </w:rPr>
        <w:t>, including the contemporary Māori world view and perspectives, Māori creativity, innovation and cultural practices.</w:t>
      </w:r>
      <w:r w:rsidR="00BD2210" w:rsidRPr="00BD2210">
        <w:rPr>
          <w:rFonts w:ascii="Arial" w:hAnsi="Arial" w:cs="Arial"/>
          <w:color w:val="000000" w:themeColor="text1"/>
          <w:sz w:val="22"/>
          <w:szCs w:val="22"/>
        </w:rPr>
        <w:t>    </w:t>
      </w:r>
    </w:p>
    <w:p w14:paraId="4259E73F" w14:textId="31FC137D" w:rsidR="00152573" w:rsidRPr="00A13C7A" w:rsidRDefault="00152573" w:rsidP="006129A8">
      <w:pPr>
        <w:pStyle w:val="Definitions"/>
        <w:spacing w:before="240" w:after="180"/>
        <w:ind w:left="4320" w:right="403" w:hanging="3753"/>
        <w:rPr>
          <w:sz w:val="22"/>
          <w:szCs w:val="22"/>
        </w:rPr>
      </w:pPr>
      <w:r w:rsidRPr="00A13C7A">
        <w:rPr>
          <w:caps/>
          <w:sz w:val="22"/>
          <w:szCs w:val="22"/>
        </w:rPr>
        <w:t>Originator</w:t>
      </w:r>
      <w:r w:rsidR="00E0145D">
        <w:rPr>
          <w:caps/>
          <w:sz w:val="22"/>
          <w:szCs w:val="22"/>
        </w:rPr>
        <w:tab/>
      </w:r>
      <w:r w:rsidRPr="00A13C7A">
        <w:rPr>
          <w:sz w:val="22"/>
          <w:szCs w:val="22"/>
        </w:rPr>
        <w:t>means an author, creator or inventor of IP</w:t>
      </w:r>
      <w:r w:rsidR="00E0145D">
        <w:rPr>
          <w:sz w:val="22"/>
          <w:szCs w:val="22"/>
        </w:rPr>
        <w:t xml:space="preserve">, being one or more </w:t>
      </w:r>
      <w:r w:rsidR="00A26E27">
        <w:rPr>
          <w:sz w:val="22"/>
          <w:szCs w:val="22"/>
        </w:rPr>
        <w:t>S</w:t>
      </w:r>
      <w:r w:rsidR="00E0145D">
        <w:rPr>
          <w:sz w:val="22"/>
          <w:szCs w:val="22"/>
        </w:rPr>
        <w:t>taff Member</w:t>
      </w:r>
      <w:r w:rsidR="00A26E27">
        <w:rPr>
          <w:sz w:val="22"/>
          <w:szCs w:val="22"/>
        </w:rPr>
        <w:t>s</w:t>
      </w:r>
      <w:r w:rsidR="00E0145D">
        <w:rPr>
          <w:sz w:val="22"/>
          <w:szCs w:val="22"/>
        </w:rPr>
        <w:t xml:space="preserve"> and/or Student</w:t>
      </w:r>
      <w:r w:rsidR="00A26E27">
        <w:rPr>
          <w:sz w:val="22"/>
          <w:szCs w:val="22"/>
        </w:rPr>
        <w:t>s</w:t>
      </w:r>
      <w:r w:rsidR="004B7C0A">
        <w:rPr>
          <w:sz w:val="22"/>
          <w:szCs w:val="22"/>
        </w:rPr>
        <w:t>, or any alternative structure into which the Staff Members and/or Students have transferred their IP rights</w:t>
      </w:r>
      <w:r w:rsidRPr="00A13C7A">
        <w:rPr>
          <w:sz w:val="22"/>
          <w:szCs w:val="22"/>
        </w:rPr>
        <w:t xml:space="preserve">. </w:t>
      </w:r>
    </w:p>
    <w:p w14:paraId="0E093DE5" w14:textId="169BFCE2" w:rsidR="00152573" w:rsidRPr="00A13C7A" w:rsidRDefault="00152573" w:rsidP="006129A8">
      <w:pPr>
        <w:pStyle w:val="Definitions"/>
        <w:spacing w:before="240" w:after="180"/>
        <w:ind w:left="4320" w:right="403" w:hanging="3753"/>
        <w:rPr>
          <w:sz w:val="22"/>
          <w:szCs w:val="22"/>
          <w:lang w:eastAsia="en-NZ"/>
        </w:rPr>
      </w:pPr>
      <w:r w:rsidRPr="00A13C7A">
        <w:rPr>
          <w:caps/>
          <w:sz w:val="22"/>
          <w:szCs w:val="22"/>
        </w:rPr>
        <w:t>Software</w:t>
      </w:r>
      <w:r w:rsidRPr="00A13C7A">
        <w:rPr>
          <w:b/>
          <w:bCs/>
          <w:caps/>
          <w:sz w:val="22"/>
          <w:szCs w:val="22"/>
        </w:rPr>
        <w:tab/>
      </w:r>
      <w:r w:rsidRPr="00A13C7A">
        <w:rPr>
          <w:sz w:val="22"/>
          <w:szCs w:val="22"/>
          <w:lang w:eastAsia="en-NZ"/>
        </w:rPr>
        <w:t>means source code and/or compiled code designed for use by a computer, device or appliance to accomplish technical and/or business outcomes and/or operations</w:t>
      </w:r>
      <w:r w:rsidR="00DC501D">
        <w:rPr>
          <w:sz w:val="22"/>
          <w:szCs w:val="22"/>
          <w:lang w:eastAsia="en-NZ"/>
        </w:rPr>
        <w:t>.</w:t>
      </w:r>
    </w:p>
    <w:p w14:paraId="19CC5ADA" w14:textId="77777777" w:rsidR="00BD03C6" w:rsidRDefault="00152573" w:rsidP="00BD03C6">
      <w:pPr>
        <w:pStyle w:val="Definitions"/>
        <w:spacing w:before="0" w:after="0"/>
        <w:ind w:left="4317" w:right="403" w:hanging="3750"/>
        <w:rPr>
          <w:sz w:val="22"/>
          <w:szCs w:val="22"/>
          <w:lang w:eastAsia="en-NZ"/>
        </w:rPr>
      </w:pPr>
      <w:proofErr w:type="gramStart"/>
      <w:r w:rsidRPr="00A13C7A">
        <w:rPr>
          <w:sz w:val="22"/>
          <w:szCs w:val="22"/>
          <w:lang w:eastAsia="en-NZ"/>
        </w:rPr>
        <w:t>SPECIFICALLY</w:t>
      </w:r>
      <w:proofErr w:type="gramEnd"/>
      <w:r w:rsidRPr="00A13C7A">
        <w:rPr>
          <w:sz w:val="22"/>
          <w:szCs w:val="22"/>
          <w:lang w:eastAsia="en-NZ"/>
        </w:rPr>
        <w:t xml:space="preserve"> COMMISSIONED </w:t>
      </w:r>
    </w:p>
    <w:p w14:paraId="38B8784B" w14:textId="495CCD79" w:rsidR="00F76E3A" w:rsidRPr="00A13C7A" w:rsidRDefault="00152573" w:rsidP="00F76E3A">
      <w:pPr>
        <w:pStyle w:val="Definitions"/>
        <w:spacing w:before="0" w:after="0"/>
        <w:ind w:left="4317" w:right="403" w:hanging="3750"/>
        <w:rPr>
          <w:sz w:val="22"/>
          <w:szCs w:val="22"/>
          <w:lang w:eastAsia="en-NZ"/>
        </w:rPr>
      </w:pPr>
      <w:r w:rsidRPr="00A13C7A">
        <w:rPr>
          <w:sz w:val="22"/>
          <w:szCs w:val="22"/>
          <w:lang w:eastAsia="en-NZ"/>
        </w:rPr>
        <w:t>WORK</w:t>
      </w:r>
      <w:r w:rsidRPr="00A13C7A">
        <w:rPr>
          <w:sz w:val="22"/>
          <w:szCs w:val="22"/>
          <w:lang w:eastAsia="en-NZ"/>
        </w:rPr>
        <w:tab/>
      </w:r>
      <w:r w:rsidR="00213C26">
        <w:rPr>
          <w:sz w:val="22"/>
          <w:szCs w:val="22"/>
          <w:lang w:eastAsia="en-NZ"/>
        </w:rPr>
        <w:t>has the meaning</w:t>
      </w:r>
      <w:r w:rsidR="0085285E">
        <w:rPr>
          <w:sz w:val="22"/>
          <w:szCs w:val="22"/>
          <w:lang w:eastAsia="en-NZ"/>
        </w:rPr>
        <w:t xml:space="preserve"> set out in clause 3.1.4.1 below</w:t>
      </w:r>
      <w:r w:rsidR="00F37370">
        <w:rPr>
          <w:sz w:val="22"/>
          <w:szCs w:val="22"/>
          <w:lang w:eastAsia="en-NZ"/>
        </w:rPr>
        <w:t xml:space="preserve"> and includes all IP created during the course of any project that is externally funded where that external party gives the funding on the basis that it will own all (or a pre-agreed ownership stake) in the resulting IP</w:t>
      </w:r>
      <w:r w:rsidRPr="00A13C7A">
        <w:rPr>
          <w:sz w:val="22"/>
          <w:szCs w:val="22"/>
          <w:lang w:eastAsia="en-NZ"/>
        </w:rPr>
        <w:t xml:space="preserve">. </w:t>
      </w:r>
    </w:p>
    <w:p w14:paraId="537B23FF" w14:textId="06BA6302" w:rsidR="00152573" w:rsidRPr="00A13C7A" w:rsidRDefault="00152573" w:rsidP="00E228D2">
      <w:pPr>
        <w:pStyle w:val="Definitions"/>
        <w:spacing w:before="240" w:after="180"/>
        <w:ind w:left="4253" w:right="403" w:hanging="3686"/>
        <w:rPr>
          <w:sz w:val="22"/>
          <w:szCs w:val="22"/>
        </w:rPr>
      </w:pPr>
      <w:r w:rsidRPr="00A13C7A">
        <w:rPr>
          <w:caps/>
          <w:sz w:val="22"/>
          <w:szCs w:val="22"/>
        </w:rPr>
        <w:t>Staff member</w:t>
      </w:r>
      <w:r w:rsidRPr="00A13C7A">
        <w:rPr>
          <w:sz w:val="22"/>
          <w:szCs w:val="22"/>
        </w:rPr>
        <w:tab/>
        <w:t xml:space="preserve">means a person who is a member of the staff of Unitec, whether full-time or part-time, unlimited or fixed term, </w:t>
      </w:r>
      <w:r w:rsidRPr="00A13C7A">
        <w:rPr>
          <w:bCs/>
          <w:sz w:val="22"/>
          <w:szCs w:val="22"/>
        </w:rPr>
        <w:t xml:space="preserve">and, for the purposes of this Policy, includes a contractor </w:t>
      </w:r>
      <w:r w:rsidRPr="00A13C7A">
        <w:rPr>
          <w:sz w:val="22"/>
          <w:szCs w:val="22"/>
        </w:rPr>
        <w:t>or casual worker engaged by Unitec</w:t>
      </w:r>
      <w:r w:rsidR="000C6995">
        <w:rPr>
          <w:sz w:val="22"/>
          <w:szCs w:val="22"/>
        </w:rPr>
        <w:t>, together with former staff members of Unitec where the relevant Intellectual Property was created during the course of their employment, or contract, with Unitec.</w:t>
      </w:r>
    </w:p>
    <w:p w14:paraId="3620BE56" w14:textId="455982C4" w:rsidR="00152573" w:rsidRDefault="00152573" w:rsidP="00E228D2">
      <w:pPr>
        <w:pStyle w:val="Definitions"/>
        <w:spacing w:before="240" w:after="180"/>
        <w:ind w:left="4253" w:right="403" w:hanging="3686"/>
        <w:rPr>
          <w:sz w:val="22"/>
          <w:szCs w:val="22"/>
        </w:rPr>
      </w:pPr>
      <w:r w:rsidRPr="00A13C7A">
        <w:rPr>
          <w:caps/>
          <w:sz w:val="22"/>
          <w:szCs w:val="22"/>
        </w:rPr>
        <w:t xml:space="preserve">Student </w:t>
      </w:r>
      <w:r w:rsidRPr="00A13C7A">
        <w:rPr>
          <w:caps/>
          <w:sz w:val="22"/>
          <w:szCs w:val="22"/>
        </w:rPr>
        <w:tab/>
      </w:r>
      <w:r w:rsidRPr="00A13C7A">
        <w:rPr>
          <w:sz w:val="22"/>
          <w:szCs w:val="22"/>
        </w:rPr>
        <w:t>means a person who is enrolled at Unitec for one or more courses of study</w:t>
      </w:r>
      <w:r w:rsidR="000C6995">
        <w:rPr>
          <w:sz w:val="22"/>
          <w:szCs w:val="22"/>
        </w:rPr>
        <w:t>, or former students where the relevant Intellectual Property was created during the course of their enrolment with Unitec</w:t>
      </w:r>
      <w:r w:rsidR="000C6995" w:rsidRPr="00A13C7A">
        <w:rPr>
          <w:sz w:val="22"/>
          <w:szCs w:val="22"/>
        </w:rPr>
        <w:t>.</w:t>
      </w:r>
    </w:p>
    <w:p w14:paraId="4859C204" w14:textId="4BA18146" w:rsidR="00B7638D" w:rsidRPr="00A13C7A" w:rsidRDefault="00B7638D" w:rsidP="00E228D2">
      <w:pPr>
        <w:pStyle w:val="Definitions"/>
        <w:spacing w:before="240" w:after="180"/>
        <w:ind w:left="4253" w:right="403" w:hanging="3686"/>
        <w:rPr>
          <w:sz w:val="22"/>
          <w:szCs w:val="22"/>
        </w:rPr>
      </w:pPr>
      <w:r>
        <w:rPr>
          <w:sz w:val="22"/>
          <w:szCs w:val="22"/>
        </w:rPr>
        <w:t>TEACHING MATERIALS</w:t>
      </w:r>
      <w:r>
        <w:rPr>
          <w:sz w:val="22"/>
          <w:szCs w:val="22"/>
        </w:rPr>
        <w:tab/>
        <w:t>means materials, whether in paper, electronic or other form</w:t>
      </w:r>
      <w:r w:rsidR="00A26E27">
        <w:rPr>
          <w:sz w:val="22"/>
          <w:szCs w:val="22"/>
        </w:rPr>
        <w:t>,</w:t>
      </w:r>
      <w:r>
        <w:rPr>
          <w:sz w:val="22"/>
          <w:szCs w:val="22"/>
        </w:rPr>
        <w:t xml:space="preserve"> developed for the purposes of teaching and training students at Unitec.</w:t>
      </w:r>
    </w:p>
    <w:p w14:paraId="1A95A475" w14:textId="1748AB7C" w:rsidR="00245D0A" w:rsidRDefault="00245D0A" w:rsidP="00E228D2">
      <w:pPr>
        <w:pStyle w:val="Definitions"/>
        <w:spacing w:before="240" w:after="180"/>
        <w:ind w:left="4253" w:right="403" w:hanging="3686"/>
        <w:rPr>
          <w:caps/>
          <w:sz w:val="22"/>
          <w:szCs w:val="22"/>
        </w:rPr>
      </w:pPr>
      <w:r>
        <w:rPr>
          <w:caps/>
          <w:sz w:val="22"/>
          <w:szCs w:val="22"/>
        </w:rPr>
        <w:t>Te noho kotahitanga</w:t>
      </w:r>
      <w:r>
        <w:rPr>
          <w:caps/>
          <w:sz w:val="22"/>
          <w:szCs w:val="22"/>
        </w:rPr>
        <w:tab/>
      </w:r>
      <w:r w:rsidR="00B7638D">
        <w:rPr>
          <w:sz w:val="22"/>
          <w:szCs w:val="22"/>
        </w:rPr>
        <w:t>means</w:t>
      </w:r>
      <w:r w:rsidR="00B7638D" w:rsidRPr="003C4608">
        <w:rPr>
          <w:sz w:val="22"/>
          <w:szCs w:val="22"/>
        </w:rPr>
        <w:t xml:space="preserve"> </w:t>
      </w:r>
      <w:r w:rsidRPr="003C4608">
        <w:rPr>
          <w:sz w:val="22"/>
          <w:szCs w:val="22"/>
        </w:rPr>
        <w:t>Unitec’s</w:t>
      </w:r>
      <w:r>
        <w:rPr>
          <w:caps/>
          <w:sz w:val="22"/>
          <w:szCs w:val="22"/>
        </w:rPr>
        <w:t xml:space="preserve"> </w:t>
      </w:r>
      <w:r w:rsidRPr="003C4608">
        <w:rPr>
          <w:sz w:val="22"/>
          <w:szCs w:val="22"/>
        </w:rPr>
        <w:t>partnership document</w:t>
      </w:r>
      <w:r w:rsidR="001D281F">
        <w:rPr>
          <w:sz w:val="22"/>
          <w:szCs w:val="22"/>
        </w:rPr>
        <w:t>,</w:t>
      </w:r>
      <w:r w:rsidRPr="003C4608">
        <w:rPr>
          <w:sz w:val="22"/>
          <w:szCs w:val="22"/>
        </w:rPr>
        <w:t xml:space="preserve"> created in 2001</w:t>
      </w:r>
      <w:r w:rsidR="001D281F">
        <w:rPr>
          <w:sz w:val="22"/>
          <w:szCs w:val="22"/>
        </w:rPr>
        <w:t>,</w:t>
      </w:r>
      <w:r w:rsidRPr="003C4608">
        <w:rPr>
          <w:sz w:val="22"/>
          <w:szCs w:val="22"/>
        </w:rPr>
        <w:t xml:space="preserve"> to express Unitec's commitment to the Treaty of Waitangi</w:t>
      </w:r>
      <w:r w:rsidR="009C7E88">
        <w:rPr>
          <w:sz w:val="22"/>
          <w:szCs w:val="22"/>
        </w:rPr>
        <w:t>, in particular</w:t>
      </w:r>
      <w:r w:rsidRPr="003C4608">
        <w:rPr>
          <w:sz w:val="22"/>
          <w:szCs w:val="22"/>
        </w:rPr>
        <w:t xml:space="preserve"> </w:t>
      </w:r>
      <w:r w:rsidR="009C7E88">
        <w:rPr>
          <w:sz w:val="22"/>
          <w:szCs w:val="22"/>
        </w:rPr>
        <w:t>the</w:t>
      </w:r>
      <w:r w:rsidRPr="003C4608">
        <w:rPr>
          <w:sz w:val="22"/>
          <w:szCs w:val="22"/>
        </w:rPr>
        <w:t xml:space="preserve"> five principles </w:t>
      </w:r>
      <w:r w:rsidR="009C7E88">
        <w:rPr>
          <w:sz w:val="22"/>
          <w:szCs w:val="22"/>
        </w:rPr>
        <w:t xml:space="preserve">intended to infuse all </w:t>
      </w:r>
      <w:r w:rsidRPr="003C4608">
        <w:rPr>
          <w:sz w:val="22"/>
          <w:szCs w:val="22"/>
        </w:rPr>
        <w:t>Unitec's goals</w:t>
      </w:r>
      <w:r w:rsidR="001D281F">
        <w:rPr>
          <w:sz w:val="22"/>
          <w:szCs w:val="22"/>
        </w:rPr>
        <w:t>.</w:t>
      </w:r>
    </w:p>
    <w:p w14:paraId="44C690BD" w14:textId="6C8A5566" w:rsidR="003E4A9B" w:rsidRPr="00E0145D" w:rsidRDefault="00152573" w:rsidP="00E0145D">
      <w:pPr>
        <w:pStyle w:val="Definitions"/>
        <w:spacing w:before="240" w:after="180"/>
        <w:ind w:left="4253" w:right="403" w:hanging="3686"/>
        <w:rPr>
          <w:caps/>
          <w:sz w:val="22"/>
          <w:szCs w:val="22"/>
        </w:rPr>
      </w:pPr>
      <w:r w:rsidRPr="00A13C7A">
        <w:rPr>
          <w:caps/>
          <w:sz w:val="22"/>
          <w:szCs w:val="22"/>
        </w:rPr>
        <w:t>USE</w:t>
      </w:r>
      <w:r w:rsidRPr="00A13C7A">
        <w:rPr>
          <w:caps/>
          <w:sz w:val="22"/>
          <w:szCs w:val="22"/>
        </w:rPr>
        <w:tab/>
      </w:r>
      <w:r w:rsidRPr="00A13C7A">
        <w:rPr>
          <w:sz w:val="22"/>
          <w:szCs w:val="22"/>
        </w:rPr>
        <w:t>means to copy, amend, add to, distribute, publish, sell, sub-licence or otherwise deal with.</w:t>
      </w:r>
    </w:p>
    <w:p w14:paraId="2A6FB093" w14:textId="77777777" w:rsidR="003C566D" w:rsidRDefault="00152573" w:rsidP="00E228D2">
      <w:pPr>
        <w:pStyle w:val="Heading1"/>
        <w:numPr>
          <w:ilvl w:val="0"/>
          <w:numId w:val="14"/>
        </w:numPr>
        <w:spacing w:before="400" w:after="120"/>
        <w:ind w:right="403"/>
        <w:rPr>
          <w:rFonts w:ascii="Arial" w:hAnsi="Arial" w:cs="Arial"/>
          <w:b/>
          <w:caps/>
          <w:color w:val="auto"/>
          <w:sz w:val="28"/>
          <w:szCs w:val="24"/>
        </w:rPr>
      </w:pPr>
      <w:bookmarkStart w:id="20" w:name="_Toc428870983"/>
      <w:bookmarkStart w:id="21" w:name="_Toc522536154"/>
      <w:r w:rsidRPr="005452F7">
        <w:rPr>
          <w:rFonts w:ascii="Arial" w:hAnsi="Arial" w:cs="Arial"/>
          <w:b/>
          <w:caps/>
          <w:color w:val="auto"/>
          <w:sz w:val="28"/>
          <w:szCs w:val="24"/>
        </w:rPr>
        <w:t>Procedure</w:t>
      </w:r>
      <w:bookmarkStart w:id="22" w:name="_Toc250983933"/>
      <w:bookmarkStart w:id="23" w:name="_Toc428870984"/>
      <w:bookmarkEnd w:id="7"/>
      <w:bookmarkEnd w:id="8"/>
      <w:bookmarkEnd w:id="9"/>
      <w:bookmarkEnd w:id="10"/>
      <w:bookmarkEnd w:id="20"/>
      <w:bookmarkEnd w:id="21"/>
    </w:p>
    <w:p w14:paraId="6632880B" w14:textId="0FD9FB3C" w:rsidR="00855689" w:rsidRPr="00855689" w:rsidRDefault="00152573" w:rsidP="00E228D2">
      <w:pPr>
        <w:pStyle w:val="ListParagraph"/>
        <w:numPr>
          <w:ilvl w:val="1"/>
          <w:numId w:val="14"/>
        </w:numPr>
        <w:spacing w:before="240" w:after="180"/>
        <w:ind w:left="1616" w:right="403" w:hanging="624"/>
        <w:outlineLvl w:val="1"/>
        <w:rPr>
          <w:rFonts w:ascii="Arial" w:hAnsi="Arial" w:cs="Arial"/>
          <w:b/>
          <w:szCs w:val="22"/>
        </w:rPr>
      </w:pPr>
      <w:bookmarkStart w:id="24" w:name="_Toc522536155"/>
      <w:r w:rsidRPr="00855689">
        <w:rPr>
          <w:rFonts w:ascii="Arial" w:hAnsi="Arial" w:cs="Arial"/>
          <w:b/>
          <w:szCs w:val="22"/>
        </w:rPr>
        <w:t>Ownership</w:t>
      </w:r>
      <w:bookmarkStart w:id="25" w:name="_Toc250983934"/>
      <w:bookmarkStart w:id="26" w:name="_Toc428870985"/>
      <w:bookmarkEnd w:id="22"/>
      <w:bookmarkEnd w:id="23"/>
      <w:bookmarkEnd w:id="24"/>
      <w:r w:rsidR="00855689">
        <w:rPr>
          <w:rFonts w:ascii="Arial" w:hAnsi="Arial" w:cs="Arial"/>
          <w:b/>
          <w:szCs w:val="22"/>
        </w:rPr>
        <w:br/>
      </w:r>
    </w:p>
    <w:p w14:paraId="6AFCAF2A" w14:textId="70502EDE" w:rsidR="00865F88" w:rsidRPr="00855689" w:rsidRDefault="00152573" w:rsidP="00E228D2">
      <w:pPr>
        <w:pStyle w:val="ListParagraph"/>
        <w:numPr>
          <w:ilvl w:val="2"/>
          <w:numId w:val="14"/>
        </w:numPr>
        <w:tabs>
          <w:tab w:val="left" w:pos="1560"/>
        </w:tabs>
        <w:spacing w:before="240" w:after="180"/>
        <w:ind w:left="2042" w:right="403" w:hanging="851"/>
        <w:outlineLvl w:val="2"/>
        <w:rPr>
          <w:rFonts w:ascii="Arial" w:hAnsi="Arial" w:cs="Arial"/>
          <w:b/>
          <w:szCs w:val="22"/>
        </w:rPr>
      </w:pPr>
      <w:bookmarkStart w:id="27" w:name="_Toc522536156"/>
      <w:r w:rsidRPr="00855689">
        <w:rPr>
          <w:rFonts w:ascii="Arial" w:hAnsi="Arial" w:cs="Arial"/>
          <w:b/>
          <w:szCs w:val="22"/>
        </w:rPr>
        <w:t>By Staff</w:t>
      </w:r>
      <w:bookmarkEnd w:id="25"/>
      <w:r w:rsidRPr="00855689">
        <w:rPr>
          <w:rFonts w:ascii="Arial" w:hAnsi="Arial" w:cs="Arial"/>
          <w:b/>
          <w:szCs w:val="22"/>
        </w:rPr>
        <w:t xml:space="preserve"> Members</w:t>
      </w:r>
      <w:bookmarkStart w:id="28" w:name="_Toc428870822"/>
      <w:bookmarkStart w:id="29" w:name="_Toc428870986"/>
      <w:bookmarkEnd w:id="26"/>
      <w:bookmarkEnd w:id="27"/>
    </w:p>
    <w:p w14:paraId="166F7B67" w14:textId="77777777" w:rsidR="00865F88" w:rsidRPr="00865F88" w:rsidRDefault="00865F88" w:rsidP="00E228D2">
      <w:pPr>
        <w:pStyle w:val="ListParagraph"/>
        <w:spacing w:before="240" w:after="180"/>
        <w:ind w:left="1224" w:right="403"/>
        <w:rPr>
          <w:rFonts w:ascii="Arial" w:hAnsi="Arial" w:cs="Arial"/>
          <w:b/>
          <w:szCs w:val="22"/>
        </w:rPr>
      </w:pPr>
    </w:p>
    <w:p w14:paraId="15C85840" w14:textId="1A5F200E" w:rsidR="00865F88" w:rsidRPr="00865F88" w:rsidRDefault="00152573" w:rsidP="00E228D2">
      <w:pPr>
        <w:pStyle w:val="ListParagraph"/>
        <w:numPr>
          <w:ilvl w:val="3"/>
          <w:numId w:val="14"/>
        </w:numPr>
        <w:spacing w:before="240" w:after="180"/>
        <w:ind w:left="3062" w:right="403" w:hanging="1021"/>
        <w:rPr>
          <w:rFonts w:ascii="Arial" w:hAnsi="Arial" w:cs="Arial"/>
          <w:sz w:val="22"/>
          <w:szCs w:val="22"/>
        </w:rPr>
      </w:pPr>
      <w:r w:rsidRPr="00865F88">
        <w:rPr>
          <w:rFonts w:ascii="Arial" w:hAnsi="Arial" w:cs="Arial"/>
          <w:sz w:val="22"/>
          <w:szCs w:val="22"/>
        </w:rPr>
        <w:t xml:space="preserve">Unitec acknowledges that Intellectual Property created by a Staff Member is owned by that Staff Member, unless Unitec and the Staff Member have entered into a written agreement to the contrary or the work </w:t>
      </w:r>
      <w:r w:rsidR="00213C26">
        <w:rPr>
          <w:rFonts w:ascii="Arial" w:hAnsi="Arial" w:cs="Arial"/>
          <w:sz w:val="22"/>
          <w:szCs w:val="22"/>
        </w:rPr>
        <w:t>is S</w:t>
      </w:r>
      <w:r w:rsidRPr="00865F88">
        <w:rPr>
          <w:rFonts w:ascii="Arial" w:hAnsi="Arial" w:cs="Arial"/>
          <w:sz w:val="22"/>
          <w:szCs w:val="22"/>
        </w:rPr>
        <w:t xml:space="preserve">pecifically </w:t>
      </w:r>
      <w:r w:rsidR="00213C26">
        <w:rPr>
          <w:rFonts w:ascii="Arial" w:hAnsi="Arial" w:cs="Arial"/>
          <w:sz w:val="22"/>
          <w:szCs w:val="22"/>
        </w:rPr>
        <w:t>C</w:t>
      </w:r>
      <w:r w:rsidRPr="00865F88">
        <w:rPr>
          <w:rFonts w:ascii="Arial" w:hAnsi="Arial" w:cs="Arial"/>
          <w:sz w:val="22"/>
          <w:szCs w:val="22"/>
        </w:rPr>
        <w:t xml:space="preserve">ommissioned </w:t>
      </w:r>
      <w:r w:rsidR="00213C26">
        <w:rPr>
          <w:rFonts w:ascii="Arial" w:hAnsi="Arial" w:cs="Arial"/>
          <w:sz w:val="22"/>
          <w:szCs w:val="22"/>
        </w:rPr>
        <w:t>Work</w:t>
      </w:r>
      <w:r w:rsidRPr="00865F88">
        <w:rPr>
          <w:rFonts w:ascii="Arial" w:hAnsi="Arial" w:cs="Arial"/>
          <w:sz w:val="22"/>
          <w:szCs w:val="22"/>
        </w:rPr>
        <w:t>.</w:t>
      </w:r>
      <w:bookmarkStart w:id="30" w:name="_Ref259099042"/>
      <w:bookmarkStart w:id="31" w:name="_Toc428870823"/>
      <w:bookmarkStart w:id="32" w:name="_Toc428870987"/>
      <w:bookmarkEnd w:id="28"/>
      <w:bookmarkEnd w:id="29"/>
      <w:r w:rsidR="000A012B">
        <w:rPr>
          <w:rFonts w:ascii="Arial" w:hAnsi="Arial" w:cs="Arial"/>
          <w:sz w:val="22"/>
          <w:szCs w:val="22"/>
        </w:rPr>
        <w:t xml:space="preserve">  For the avoidance of doubt, Unitec confirms that to the extent the staff member’s contract of employment was a standard form Unitec contract of employment </w:t>
      </w:r>
      <w:r w:rsidR="000A012B" w:rsidRPr="000A012B">
        <w:rPr>
          <w:rFonts w:ascii="Arial" w:hAnsi="Arial" w:cs="Arial"/>
          <w:b/>
          <w:sz w:val="22"/>
          <w:szCs w:val="22"/>
        </w:rPr>
        <w:t>(Employment Contract)</w:t>
      </w:r>
      <w:r w:rsidR="000A012B">
        <w:rPr>
          <w:rFonts w:ascii="Arial" w:hAnsi="Arial" w:cs="Arial"/>
          <w:sz w:val="22"/>
          <w:szCs w:val="22"/>
        </w:rPr>
        <w:t xml:space="preserve"> at the time it was entered into</w:t>
      </w:r>
      <w:r w:rsidR="00654EDF">
        <w:rPr>
          <w:rFonts w:ascii="Arial" w:hAnsi="Arial" w:cs="Arial"/>
          <w:sz w:val="22"/>
          <w:szCs w:val="22"/>
        </w:rPr>
        <w:t xml:space="preserve"> and that Employment Contract</w:t>
      </w:r>
      <w:r w:rsidR="000A012B">
        <w:rPr>
          <w:rFonts w:ascii="Arial" w:hAnsi="Arial" w:cs="Arial"/>
          <w:sz w:val="22"/>
          <w:szCs w:val="22"/>
        </w:rPr>
        <w:t xml:space="preserve"> is inconsistent with this policy, Unitec will honour this policy.</w:t>
      </w:r>
    </w:p>
    <w:p w14:paraId="42BF7DDB" w14:textId="3353B1E4" w:rsidR="00865F88" w:rsidRPr="00865F88" w:rsidRDefault="00865F88" w:rsidP="00E228D2">
      <w:pPr>
        <w:pStyle w:val="ListParagraph"/>
        <w:spacing w:before="240" w:after="180"/>
        <w:ind w:left="3062" w:right="403" w:hanging="1021"/>
        <w:rPr>
          <w:rFonts w:ascii="Arial" w:hAnsi="Arial" w:cs="Arial"/>
          <w:sz w:val="22"/>
          <w:szCs w:val="22"/>
        </w:rPr>
      </w:pPr>
    </w:p>
    <w:p w14:paraId="36E142CE" w14:textId="7081F431" w:rsidR="00152573" w:rsidRDefault="00152573" w:rsidP="00E228D2">
      <w:pPr>
        <w:pStyle w:val="ListParagraph"/>
        <w:numPr>
          <w:ilvl w:val="3"/>
          <w:numId w:val="14"/>
        </w:numPr>
        <w:spacing w:before="240" w:after="180"/>
        <w:ind w:left="3062" w:right="403" w:hanging="1021"/>
        <w:rPr>
          <w:rFonts w:ascii="Arial" w:hAnsi="Arial" w:cs="Arial"/>
          <w:sz w:val="22"/>
          <w:szCs w:val="22"/>
        </w:rPr>
      </w:pPr>
      <w:r w:rsidRPr="00865F88">
        <w:rPr>
          <w:rFonts w:ascii="Arial" w:hAnsi="Arial" w:cs="Arial"/>
          <w:sz w:val="22"/>
          <w:szCs w:val="22"/>
        </w:rPr>
        <w:t>Notwithstanding the above, Unitec shall retain a royalty-free, irrevocable, non</w:t>
      </w:r>
      <w:r w:rsidR="0088173B">
        <w:rPr>
          <w:rFonts w:ascii="Arial" w:hAnsi="Arial" w:cs="Arial"/>
          <w:sz w:val="22"/>
          <w:szCs w:val="22"/>
        </w:rPr>
        <w:t>-exclusive, perpetual right to U</w:t>
      </w:r>
      <w:r w:rsidRPr="00865F88">
        <w:rPr>
          <w:rFonts w:ascii="Arial" w:hAnsi="Arial" w:cs="Arial"/>
          <w:sz w:val="22"/>
          <w:szCs w:val="22"/>
        </w:rPr>
        <w:t>se</w:t>
      </w:r>
      <w:r w:rsidR="0088173B">
        <w:rPr>
          <w:rFonts w:ascii="Arial" w:hAnsi="Arial" w:cs="Arial"/>
          <w:sz w:val="22"/>
          <w:szCs w:val="22"/>
        </w:rPr>
        <w:t>, for research and teaching purposes,</w:t>
      </w:r>
      <w:r w:rsidRPr="00865F88">
        <w:rPr>
          <w:rFonts w:ascii="Arial" w:hAnsi="Arial" w:cs="Arial"/>
          <w:sz w:val="22"/>
          <w:szCs w:val="22"/>
        </w:rPr>
        <w:t xml:space="preserve"> all </w:t>
      </w:r>
      <w:r w:rsidR="001D281F">
        <w:rPr>
          <w:rFonts w:ascii="Arial" w:hAnsi="Arial" w:cs="Arial"/>
          <w:sz w:val="22"/>
          <w:szCs w:val="22"/>
        </w:rPr>
        <w:t xml:space="preserve">research </w:t>
      </w:r>
      <w:r w:rsidR="001C4EB4">
        <w:rPr>
          <w:rFonts w:ascii="Arial" w:hAnsi="Arial" w:cs="Arial"/>
          <w:sz w:val="22"/>
          <w:szCs w:val="22"/>
        </w:rPr>
        <w:t xml:space="preserve">outputs </w:t>
      </w:r>
      <w:r w:rsidR="001D281F">
        <w:rPr>
          <w:rFonts w:ascii="Arial" w:hAnsi="Arial" w:cs="Arial"/>
          <w:sz w:val="22"/>
          <w:szCs w:val="22"/>
        </w:rPr>
        <w:t xml:space="preserve">and </w:t>
      </w:r>
      <w:r w:rsidRPr="00865F88">
        <w:rPr>
          <w:rFonts w:ascii="Arial" w:hAnsi="Arial" w:cs="Arial"/>
          <w:sz w:val="22"/>
          <w:szCs w:val="22"/>
        </w:rPr>
        <w:t>Teaching Materials developed in the course of a Staff Member fulfilling his or her obligations of employment at Unitec.</w:t>
      </w:r>
      <w:bookmarkEnd w:id="30"/>
      <w:bookmarkEnd w:id="31"/>
      <w:bookmarkEnd w:id="32"/>
    </w:p>
    <w:p w14:paraId="01A149DA" w14:textId="77777777" w:rsidR="002A3E5B" w:rsidRPr="002A3E5B" w:rsidRDefault="002A3E5B" w:rsidP="002A3E5B">
      <w:pPr>
        <w:pStyle w:val="ListParagraph"/>
        <w:rPr>
          <w:rFonts w:ascii="Arial" w:hAnsi="Arial" w:cs="Arial"/>
          <w:sz w:val="22"/>
          <w:szCs w:val="22"/>
        </w:rPr>
      </w:pPr>
    </w:p>
    <w:p w14:paraId="5D40D9BC" w14:textId="5C5CE4AA" w:rsidR="00A26E27" w:rsidRDefault="002A3E5B" w:rsidP="008B5DEE">
      <w:pPr>
        <w:pStyle w:val="ListParagraph"/>
        <w:numPr>
          <w:ilvl w:val="3"/>
          <w:numId w:val="14"/>
        </w:numPr>
        <w:spacing w:before="240" w:after="180"/>
        <w:ind w:left="3062" w:right="403" w:hanging="1021"/>
        <w:rPr>
          <w:rFonts w:ascii="Arial" w:hAnsi="Arial" w:cs="Arial"/>
          <w:sz w:val="22"/>
          <w:szCs w:val="22"/>
        </w:rPr>
      </w:pPr>
      <w:r>
        <w:rPr>
          <w:rFonts w:ascii="Arial" w:hAnsi="Arial" w:cs="Arial"/>
          <w:sz w:val="22"/>
          <w:szCs w:val="22"/>
        </w:rPr>
        <w:t xml:space="preserve">Where the </w:t>
      </w:r>
      <w:r w:rsidR="001C4EB4">
        <w:rPr>
          <w:rFonts w:ascii="Arial" w:hAnsi="Arial" w:cs="Arial"/>
          <w:sz w:val="22"/>
          <w:szCs w:val="22"/>
        </w:rPr>
        <w:t>U</w:t>
      </w:r>
      <w:r>
        <w:rPr>
          <w:rFonts w:ascii="Arial" w:hAnsi="Arial" w:cs="Arial"/>
          <w:sz w:val="22"/>
          <w:szCs w:val="22"/>
        </w:rPr>
        <w:t xml:space="preserve">se of </w:t>
      </w:r>
      <w:r w:rsidR="001C4EB4">
        <w:rPr>
          <w:rFonts w:ascii="Arial" w:hAnsi="Arial" w:cs="Arial"/>
          <w:sz w:val="22"/>
          <w:szCs w:val="22"/>
        </w:rPr>
        <w:t>a S</w:t>
      </w:r>
      <w:r>
        <w:rPr>
          <w:rFonts w:ascii="Arial" w:hAnsi="Arial" w:cs="Arial"/>
          <w:sz w:val="22"/>
          <w:szCs w:val="22"/>
        </w:rPr>
        <w:t xml:space="preserve">taff </w:t>
      </w:r>
      <w:r w:rsidR="001C4EB4">
        <w:rPr>
          <w:rFonts w:ascii="Arial" w:hAnsi="Arial" w:cs="Arial"/>
          <w:sz w:val="22"/>
          <w:szCs w:val="22"/>
        </w:rPr>
        <w:t xml:space="preserve">Member’s </w:t>
      </w:r>
      <w:r>
        <w:rPr>
          <w:rFonts w:ascii="Arial" w:hAnsi="Arial" w:cs="Arial"/>
          <w:sz w:val="22"/>
          <w:szCs w:val="22"/>
        </w:rPr>
        <w:t xml:space="preserve">research </w:t>
      </w:r>
      <w:r w:rsidR="001C4EB4">
        <w:rPr>
          <w:rFonts w:ascii="Arial" w:hAnsi="Arial" w:cs="Arial"/>
          <w:sz w:val="22"/>
          <w:szCs w:val="22"/>
        </w:rPr>
        <w:t xml:space="preserve">outputs </w:t>
      </w:r>
      <w:r>
        <w:rPr>
          <w:rFonts w:ascii="Arial" w:hAnsi="Arial" w:cs="Arial"/>
          <w:sz w:val="22"/>
          <w:szCs w:val="22"/>
        </w:rPr>
        <w:t xml:space="preserve">creates opportunities for </w:t>
      </w:r>
      <w:r w:rsidR="00A26E27">
        <w:rPr>
          <w:rFonts w:ascii="Arial" w:hAnsi="Arial" w:cs="Arial"/>
          <w:sz w:val="22"/>
          <w:szCs w:val="22"/>
        </w:rPr>
        <w:t>C</w:t>
      </w:r>
      <w:r>
        <w:rPr>
          <w:rFonts w:ascii="Arial" w:hAnsi="Arial" w:cs="Arial"/>
          <w:sz w:val="22"/>
          <w:szCs w:val="22"/>
        </w:rPr>
        <w:t xml:space="preserve">ommercialisation, Unitec </w:t>
      </w:r>
      <w:r w:rsidR="001C4EB4">
        <w:rPr>
          <w:rFonts w:ascii="Arial" w:hAnsi="Arial" w:cs="Arial"/>
          <w:sz w:val="22"/>
          <w:szCs w:val="22"/>
        </w:rPr>
        <w:t>will</w:t>
      </w:r>
      <w:r>
        <w:rPr>
          <w:rFonts w:ascii="Arial" w:hAnsi="Arial" w:cs="Arial"/>
          <w:sz w:val="22"/>
          <w:szCs w:val="22"/>
        </w:rPr>
        <w:t xml:space="preserve"> </w:t>
      </w:r>
      <w:r w:rsidR="00A26E27">
        <w:rPr>
          <w:rFonts w:ascii="Arial" w:hAnsi="Arial" w:cs="Arial"/>
          <w:sz w:val="22"/>
          <w:szCs w:val="22"/>
        </w:rPr>
        <w:t xml:space="preserve">assess the opportunity (if requested </w:t>
      </w:r>
      <w:r w:rsidR="00213C26">
        <w:rPr>
          <w:rFonts w:ascii="Arial" w:hAnsi="Arial" w:cs="Arial"/>
          <w:sz w:val="22"/>
          <w:szCs w:val="22"/>
        </w:rPr>
        <w:t xml:space="preserve">to do so </w:t>
      </w:r>
      <w:r w:rsidR="00A26E27">
        <w:rPr>
          <w:rFonts w:ascii="Arial" w:hAnsi="Arial" w:cs="Arial"/>
          <w:sz w:val="22"/>
          <w:szCs w:val="22"/>
        </w:rPr>
        <w:t xml:space="preserve">by the Staff </w:t>
      </w:r>
      <w:r w:rsidR="00213C26">
        <w:rPr>
          <w:rFonts w:ascii="Arial" w:hAnsi="Arial" w:cs="Arial"/>
          <w:sz w:val="22"/>
          <w:szCs w:val="22"/>
        </w:rPr>
        <w:t>M</w:t>
      </w:r>
      <w:r w:rsidR="00F37370">
        <w:rPr>
          <w:rFonts w:ascii="Arial" w:hAnsi="Arial" w:cs="Arial"/>
          <w:sz w:val="22"/>
          <w:szCs w:val="22"/>
        </w:rPr>
        <w:t xml:space="preserve">ember) and determine whether </w:t>
      </w:r>
      <w:r w:rsidR="00F37370">
        <w:rPr>
          <w:rFonts w:ascii="Arial" w:hAnsi="Arial" w:cs="Arial"/>
          <w:sz w:val="22"/>
          <w:szCs w:val="22"/>
          <w:u w:val="single"/>
        </w:rPr>
        <w:t xml:space="preserve">Unitec </w:t>
      </w:r>
      <w:r w:rsidR="00213C26">
        <w:rPr>
          <w:rFonts w:ascii="Arial" w:hAnsi="Arial" w:cs="Arial"/>
          <w:sz w:val="22"/>
          <w:szCs w:val="22"/>
        </w:rPr>
        <w:t xml:space="preserve">should </w:t>
      </w:r>
      <w:r w:rsidR="001C4EB4">
        <w:rPr>
          <w:rFonts w:ascii="Arial" w:hAnsi="Arial" w:cs="Arial"/>
          <w:sz w:val="22"/>
          <w:szCs w:val="22"/>
        </w:rPr>
        <w:t xml:space="preserve">enter into </w:t>
      </w:r>
      <w:r>
        <w:rPr>
          <w:rFonts w:ascii="Arial" w:hAnsi="Arial" w:cs="Arial"/>
          <w:sz w:val="22"/>
          <w:szCs w:val="22"/>
        </w:rPr>
        <w:t>a</w:t>
      </w:r>
      <w:r w:rsidR="00A26E27">
        <w:rPr>
          <w:rFonts w:ascii="Arial" w:hAnsi="Arial" w:cs="Arial"/>
          <w:sz w:val="22"/>
          <w:szCs w:val="22"/>
        </w:rPr>
        <w:t xml:space="preserve"> Commercialisation agreement with the</w:t>
      </w:r>
      <w:r w:rsidR="00213C26">
        <w:rPr>
          <w:rFonts w:ascii="Arial" w:hAnsi="Arial" w:cs="Arial"/>
          <w:sz w:val="22"/>
          <w:szCs w:val="22"/>
        </w:rPr>
        <w:t xml:space="preserve"> Originator</w:t>
      </w:r>
      <w:r w:rsidR="00A26E27">
        <w:rPr>
          <w:rFonts w:ascii="Arial" w:hAnsi="Arial" w:cs="Arial"/>
          <w:sz w:val="22"/>
          <w:szCs w:val="22"/>
        </w:rPr>
        <w:t xml:space="preserve">.  Any such agreement must expressly set out the </w:t>
      </w:r>
      <w:r w:rsidR="001C4EB4">
        <w:rPr>
          <w:rFonts w:ascii="Arial" w:hAnsi="Arial" w:cs="Arial"/>
          <w:sz w:val="22"/>
          <w:szCs w:val="22"/>
        </w:rPr>
        <w:t>basis</w:t>
      </w:r>
      <w:r w:rsidR="00A26E27">
        <w:rPr>
          <w:rFonts w:ascii="Arial" w:hAnsi="Arial" w:cs="Arial"/>
          <w:sz w:val="22"/>
          <w:szCs w:val="22"/>
        </w:rPr>
        <w:t xml:space="preserve"> </w:t>
      </w:r>
      <w:r w:rsidR="00213C26">
        <w:rPr>
          <w:rFonts w:ascii="Arial" w:hAnsi="Arial" w:cs="Arial"/>
          <w:sz w:val="22"/>
          <w:szCs w:val="22"/>
        </w:rPr>
        <w:t>on which costs are to be borne</w:t>
      </w:r>
      <w:r w:rsidR="00A26E27">
        <w:rPr>
          <w:rFonts w:ascii="Arial" w:hAnsi="Arial" w:cs="Arial"/>
          <w:sz w:val="22"/>
          <w:szCs w:val="22"/>
        </w:rPr>
        <w:t xml:space="preserve"> and profits </w:t>
      </w:r>
      <w:r w:rsidR="00213C26">
        <w:rPr>
          <w:rFonts w:ascii="Arial" w:hAnsi="Arial" w:cs="Arial"/>
          <w:sz w:val="22"/>
          <w:szCs w:val="22"/>
        </w:rPr>
        <w:t xml:space="preserve">are to be </w:t>
      </w:r>
      <w:r w:rsidR="00A26E27">
        <w:rPr>
          <w:rFonts w:ascii="Arial" w:hAnsi="Arial" w:cs="Arial"/>
          <w:sz w:val="22"/>
          <w:szCs w:val="22"/>
        </w:rPr>
        <w:t xml:space="preserve">distributed.  </w:t>
      </w:r>
    </w:p>
    <w:p w14:paraId="7CE20155" w14:textId="77777777" w:rsidR="00865F88" w:rsidRPr="00865F88" w:rsidRDefault="00865F88" w:rsidP="00E228D2">
      <w:pPr>
        <w:pStyle w:val="ListParagraph"/>
        <w:spacing w:before="240" w:after="180"/>
        <w:ind w:left="1728" w:right="403"/>
        <w:rPr>
          <w:rFonts w:ascii="Arial" w:hAnsi="Arial" w:cs="Arial"/>
          <w:b/>
          <w:szCs w:val="22"/>
        </w:rPr>
      </w:pPr>
    </w:p>
    <w:p w14:paraId="7BFFC3C1" w14:textId="77777777" w:rsidR="00865F88" w:rsidRPr="00855689" w:rsidRDefault="00152573" w:rsidP="00E228D2">
      <w:pPr>
        <w:pStyle w:val="ListParagraph"/>
        <w:numPr>
          <w:ilvl w:val="2"/>
          <w:numId w:val="14"/>
        </w:numPr>
        <w:tabs>
          <w:tab w:val="left" w:pos="1560"/>
        </w:tabs>
        <w:spacing w:before="240" w:after="180"/>
        <w:ind w:left="2042" w:right="403" w:hanging="851"/>
        <w:outlineLvl w:val="2"/>
        <w:rPr>
          <w:rFonts w:ascii="Arial" w:hAnsi="Arial" w:cs="Arial"/>
          <w:b/>
          <w:szCs w:val="22"/>
        </w:rPr>
      </w:pPr>
      <w:bookmarkStart w:id="33" w:name="_Toc252454539"/>
      <w:bookmarkStart w:id="34" w:name="_Toc252454540"/>
      <w:bookmarkStart w:id="35" w:name="_Ref254089294"/>
      <w:bookmarkStart w:id="36" w:name="_Toc428870988"/>
      <w:bookmarkStart w:id="37" w:name="_Toc522536157"/>
      <w:bookmarkEnd w:id="33"/>
      <w:bookmarkEnd w:id="34"/>
      <w:r w:rsidRPr="00855689">
        <w:rPr>
          <w:rFonts w:ascii="Arial" w:hAnsi="Arial" w:cs="Arial"/>
          <w:b/>
          <w:szCs w:val="22"/>
        </w:rPr>
        <w:t>By S</w:t>
      </w:r>
      <w:bookmarkEnd w:id="35"/>
      <w:r w:rsidRPr="00855689">
        <w:rPr>
          <w:rFonts w:ascii="Arial" w:hAnsi="Arial" w:cs="Arial"/>
          <w:b/>
          <w:szCs w:val="22"/>
        </w:rPr>
        <w:t>tudents</w:t>
      </w:r>
      <w:bookmarkEnd w:id="36"/>
      <w:bookmarkEnd w:id="37"/>
    </w:p>
    <w:p w14:paraId="0072107B" w14:textId="77777777" w:rsidR="00865F88" w:rsidRDefault="00865F88" w:rsidP="00E228D2">
      <w:pPr>
        <w:pStyle w:val="ListParagraph"/>
        <w:spacing w:before="240" w:after="180"/>
        <w:ind w:left="794" w:right="403"/>
        <w:rPr>
          <w:rFonts w:ascii="Arial" w:hAnsi="Arial" w:cs="Arial"/>
          <w:b/>
          <w:szCs w:val="22"/>
        </w:rPr>
      </w:pPr>
    </w:p>
    <w:p w14:paraId="747649F4" w14:textId="0297D28C" w:rsidR="00E06CF4" w:rsidRDefault="00152573" w:rsidP="00E228D2">
      <w:pPr>
        <w:pStyle w:val="ListParagraph"/>
        <w:numPr>
          <w:ilvl w:val="3"/>
          <w:numId w:val="14"/>
        </w:numPr>
        <w:spacing w:before="240" w:after="180"/>
        <w:ind w:left="3062" w:right="403" w:hanging="1021"/>
        <w:rPr>
          <w:rFonts w:ascii="Arial" w:hAnsi="Arial" w:cs="Arial"/>
          <w:sz w:val="22"/>
          <w:szCs w:val="22"/>
        </w:rPr>
      </w:pPr>
      <w:r w:rsidRPr="003E4A9B">
        <w:rPr>
          <w:rFonts w:ascii="Arial" w:hAnsi="Arial" w:cs="Arial"/>
          <w:sz w:val="22"/>
          <w:szCs w:val="22"/>
        </w:rPr>
        <w:t xml:space="preserve">Unitec acknowledges that Intellectual Property created by a Student in pursuit of </w:t>
      </w:r>
      <w:r w:rsidR="00213C26">
        <w:rPr>
          <w:rFonts w:ascii="Arial" w:hAnsi="Arial" w:cs="Arial"/>
          <w:sz w:val="22"/>
          <w:szCs w:val="22"/>
        </w:rPr>
        <w:t xml:space="preserve">his/her </w:t>
      </w:r>
      <w:r w:rsidRPr="003E4A9B">
        <w:rPr>
          <w:rFonts w:ascii="Arial" w:hAnsi="Arial" w:cs="Arial"/>
          <w:sz w:val="22"/>
          <w:szCs w:val="22"/>
        </w:rPr>
        <w:t xml:space="preserve">studies </w:t>
      </w:r>
      <w:r w:rsidR="00213C26">
        <w:rPr>
          <w:rFonts w:ascii="Arial" w:hAnsi="Arial" w:cs="Arial"/>
          <w:sz w:val="22"/>
          <w:szCs w:val="22"/>
        </w:rPr>
        <w:t xml:space="preserve">at Unitec </w:t>
      </w:r>
      <w:r w:rsidRPr="003E4A9B">
        <w:rPr>
          <w:rFonts w:ascii="Arial" w:hAnsi="Arial" w:cs="Arial"/>
          <w:sz w:val="22"/>
          <w:szCs w:val="22"/>
        </w:rPr>
        <w:t xml:space="preserve">is owned by that Student, unless Unitec and the Student have entered into a written agreement </w:t>
      </w:r>
      <w:r w:rsidR="00213C26">
        <w:rPr>
          <w:rFonts w:ascii="Arial" w:hAnsi="Arial" w:cs="Arial"/>
          <w:sz w:val="22"/>
          <w:szCs w:val="22"/>
        </w:rPr>
        <w:t>to the contrary</w:t>
      </w:r>
      <w:r w:rsidR="00E06CF4">
        <w:rPr>
          <w:rFonts w:ascii="Arial" w:hAnsi="Arial" w:cs="Arial"/>
          <w:sz w:val="22"/>
          <w:szCs w:val="22"/>
        </w:rPr>
        <w:t>, or the IP has been created in particular circumstances that create an exception to this</w:t>
      </w:r>
      <w:r w:rsidR="00213C26">
        <w:rPr>
          <w:rFonts w:ascii="Arial" w:hAnsi="Arial" w:cs="Arial"/>
          <w:sz w:val="22"/>
          <w:szCs w:val="22"/>
        </w:rPr>
        <w:t xml:space="preserve">.  Circumstances in which an exception arises include where a </w:t>
      </w:r>
      <w:r w:rsidR="001C4EB4">
        <w:rPr>
          <w:rFonts w:ascii="Arial" w:hAnsi="Arial" w:cs="Arial"/>
          <w:sz w:val="22"/>
          <w:szCs w:val="22"/>
        </w:rPr>
        <w:t>Student</w:t>
      </w:r>
      <w:r w:rsidR="00B53600">
        <w:rPr>
          <w:rFonts w:ascii="Arial" w:hAnsi="Arial" w:cs="Arial"/>
          <w:sz w:val="22"/>
          <w:szCs w:val="22"/>
        </w:rPr>
        <w:t xml:space="preserve"> use</w:t>
      </w:r>
      <w:r w:rsidR="001C4EB4">
        <w:rPr>
          <w:rFonts w:ascii="Arial" w:hAnsi="Arial" w:cs="Arial"/>
          <w:sz w:val="22"/>
          <w:szCs w:val="22"/>
        </w:rPr>
        <w:t>s</w:t>
      </w:r>
      <w:r w:rsidR="00B53600">
        <w:rPr>
          <w:rFonts w:ascii="Arial" w:hAnsi="Arial" w:cs="Arial"/>
          <w:sz w:val="22"/>
          <w:szCs w:val="22"/>
        </w:rPr>
        <w:t xml:space="preserve"> IP </w:t>
      </w:r>
      <w:r w:rsidR="001C4EB4">
        <w:rPr>
          <w:rFonts w:ascii="Arial" w:hAnsi="Arial" w:cs="Arial"/>
          <w:sz w:val="22"/>
          <w:szCs w:val="22"/>
        </w:rPr>
        <w:t>to which he/she is not entitled</w:t>
      </w:r>
      <w:r w:rsidR="00B53600">
        <w:rPr>
          <w:rFonts w:ascii="Arial" w:hAnsi="Arial" w:cs="Arial"/>
          <w:sz w:val="22"/>
          <w:szCs w:val="22"/>
        </w:rPr>
        <w:t xml:space="preserve"> to claim ownership</w:t>
      </w:r>
      <w:r w:rsidR="00213C26">
        <w:rPr>
          <w:rFonts w:ascii="Arial" w:hAnsi="Arial" w:cs="Arial"/>
          <w:sz w:val="22"/>
          <w:szCs w:val="22"/>
        </w:rPr>
        <w:t xml:space="preserve">, such as where </w:t>
      </w:r>
      <w:r w:rsidR="001C4EB4">
        <w:rPr>
          <w:rFonts w:ascii="Arial" w:hAnsi="Arial" w:cs="Arial"/>
          <w:sz w:val="22"/>
          <w:szCs w:val="22"/>
        </w:rPr>
        <w:t xml:space="preserve">the Student IP includes </w:t>
      </w:r>
      <w:r w:rsidR="00B53600">
        <w:rPr>
          <w:rFonts w:ascii="Arial" w:hAnsi="Arial" w:cs="Arial"/>
          <w:sz w:val="22"/>
          <w:szCs w:val="22"/>
        </w:rPr>
        <w:t xml:space="preserve">IP </w:t>
      </w:r>
      <w:r w:rsidR="001C4EB4">
        <w:rPr>
          <w:rFonts w:ascii="Arial" w:hAnsi="Arial" w:cs="Arial"/>
          <w:sz w:val="22"/>
          <w:szCs w:val="22"/>
        </w:rPr>
        <w:t xml:space="preserve">owned by a third party </w:t>
      </w:r>
      <w:r w:rsidR="00B53600">
        <w:rPr>
          <w:rFonts w:ascii="Arial" w:hAnsi="Arial" w:cs="Arial"/>
          <w:sz w:val="22"/>
          <w:szCs w:val="22"/>
        </w:rPr>
        <w:t xml:space="preserve">or </w:t>
      </w:r>
      <w:r w:rsidR="00213C26">
        <w:rPr>
          <w:rFonts w:ascii="Arial" w:hAnsi="Arial" w:cs="Arial"/>
          <w:sz w:val="22"/>
          <w:szCs w:val="22"/>
        </w:rPr>
        <w:t xml:space="preserve">the Student IP </w:t>
      </w:r>
      <w:r w:rsidR="00B53600">
        <w:rPr>
          <w:rFonts w:ascii="Arial" w:hAnsi="Arial" w:cs="Arial"/>
          <w:sz w:val="22"/>
          <w:szCs w:val="22"/>
        </w:rPr>
        <w:t>use</w:t>
      </w:r>
      <w:r w:rsidR="00572B52">
        <w:rPr>
          <w:rFonts w:ascii="Arial" w:hAnsi="Arial" w:cs="Arial"/>
          <w:sz w:val="22"/>
          <w:szCs w:val="22"/>
        </w:rPr>
        <w:t>s</w:t>
      </w:r>
      <w:r w:rsidR="00B53600">
        <w:rPr>
          <w:rFonts w:ascii="Arial" w:hAnsi="Arial" w:cs="Arial"/>
          <w:sz w:val="22"/>
          <w:szCs w:val="22"/>
        </w:rPr>
        <w:t xml:space="preserve"> open source software.</w:t>
      </w:r>
    </w:p>
    <w:p w14:paraId="0FD1F992" w14:textId="77777777" w:rsidR="00E06CF4" w:rsidRDefault="00E06CF4" w:rsidP="003C4608">
      <w:pPr>
        <w:pStyle w:val="ListParagraph"/>
        <w:spacing w:before="240" w:after="180"/>
        <w:ind w:left="3062" w:right="403"/>
        <w:rPr>
          <w:rFonts w:ascii="Arial" w:hAnsi="Arial" w:cs="Arial"/>
          <w:sz w:val="22"/>
          <w:szCs w:val="22"/>
        </w:rPr>
      </w:pPr>
    </w:p>
    <w:p w14:paraId="1F68DE7F" w14:textId="3E6AA1D4" w:rsidR="00B64614" w:rsidRPr="003C4608" w:rsidRDefault="00B64614" w:rsidP="003C4608">
      <w:pPr>
        <w:pStyle w:val="ListParagraph"/>
        <w:numPr>
          <w:ilvl w:val="2"/>
          <w:numId w:val="14"/>
        </w:numPr>
        <w:tabs>
          <w:tab w:val="left" w:pos="1560"/>
        </w:tabs>
        <w:spacing w:before="240" w:after="180"/>
        <w:ind w:left="2042" w:right="403" w:hanging="851"/>
        <w:outlineLvl w:val="2"/>
        <w:rPr>
          <w:rFonts w:ascii="Arial" w:hAnsi="Arial" w:cs="Arial"/>
          <w:b/>
          <w:szCs w:val="22"/>
        </w:rPr>
      </w:pPr>
      <w:bookmarkStart w:id="38" w:name="_Toc522536158"/>
      <w:bookmarkStart w:id="39" w:name="_Toc250534095"/>
      <w:bookmarkStart w:id="40" w:name="_Toc250983936"/>
      <w:bookmarkStart w:id="41" w:name="_Ref254077296"/>
      <w:bookmarkStart w:id="42" w:name="_Ref259099116"/>
      <w:bookmarkStart w:id="43" w:name="_Toc428870989"/>
      <w:r w:rsidRPr="003C4608">
        <w:rPr>
          <w:rFonts w:ascii="Arial" w:hAnsi="Arial" w:cs="Arial"/>
          <w:b/>
          <w:szCs w:val="22"/>
        </w:rPr>
        <w:t>Indigenous Knowledge</w:t>
      </w:r>
      <w:bookmarkEnd w:id="38"/>
      <w:r w:rsidR="001D281F">
        <w:rPr>
          <w:rFonts w:ascii="Arial" w:hAnsi="Arial" w:cs="Arial"/>
          <w:b/>
          <w:szCs w:val="22"/>
        </w:rPr>
        <w:br/>
      </w:r>
    </w:p>
    <w:p w14:paraId="1BCF1962" w14:textId="43C7CE1F" w:rsidR="001D281F" w:rsidRPr="003C4608" w:rsidRDefault="00B64614" w:rsidP="001D281F">
      <w:pPr>
        <w:pStyle w:val="ListParagraph"/>
        <w:numPr>
          <w:ilvl w:val="3"/>
          <w:numId w:val="14"/>
        </w:numPr>
        <w:spacing w:before="240" w:after="180"/>
        <w:ind w:left="3062" w:right="403" w:hanging="1021"/>
        <w:rPr>
          <w:rFonts w:ascii="Arial" w:hAnsi="Arial" w:cs="Arial"/>
          <w:sz w:val="22"/>
          <w:szCs w:val="22"/>
        </w:rPr>
      </w:pPr>
      <w:r>
        <w:rPr>
          <w:rFonts w:ascii="Arial" w:hAnsi="Arial" w:cs="Arial"/>
          <w:sz w:val="22"/>
          <w:szCs w:val="22"/>
        </w:rPr>
        <w:t xml:space="preserve">Unitec acknowledges that </w:t>
      </w:r>
      <w:r w:rsidR="00572B52">
        <w:rPr>
          <w:rFonts w:ascii="Arial" w:hAnsi="Arial" w:cs="Arial"/>
          <w:sz w:val="22"/>
          <w:szCs w:val="22"/>
        </w:rPr>
        <w:t>i</w:t>
      </w:r>
      <w:r>
        <w:rPr>
          <w:rFonts w:ascii="Arial" w:hAnsi="Arial" w:cs="Arial"/>
          <w:sz w:val="22"/>
          <w:szCs w:val="22"/>
        </w:rPr>
        <w:t xml:space="preserve">ndigenous </w:t>
      </w:r>
      <w:r w:rsidR="001D281F">
        <w:rPr>
          <w:rFonts w:ascii="Arial" w:hAnsi="Arial" w:cs="Arial"/>
          <w:sz w:val="22"/>
          <w:szCs w:val="22"/>
        </w:rPr>
        <w:t>people are the guardians of their customary knowledge and have the right to protect and control dissemination of that knowledge.</w:t>
      </w:r>
      <w:r w:rsidR="001D281F">
        <w:rPr>
          <w:rFonts w:ascii="Arial" w:hAnsi="Arial" w:cs="Arial"/>
          <w:sz w:val="22"/>
          <w:szCs w:val="22"/>
        </w:rPr>
        <w:br/>
      </w:r>
    </w:p>
    <w:p w14:paraId="4474E748" w14:textId="78506030" w:rsidR="00B64614" w:rsidRDefault="00572B52" w:rsidP="003C4608">
      <w:pPr>
        <w:pStyle w:val="ListParagraph"/>
        <w:numPr>
          <w:ilvl w:val="3"/>
          <w:numId w:val="14"/>
        </w:numPr>
        <w:spacing w:before="240" w:after="180"/>
        <w:ind w:left="3062" w:right="403" w:hanging="1021"/>
        <w:rPr>
          <w:rFonts w:ascii="Arial" w:hAnsi="Arial" w:cs="Arial"/>
          <w:sz w:val="22"/>
          <w:szCs w:val="22"/>
        </w:rPr>
      </w:pPr>
      <w:r>
        <w:rPr>
          <w:rFonts w:ascii="Arial" w:hAnsi="Arial" w:cs="Arial"/>
          <w:sz w:val="22"/>
          <w:szCs w:val="22"/>
        </w:rPr>
        <w:t>An Originator</w:t>
      </w:r>
      <w:r w:rsidR="00B53600">
        <w:rPr>
          <w:rFonts w:ascii="Arial" w:hAnsi="Arial" w:cs="Arial"/>
          <w:sz w:val="22"/>
          <w:szCs w:val="22"/>
        </w:rPr>
        <w:t>, or Unitec,</w:t>
      </w:r>
      <w:r w:rsidR="002A059D">
        <w:rPr>
          <w:rFonts w:ascii="Arial" w:hAnsi="Arial" w:cs="Arial"/>
          <w:sz w:val="22"/>
          <w:szCs w:val="22"/>
        </w:rPr>
        <w:t xml:space="preserve"> may</w:t>
      </w:r>
      <w:r w:rsidR="00751C1C">
        <w:rPr>
          <w:rFonts w:ascii="Arial" w:hAnsi="Arial" w:cs="Arial"/>
          <w:sz w:val="22"/>
          <w:szCs w:val="22"/>
        </w:rPr>
        <w:t xml:space="preserve"> never be the ‘owner’ of i</w:t>
      </w:r>
      <w:r w:rsidR="00B64614">
        <w:rPr>
          <w:rFonts w:ascii="Arial" w:hAnsi="Arial" w:cs="Arial"/>
          <w:sz w:val="22"/>
          <w:szCs w:val="22"/>
        </w:rPr>
        <w:t>ndigenous knowledge, but will act in the role of protector. They may act according to the agreed rules of copyright, access and use</w:t>
      </w:r>
      <w:r w:rsidR="00E06CF4">
        <w:rPr>
          <w:rFonts w:ascii="Arial" w:hAnsi="Arial" w:cs="Arial"/>
          <w:sz w:val="22"/>
          <w:szCs w:val="22"/>
        </w:rPr>
        <w:t xml:space="preserve"> in consultation with </w:t>
      </w:r>
      <w:r w:rsidR="006C4B2F">
        <w:rPr>
          <w:rFonts w:ascii="Arial" w:hAnsi="Arial" w:cs="Arial"/>
          <w:sz w:val="22"/>
          <w:szCs w:val="22"/>
        </w:rPr>
        <w:t>peo</w:t>
      </w:r>
      <w:r w:rsidR="00751C1C">
        <w:rPr>
          <w:rFonts w:ascii="Arial" w:hAnsi="Arial" w:cs="Arial"/>
          <w:sz w:val="22"/>
          <w:szCs w:val="22"/>
        </w:rPr>
        <w:t>ple who are guardians of that i</w:t>
      </w:r>
      <w:r w:rsidR="006C4B2F">
        <w:rPr>
          <w:rFonts w:ascii="Arial" w:hAnsi="Arial" w:cs="Arial"/>
          <w:sz w:val="22"/>
          <w:szCs w:val="22"/>
        </w:rPr>
        <w:t>ndigenous knowledge</w:t>
      </w:r>
      <w:r w:rsidR="002B08D1">
        <w:rPr>
          <w:rFonts w:ascii="Arial" w:hAnsi="Arial" w:cs="Arial"/>
          <w:sz w:val="22"/>
          <w:szCs w:val="22"/>
        </w:rPr>
        <w:t>.</w:t>
      </w:r>
    </w:p>
    <w:p w14:paraId="6F3BFCAD" w14:textId="77777777" w:rsidR="008249EA" w:rsidRDefault="008249EA" w:rsidP="008249EA">
      <w:pPr>
        <w:pStyle w:val="ListParagraph"/>
        <w:spacing w:before="240" w:after="180"/>
        <w:ind w:left="3062" w:right="403"/>
        <w:rPr>
          <w:rFonts w:ascii="Arial" w:hAnsi="Arial" w:cs="Arial"/>
          <w:sz w:val="22"/>
          <w:szCs w:val="22"/>
        </w:rPr>
      </w:pPr>
    </w:p>
    <w:p w14:paraId="6C596B7E" w14:textId="3E871610" w:rsidR="008249EA" w:rsidRPr="008B5DEE" w:rsidRDefault="008249EA" w:rsidP="003C4608">
      <w:pPr>
        <w:pStyle w:val="ListParagraph"/>
        <w:numPr>
          <w:ilvl w:val="3"/>
          <w:numId w:val="14"/>
        </w:numPr>
        <w:spacing w:before="240" w:after="180"/>
        <w:ind w:left="3062" w:right="403" w:hanging="1021"/>
        <w:rPr>
          <w:rFonts w:ascii="Arial" w:hAnsi="Arial" w:cs="Arial"/>
          <w:sz w:val="22"/>
          <w:szCs w:val="22"/>
        </w:rPr>
      </w:pPr>
      <w:r w:rsidRPr="008B5DEE">
        <w:rPr>
          <w:rFonts w:ascii="Arial" w:hAnsi="Arial" w:cs="Arial"/>
          <w:sz w:val="22"/>
          <w:szCs w:val="22"/>
        </w:rPr>
        <w:t xml:space="preserve">The Originator </w:t>
      </w:r>
      <w:r w:rsidR="00113BD8" w:rsidRPr="008B5DEE">
        <w:rPr>
          <w:rFonts w:ascii="Arial" w:hAnsi="Arial" w:cs="Arial"/>
          <w:sz w:val="22"/>
          <w:szCs w:val="22"/>
        </w:rPr>
        <w:t>must acknowledge</w:t>
      </w:r>
      <w:r w:rsidRPr="008B5DEE">
        <w:rPr>
          <w:rFonts w:ascii="Arial" w:hAnsi="Arial" w:cs="Arial"/>
          <w:sz w:val="22"/>
          <w:szCs w:val="22"/>
        </w:rPr>
        <w:t xml:space="preserve"> the source of </w:t>
      </w:r>
      <w:r w:rsidR="00113BD8" w:rsidRPr="008B5DEE">
        <w:rPr>
          <w:rFonts w:ascii="Arial" w:hAnsi="Arial" w:cs="Arial"/>
          <w:sz w:val="22"/>
          <w:szCs w:val="22"/>
        </w:rPr>
        <w:t>any</w:t>
      </w:r>
      <w:r w:rsidRPr="008B5DEE">
        <w:rPr>
          <w:rFonts w:ascii="Arial" w:hAnsi="Arial" w:cs="Arial"/>
          <w:sz w:val="22"/>
          <w:szCs w:val="22"/>
        </w:rPr>
        <w:t xml:space="preserve"> indigenous knowledge and</w:t>
      </w:r>
      <w:r w:rsidR="00572B52" w:rsidRPr="008B5DEE">
        <w:rPr>
          <w:rFonts w:ascii="Arial" w:hAnsi="Arial" w:cs="Arial"/>
          <w:sz w:val="22"/>
          <w:szCs w:val="22"/>
        </w:rPr>
        <w:t>,</w:t>
      </w:r>
      <w:r w:rsidRPr="008B5DEE">
        <w:rPr>
          <w:rFonts w:ascii="Arial" w:hAnsi="Arial" w:cs="Arial"/>
          <w:sz w:val="22"/>
          <w:szCs w:val="22"/>
        </w:rPr>
        <w:t xml:space="preserve"> where a significant amount of indigenous knowledge has been </w:t>
      </w:r>
      <w:r w:rsidR="00572B52" w:rsidRPr="008B5DEE">
        <w:rPr>
          <w:rFonts w:ascii="Arial" w:hAnsi="Arial" w:cs="Arial"/>
          <w:sz w:val="22"/>
          <w:szCs w:val="22"/>
        </w:rPr>
        <w:t>included in the Originator’s IP,</w:t>
      </w:r>
      <w:r w:rsidRPr="008B5DEE">
        <w:rPr>
          <w:rFonts w:ascii="Arial" w:hAnsi="Arial" w:cs="Arial"/>
          <w:sz w:val="22"/>
          <w:szCs w:val="22"/>
        </w:rPr>
        <w:t xml:space="preserve"> </w:t>
      </w:r>
      <w:r w:rsidR="00113BD8" w:rsidRPr="008B5DEE">
        <w:rPr>
          <w:rFonts w:ascii="Arial" w:hAnsi="Arial" w:cs="Arial"/>
          <w:sz w:val="22"/>
          <w:szCs w:val="22"/>
        </w:rPr>
        <w:t>the Originator will</w:t>
      </w:r>
      <w:r w:rsidRPr="008B5DEE">
        <w:rPr>
          <w:rFonts w:ascii="Arial" w:hAnsi="Arial" w:cs="Arial"/>
          <w:sz w:val="22"/>
          <w:szCs w:val="22"/>
        </w:rPr>
        <w:t xml:space="preserve"> acknowledge the indigenous source </w:t>
      </w:r>
      <w:r w:rsidR="00113BD8" w:rsidRPr="008B5DEE">
        <w:rPr>
          <w:rFonts w:ascii="Arial" w:hAnsi="Arial" w:cs="Arial"/>
          <w:sz w:val="22"/>
          <w:szCs w:val="22"/>
        </w:rPr>
        <w:t>using</w:t>
      </w:r>
      <w:r w:rsidRPr="008B5DEE">
        <w:rPr>
          <w:rFonts w:ascii="Arial" w:hAnsi="Arial" w:cs="Arial"/>
          <w:sz w:val="22"/>
          <w:szCs w:val="22"/>
        </w:rPr>
        <w:t xml:space="preserve"> the </w:t>
      </w:r>
      <w:r w:rsidR="000D4490" w:rsidRPr="008B5DEE">
        <w:rPr>
          <w:rFonts w:ascii="Arial" w:hAnsi="Arial" w:cs="Arial"/>
          <w:sz w:val="22"/>
          <w:szCs w:val="22"/>
        </w:rPr>
        <w:t>usual</w:t>
      </w:r>
      <w:r w:rsidR="00113BD8" w:rsidRPr="008B5DEE">
        <w:rPr>
          <w:rFonts w:ascii="Arial" w:hAnsi="Arial" w:cs="Arial"/>
          <w:sz w:val="22"/>
          <w:szCs w:val="22"/>
        </w:rPr>
        <w:t xml:space="preserve"> protocols</w:t>
      </w:r>
      <w:r w:rsidR="000D4490" w:rsidRPr="008B5DEE">
        <w:rPr>
          <w:rFonts w:ascii="Arial" w:hAnsi="Arial" w:cs="Arial"/>
          <w:sz w:val="22"/>
          <w:szCs w:val="22"/>
        </w:rPr>
        <w:t xml:space="preserve"> of citation or co-authorship, as appropriate.</w:t>
      </w:r>
    </w:p>
    <w:p w14:paraId="16D1EF31" w14:textId="77777777" w:rsidR="00855689" w:rsidRPr="0085285E" w:rsidRDefault="00855689" w:rsidP="00E228D2">
      <w:pPr>
        <w:pStyle w:val="ListParagraph"/>
        <w:spacing w:before="240" w:after="180"/>
        <w:ind w:left="3062" w:right="403"/>
        <w:rPr>
          <w:rFonts w:ascii="Arial" w:hAnsi="Arial" w:cs="Arial"/>
          <w:sz w:val="22"/>
          <w:szCs w:val="22"/>
        </w:rPr>
      </w:pPr>
    </w:p>
    <w:p w14:paraId="2E840C8E" w14:textId="2E40E96B" w:rsidR="00F70F1C" w:rsidRPr="009A7CC1" w:rsidRDefault="00F70F1C" w:rsidP="003C4608">
      <w:pPr>
        <w:pStyle w:val="ListParagraph"/>
        <w:numPr>
          <w:ilvl w:val="2"/>
          <w:numId w:val="14"/>
        </w:numPr>
        <w:tabs>
          <w:tab w:val="left" w:pos="1560"/>
        </w:tabs>
        <w:spacing w:before="240" w:after="180"/>
        <w:ind w:left="2042" w:right="403" w:hanging="851"/>
        <w:outlineLvl w:val="2"/>
        <w:rPr>
          <w:rFonts w:ascii="Arial" w:hAnsi="Arial" w:cs="Arial"/>
          <w:b/>
          <w:szCs w:val="22"/>
        </w:rPr>
      </w:pPr>
      <w:bookmarkStart w:id="44" w:name="_Toc522536159"/>
      <w:proofErr w:type="gramStart"/>
      <w:r w:rsidRPr="009A7CC1">
        <w:rPr>
          <w:rFonts w:ascii="Arial" w:hAnsi="Arial" w:cs="Arial"/>
          <w:b/>
          <w:szCs w:val="22"/>
        </w:rPr>
        <w:t>Specifically</w:t>
      </w:r>
      <w:proofErr w:type="gramEnd"/>
      <w:r w:rsidRPr="009A7CC1">
        <w:rPr>
          <w:rFonts w:ascii="Arial" w:hAnsi="Arial" w:cs="Arial"/>
          <w:b/>
          <w:szCs w:val="22"/>
        </w:rPr>
        <w:t xml:space="preserve"> Commissioned Work</w:t>
      </w:r>
      <w:bookmarkEnd w:id="44"/>
      <w:r w:rsidRPr="009A7CC1">
        <w:rPr>
          <w:rFonts w:ascii="Arial" w:hAnsi="Arial" w:cs="Arial"/>
          <w:b/>
          <w:szCs w:val="22"/>
        </w:rPr>
        <w:t xml:space="preserve"> </w:t>
      </w:r>
    </w:p>
    <w:p w14:paraId="1AE26EBE" w14:textId="77777777" w:rsidR="00F70F1C" w:rsidRPr="00126F60" w:rsidRDefault="00F70F1C" w:rsidP="00F70F1C">
      <w:pPr>
        <w:pStyle w:val="ListParagraph"/>
        <w:spacing w:before="240" w:after="180"/>
        <w:ind w:left="2042" w:right="403"/>
        <w:rPr>
          <w:rFonts w:ascii="Arial" w:hAnsi="Arial" w:cs="Arial"/>
          <w:sz w:val="22"/>
          <w:szCs w:val="22"/>
        </w:rPr>
      </w:pPr>
    </w:p>
    <w:p w14:paraId="7C730F15" w14:textId="534C73D3" w:rsidR="00AE28CA" w:rsidRDefault="00AE28CA" w:rsidP="003C4608">
      <w:pPr>
        <w:pStyle w:val="ListParagraph"/>
        <w:numPr>
          <w:ilvl w:val="3"/>
          <w:numId w:val="14"/>
        </w:numPr>
        <w:spacing w:before="240" w:after="180"/>
        <w:ind w:left="3062" w:right="403" w:hanging="1021"/>
        <w:rPr>
          <w:rFonts w:ascii="Arial" w:hAnsi="Arial" w:cs="Arial"/>
          <w:sz w:val="22"/>
          <w:szCs w:val="22"/>
        </w:rPr>
      </w:pPr>
      <w:r>
        <w:rPr>
          <w:rFonts w:ascii="Arial" w:hAnsi="Arial" w:cs="Arial"/>
          <w:sz w:val="22"/>
          <w:szCs w:val="22"/>
        </w:rPr>
        <w:t xml:space="preserve">IP </w:t>
      </w:r>
      <w:r w:rsidR="00F70F1C" w:rsidRPr="00126F60">
        <w:rPr>
          <w:rFonts w:ascii="Arial" w:hAnsi="Arial" w:cs="Arial"/>
          <w:sz w:val="22"/>
          <w:szCs w:val="22"/>
        </w:rPr>
        <w:t>may also be created by being specifically commissioned by Unitec or an outside party</w:t>
      </w:r>
      <w:r w:rsidR="0085285E">
        <w:rPr>
          <w:rFonts w:ascii="Arial" w:hAnsi="Arial" w:cs="Arial"/>
          <w:sz w:val="22"/>
          <w:szCs w:val="22"/>
        </w:rPr>
        <w:t xml:space="preserve"> (</w:t>
      </w:r>
      <w:r w:rsidR="0085285E" w:rsidRPr="008B5DEE">
        <w:rPr>
          <w:rFonts w:ascii="Arial" w:hAnsi="Arial" w:cs="Arial"/>
          <w:b/>
          <w:sz w:val="22"/>
          <w:szCs w:val="22"/>
        </w:rPr>
        <w:t>Commissioning Party</w:t>
      </w:r>
      <w:r w:rsidR="0085285E">
        <w:rPr>
          <w:rFonts w:ascii="Arial" w:hAnsi="Arial" w:cs="Arial"/>
          <w:sz w:val="22"/>
          <w:szCs w:val="22"/>
        </w:rPr>
        <w:t>) for their own use (</w:t>
      </w:r>
      <w:r w:rsidR="0085285E" w:rsidRPr="008B5DEE">
        <w:rPr>
          <w:rFonts w:ascii="Arial" w:hAnsi="Arial" w:cs="Arial"/>
          <w:b/>
          <w:sz w:val="22"/>
          <w:szCs w:val="22"/>
        </w:rPr>
        <w:t>Specifically Commissioned Work</w:t>
      </w:r>
      <w:r w:rsidR="0085285E">
        <w:rPr>
          <w:rFonts w:ascii="Arial" w:hAnsi="Arial" w:cs="Arial"/>
          <w:sz w:val="22"/>
          <w:szCs w:val="22"/>
        </w:rPr>
        <w:t>)</w:t>
      </w:r>
      <w:r w:rsidR="00F70F1C" w:rsidRPr="00126F60">
        <w:rPr>
          <w:rFonts w:ascii="Arial" w:hAnsi="Arial" w:cs="Arial"/>
          <w:sz w:val="22"/>
          <w:szCs w:val="22"/>
        </w:rPr>
        <w:t xml:space="preserve">. </w:t>
      </w:r>
      <w:r w:rsidR="0085285E">
        <w:rPr>
          <w:rFonts w:ascii="Arial" w:hAnsi="Arial" w:cs="Arial"/>
          <w:sz w:val="22"/>
          <w:szCs w:val="22"/>
        </w:rPr>
        <w:t xml:space="preserve"> </w:t>
      </w:r>
      <w:r w:rsidR="00D65D6C" w:rsidRPr="00126F60">
        <w:rPr>
          <w:rFonts w:ascii="Arial" w:hAnsi="Arial" w:cs="Arial"/>
          <w:sz w:val="22"/>
          <w:szCs w:val="22"/>
        </w:rPr>
        <w:t>Specifically,</w:t>
      </w:r>
      <w:r w:rsidR="00F70F1C" w:rsidRPr="00126F60">
        <w:rPr>
          <w:rFonts w:ascii="Arial" w:hAnsi="Arial" w:cs="Arial"/>
          <w:sz w:val="22"/>
          <w:szCs w:val="22"/>
        </w:rPr>
        <w:t xml:space="preserve"> Commissioned Work include</w:t>
      </w:r>
      <w:r w:rsidR="0085285E">
        <w:rPr>
          <w:rFonts w:ascii="Arial" w:hAnsi="Arial" w:cs="Arial"/>
          <w:sz w:val="22"/>
          <w:szCs w:val="22"/>
        </w:rPr>
        <w:t>s</w:t>
      </w:r>
      <w:r w:rsidR="00F70F1C" w:rsidRPr="00126F60">
        <w:rPr>
          <w:rFonts w:ascii="Arial" w:hAnsi="Arial" w:cs="Arial"/>
          <w:sz w:val="22"/>
          <w:szCs w:val="22"/>
        </w:rPr>
        <w:t xml:space="preserve"> programme or course development documentation, marketing materials, timetables, minutes, brochures, handbooks, websites, administrative reports and analysis, and teaching or business process evaluations or other similar materials. Other examples include funded research contracts, work arising from assigned projects, committees or task forces, or work requested of a Staff Member by their manager or commissioned by an external party. </w:t>
      </w:r>
      <w:r>
        <w:rPr>
          <w:rFonts w:ascii="Arial" w:hAnsi="Arial" w:cs="Arial"/>
          <w:sz w:val="22"/>
          <w:szCs w:val="22"/>
        </w:rPr>
        <w:t xml:space="preserve">The IP in a Specifically Commissioned Work extends to any IP </w:t>
      </w:r>
      <w:r w:rsidR="00EB6F05">
        <w:rPr>
          <w:rFonts w:ascii="Arial" w:hAnsi="Arial" w:cs="Arial"/>
          <w:sz w:val="22"/>
          <w:szCs w:val="22"/>
        </w:rPr>
        <w:t xml:space="preserve">created for the purpose of the </w:t>
      </w:r>
      <w:r w:rsidR="00F70F1C" w:rsidRPr="00126F60">
        <w:rPr>
          <w:rFonts w:ascii="Arial" w:hAnsi="Arial" w:cs="Arial"/>
          <w:sz w:val="22"/>
          <w:szCs w:val="22"/>
        </w:rPr>
        <w:t>Specifically Commissioned Work</w:t>
      </w:r>
      <w:r>
        <w:rPr>
          <w:rFonts w:ascii="Arial" w:hAnsi="Arial" w:cs="Arial"/>
          <w:sz w:val="22"/>
          <w:szCs w:val="22"/>
        </w:rPr>
        <w:t xml:space="preserve"> and title to it </w:t>
      </w:r>
      <w:r w:rsidR="00F70F1C" w:rsidRPr="00126F60">
        <w:rPr>
          <w:rFonts w:ascii="Arial" w:hAnsi="Arial" w:cs="Arial"/>
          <w:sz w:val="22"/>
          <w:szCs w:val="22"/>
        </w:rPr>
        <w:t xml:space="preserve">will vest in the </w:t>
      </w:r>
      <w:r w:rsidR="0085285E">
        <w:rPr>
          <w:rFonts w:ascii="Arial" w:hAnsi="Arial" w:cs="Arial"/>
          <w:sz w:val="22"/>
          <w:szCs w:val="22"/>
        </w:rPr>
        <w:t>Commissioning Party</w:t>
      </w:r>
      <w:r w:rsidR="00F37370">
        <w:rPr>
          <w:rFonts w:ascii="Arial" w:hAnsi="Arial" w:cs="Arial"/>
          <w:sz w:val="22"/>
          <w:szCs w:val="22"/>
        </w:rPr>
        <w:t>.</w:t>
      </w:r>
      <w:r w:rsidR="00EB6F05">
        <w:rPr>
          <w:rFonts w:ascii="Arial" w:hAnsi="Arial" w:cs="Arial"/>
          <w:sz w:val="22"/>
          <w:szCs w:val="22"/>
        </w:rPr>
        <w:t xml:space="preserve"> </w:t>
      </w:r>
      <w:r>
        <w:rPr>
          <w:rFonts w:ascii="Arial" w:hAnsi="Arial" w:cs="Arial"/>
          <w:sz w:val="22"/>
          <w:szCs w:val="22"/>
        </w:rPr>
        <w:t xml:space="preserve"> E</w:t>
      </w:r>
      <w:r w:rsidR="00EB6F05">
        <w:rPr>
          <w:rFonts w:ascii="Arial" w:hAnsi="Arial" w:cs="Arial"/>
          <w:sz w:val="22"/>
          <w:szCs w:val="22"/>
        </w:rPr>
        <w:t xml:space="preserve">very agreement in relation to Specifically Commissioned Work </w:t>
      </w:r>
      <w:r>
        <w:rPr>
          <w:rFonts w:ascii="Arial" w:hAnsi="Arial" w:cs="Arial"/>
          <w:sz w:val="22"/>
          <w:szCs w:val="22"/>
        </w:rPr>
        <w:t xml:space="preserve">should </w:t>
      </w:r>
      <w:r w:rsidR="00EB6F05">
        <w:rPr>
          <w:rFonts w:ascii="Arial" w:hAnsi="Arial" w:cs="Arial"/>
          <w:sz w:val="22"/>
          <w:szCs w:val="22"/>
        </w:rPr>
        <w:t xml:space="preserve">include a clause </w:t>
      </w:r>
      <w:r>
        <w:rPr>
          <w:rFonts w:ascii="Arial" w:hAnsi="Arial" w:cs="Arial"/>
          <w:sz w:val="22"/>
          <w:szCs w:val="22"/>
        </w:rPr>
        <w:t xml:space="preserve">confirming that the </w:t>
      </w:r>
      <w:r w:rsidR="00EB6F05">
        <w:rPr>
          <w:rFonts w:ascii="Arial" w:hAnsi="Arial" w:cs="Arial"/>
          <w:sz w:val="22"/>
          <w:szCs w:val="22"/>
        </w:rPr>
        <w:t>IP and improvements vest in the Commissioning Party as it comes, has c</w:t>
      </w:r>
      <w:r>
        <w:rPr>
          <w:rFonts w:ascii="Arial" w:hAnsi="Arial" w:cs="Arial"/>
          <w:sz w:val="22"/>
          <w:szCs w:val="22"/>
        </w:rPr>
        <w:t>ome, or may come into existence.  Th</w:t>
      </w:r>
      <w:r w:rsidR="00EB6F05">
        <w:rPr>
          <w:rFonts w:ascii="Arial" w:hAnsi="Arial" w:cs="Arial"/>
          <w:sz w:val="22"/>
          <w:szCs w:val="22"/>
        </w:rPr>
        <w:t>e Staff Member or Student</w:t>
      </w:r>
      <w:r>
        <w:rPr>
          <w:rFonts w:ascii="Arial" w:hAnsi="Arial" w:cs="Arial"/>
          <w:sz w:val="22"/>
          <w:szCs w:val="22"/>
        </w:rPr>
        <w:t xml:space="preserve"> should be advised of the need to take all actions </w:t>
      </w:r>
      <w:r w:rsidR="00654EDF">
        <w:rPr>
          <w:rFonts w:ascii="Arial" w:hAnsi="Arial" w:cs="Arial"/>
          <w:sz w:val="22"/>
          <w:szCs w:val="22"/>
        </w:rPr>
        <w:t>as</w:t>
      </w:r>
      <w:r>
        <w:rPr>
          <w:rFonts w:ascii="Arial" w:hAnsi="Arial" w:cs="Arial"/>
          <w:sz w:val="22"/>
          <w:szCs w:val="22"/>
        </w:rPr>
        <w:t xml:space="preserve"> may be reasonably required to perfect the Commissioning Party’s title to the IP, which includes executing and delivering any document required to </w:t>
      </w:r>
      <w:r w:rsidR="00654EDF">
        <w:rPr>
          <w:rFonts w:ascii="Arial" w:hAnsi="Arial" w:cs="Arial"/>
          <w:sz w:val="22"/>
          <w:szCs w:val="22"/>
        </w:rPr>
        <w:t>perfect or enforce such title.</w:t>
      </w:r>
    </w:p>
    <w:p w14:paraId="5B87F47A" w14:textId="77777777" w:rsidR="00654EDF" w:rsidRDefault="00654EDF" w:rsidP="00654EDF">
      <w:pPr>
        <w:pStyle w:val="ListParagraph"/>
        <w:spacing w:before="240" w:after="180"/>
        <w:ind w:left="3062" w:right="403"/>
        <w:rPr>
          <w:rFonts w:ascii="Arial" w:hAnsi="Arial" w:cs="Arial"/>
          <w:sz w:val="22"/>
          <w:szCs w:val="22"/>
        </w:rPr>
      </w:pPr>
    </w:p>
    <w:p w14:paraId="1064DD1A" w14:textId="10067B6E" w:rsidR="00035D64" w:rsidRDefault="00035D64" w:rsidP="00035D64">
      <w:pPr>
        <w:pStyle w:val="ListParagraph"/>
        <w:numPr>
          <w:ilvl w:val="2"/>
          <w:numId w:val="14"/>
        </w:numPr>
        <w:tabs>
          <w:tab w:val="left" w:pos="1560"/>
        </w:tabs>
        <w:spacing w:before="240" w:after="180"/>
        <w:ind w:left="2042" w:right="403" w:hanging="851"/>
        <w:outlineLvl w:val="2"/>
        <w:rPr>
          <w:rFonts w:ascii="Arial" w:hAnsi="Arial" w:cs="Arial"/>
          <w:sz w:val="22"/>
          <w:szCs w:val="22"/>
        </w:rPr>
      </w:pPr>
      <w:bookmarkStart w:id="45" w:name="_Toc522536160"/>
      <w:r w:rsidRPr="00035D64">
        <w:rPr>
          <w:rFonts w:ascii="Arial" w:hAnsi="Arial" w:cs="Arial"/>
          <w:b/>
          <w:szCs w:val="22"/>
        </w:rPr>
        <w:t>Collaborative Research</w:t>
      </w:r>
      <w:bookmarkEnd w:id="45"/>
      <w:r>
        <w:rPr>
          <w:rFonts w:ascii="Arial" w:hAnsi="Arial" w:cs="Arial"/>
          <w:sz w:val="22"/>
          <w:szCs w:val="22"/>
        </w:rPr>
        <w:t xml:space="preserve"> </w:t>
      </w:r>
      <w:r>
        <w:rPr>
          <w:rFonts w:ascii="Arial" w:hAnsi="Arial" w:cs="Arial"/>
          <w:sz w:val="22"/>
          <w:szCs w:val="22"/>
        </w:rPr>
        <w:tab/>
      </w:r>
      <w:r>
        <w:rPr>
          <w:rFonts w:ascii="Arial" w:hAnsi="Arial" w:cs="Arial"/>
          <w:sz w:val="22"/>
          <w:szCs w:val="22"/>
        </w:rPr>
        <w:br/>
      </w:r>
    </w:p>
    <w:p w14:paraId="7BBF299D" w14:textId="02E9AEE3" w:rsidR="00F70F1C" w:rsidRPr="00AC772F" w:rsidRDefault="00AA61AB" w:rsidP="00035D64">
      <w:pPr>
        <w:pStyle w:val="ListParagraph"/>
        <w:numPr>
          <w:ilvl w:val="3"/>
          <w:numId w:val="14"/>
        </w:numPr>
        <w:spacing w:before="240" w:after="180"/>
        <w:ind w:left="3062" w:right="403" w:hanging="1021"/>
        <w:rPr>
          <w:rFonts w:ascii="Arial" w:hAnsi="Arial" w:cs="Arial"/>
          <w:sz w:val="22"/>
          <w:szCs w:val="22"/>
        </w:rPr>
      </w:pPr>
      <w:r>
        <w:rPr>
          <w:rFonts w:ascii="Arial" w:hAnsi="Arial" w:cs="Arial"/>
          <w:sz w:val="22"/>
          <w:szCs w:val="22"/>
        </w:rPr>
        <w:t>Where Staff Members or Students intend to work collaboratively on a matter, i</w:t>
      </w:r>
      <w:r w:rsidR="00035D64" w:rsidRPr="00AC772F">
        <w:rPr>
          <w:rFonts w:ascii="Arial" w:hAnsi="Arial" w:cs="Arial"/>
          <w:sz w:val="22"/>
          <w:szCs w:val="22"/>
        </w:rPr>
        <w:t xml:space="preserve">t is the responsibility of </w:t>
      </w:r>
      <w:r w:rsidR="00FA2F3B">
        <w:rPr>
          <w:rFonts w:ascii="Arial" w:hAnsi="Arial" w:cs="Arial"/>
          <w:sz w:val="22"/>
          <w:szCs w:val="22"/>
        </w:rPr>
        <w:t>the relevant S</w:t>
      </w:r>
      <w:r w:rsidR="00035D64" w:rsidRPr="00AC772F">
        <w:rPr>
          <w:rFonts w:ascii="Arial" w:hAnsi="Arial" w:cs="Arial"/>
          <w:sz w:val="22"/>
          <w:szCs w:val="22"/>
        </w:rPr>
        <w:t xml:space="preserve">taff </w:t>
      </w:r>
      <w:r w:rsidR="00FA2F3B">
        <w:rPr>
          <w:rFonts w:ascii="Arial" w:hAnsi="Arial" w:cs="Arial"/>
          <w:sz w:val="22"/>
          <w:szCs w:val="22"/>
        </w:rPr>
        <w:t>M</w:t>
      </w:r>
      <w:r w:rsidR="00035D64" w:rsidRPr="00AC772F">
        <w:rPr>
          <w:rFonts w:ascii="Arial" w:hAnsi="Arial" w:cs="Arial"/>
          <w:sz w:val="22"/>
          <w:szCs w:val="22"/>
        </w:rPr>
        <w:t>ember</w:t>
      </w:r>
      <w:r w:rsidR="0097348B">
        <w:rPr>
          <w:rFonts w:ascii="Arial" w:hAnsi="Arial" w:cs="Arial"/>
          <w:sz w:val="22"/>
          <w:szCs w:val="22"/>
        </w:rPr>
        <w:t>(</w:t>
      </w:r>
      <w:r w:rsidR="00FA2F3B">
        <w:rPr>
          <w:rFonts w:ascii="Arial" w:hAnsi="Arial" w:cs="Arial"/>
          <w:sz w:val="22"/>
          <w:szCs w:val="22"/>
        </w:rPr>
        <w:t>s</w:t>
      </w:r>
      <w:r w:rsidR="0097348B">
        <w:rPr>
          <w:rFonts w:ascii="Arial" w:hAnsi="Arial" w:cs="Arial"/>
          <w:sz w:val="22"/>
          <w:szCs w:val="22"/>
        </w:rPr>
        <w:t>)</w:t>
      </w:r>
      <w:r w:rsidR="00FA2F3B">
        <w:rPr>
          <w:rFonts w:ascii="Arial" w:hAnsi="Arial" w:cs="Arial"/>
          <w:sz w:val="22"/>
          <w:szCs w:val="22"/>
        </w:rPr>
        <w:t xml:space="preserve"> and</w:t>
      </w:r>
      <w:r w:rsidR="00EA37D3" w:rsidRPr="00AC772F">
        <w:rPr>
          <w:rFonts w:ascii="Arial" w:hAnsi="Arial" w:cs="Arial"/>
          <w:sz w:val="22"/>
          <w:szCs w:val="22"/>
        </w:rPr>
        <w:t>/</w:t>
      </w:r>
      <w:r w:rsidR="00FA2F3B">
        <w:rPr>
          <w:rFonts w:ascii="Arial" w:hAnsi="Arial" w:cs="Arial"/>
          <w:sz w:val="22"/>
          <w:szCs w:val="22"/>
        </w:rPr>
        <w:t>or S</w:t>
      </w:r>
      <w:r w:rsidR="00EA37D3" w:rsidRPr="00AC772F">
        <w:rPr>
          <w:rFonts w:ascii="Arial" w:hAnsi="Arial" w:cs="Arial"/>
          <w:sz w:val="22"/>
          <w:szCs w:val="22"/>
        </w:rPr>
        <w:t>tudent</w:t>
      </w:r>
      <w:r w:rsidR="00035D64" w:rsidRPr="00AC772F">
        <w:rPr>
          <w:rFonts w:ascii="Arial" w:hAnsi="Arial" w:cs="Arial"/>
          <w:sz w:val="22"/>
          <w:szCs w:val="22"/>
        </w:rPr>
        <w:t>(s) to specify</w:t>
      </w:r>
      <w:r>
        <w:rPr>
          <w:rFonts w:ascii="Arial" w:hAnsi="Arial" w:cs="Arial"/>
          <w:sz w:val="22"/>
          <w:szCs w:val="22"/>
        </w:rPr>
        <w:t xml:space="preserve"> in writing (and </w:t>
      </w:r>
      <w:r w:rsidR="00035D64" w:rsidRPr="00AC772F">
        <w:rPr>
          <w:rFonts w:ascii="Arial" w:hAnsi="Arial" w:cs="Arial"/>
          <w:sz w:val="22"/>
          <w:szCs w:val="22"/>
        </w:rPr>
        <w:t xml:space="preserve">in advance </w:t>
      </w:r>
      <w:r>
        <w:rPr>
          <w:rFonts w:ascii="Arial" w:hAnsi="Arial" w:cs="Arial"/>
          <w:sz w:val="22"/>
          <w:szCs w:val="22"/>
        </w:rPr>
        <w:t xml:space="preserve">of the research being carried out) </w:t>
      </w:r>
      <w:r w:rsidR="00035D64" w:rsidRPr="00AC772F">
        <w:rPr>
          <w:rFonts w:ascii="Arial" w:hAnsi="Arial" w:cs="Arial"/>
          <w:sz w:val="22"/>
          <w:szCs w:val="22"/>
        </w:rPr>
        <w:t>how</w:t>
      </w:r>
      <w:r>
        <w:rPr>
          <w:rFonts w:ascii="Arial" w:hAnsi="Arial" w:cs="Arial"/>
          <w:sz w:val="22"/>
          <w:szCs w:val="22"/>
        </w:rPr>
        <w:t xml:space="preserve"> the </w:t>
      </w:r>
      <w:r w:rsidR="00035D64" w:rsidRPr="00AC772F">
        <w:rPr>
          <w:rFonts w:ascii="Arial" w:hAnsi="Arial" w:cs="Arial"/>
          <w:sz w:val="22"/>
          <w:szCs w:val="22"/>
        </w:rPr>
        <w:t xml:space="preserve">IP </w:t>
      </w:r>
      <w:r>
        <w:rPr>
          <w:rFonts w:ascii="Arial" w:hAnsi="Arial" w:cs="Arial"/>
          <w:sz w:val="22"/>
          <w:szCs w:val="22"/>
        </w:rPr>
        <w:t xml:space="preserve">rights </w:t>
      </w:r>
      <w:r w:rsidR="00035D64" w:rsidRPr="00AC772F">
        <w:rPr>
          <w:rFonts w:ascii="Arial" w:hAnsi="Arial" w:cs="Arial"/>
          <w:sz w:val="22"/>
          <w:szCs w:val="22"/>
        </w:rPr>
        <w:t>arising out of the collaboration</w:t>
      </w:r>
      <w:r>
        <w:rPr>
          <w:rFonts w:ascii="Arial" w:hAnsi="Arial" w:cs="Arial"/>
          <w:sz w:val="22"/>
          <w:szCs w:val="22"/>
        </w:rPr>
        <w:t xml:space="preserve"> are to be allocated between them</w:t>
      </w:r>
      <w:r w:rsidR="00035D64" w:rsidRPr="00AC772F">
        <w:rPr>
          <w:rFonts w:ascii="Arial" w:hAnsi="Arial" w:cs="Arial"/>
          <w:sz w:val="22"/>
          <w:szCs w:val="22"/>
        </w:rPr>
        <w:t xml:space="preserve">. The </w:t>
      </w:r>
      <w:r>
        <w:rPr>
          <w:rFonts w:ascii="Arial" w:hAnsi="Arial" w:cs="Arial"/>
          <w:sz w:val="22"/>
          <w:szCs w:val="22"/>
        </w:rPr>
        <w:t xml:space="preserve">allocation </w:t>
      </w:r>
      <w:r w:rsidR="00035D64" w:rsidRPr="00AC772F">
        <w:rPr>
          <w:rFonts w:ascii="Arial" w:hAnsi="Arial" w:cs="Arial"/>
          <w:sz w:val="22"/>
          <w:szCs w:val="22"/>
        </w:rPr>
        <w:t xml:space="preserve">of </w:t>
      </w:r>
      <w:r w:rsidR="00FA2F3B">
        <w:rPr>
          <w:rFonts w:ascii="Arial" w:hAnsi="Arial" w:cs="Arial"/>
          <w:sz w:val="22"/>
          <w:szCs w:val="22"/>
        </w:rPr>
        <w:t xml:space="preserve">those </w:t>
      </w:r>
      <w:r w:rsidR="00035D64" w:rsidRPr="00AC772F">
        <w:rPr>
          <w:rFonts w:ascii="Arial" w:hAnsi="Arial" w:cs="Arial"/>
          <w:sz w:val="22"/>
          <w:szCs w:val="22"/>
        </w:rPr>
        <w:t xml:space="preserve">rights should be based on the extent and nature of the </w:t>
      </w:r>
      <w:r w:rsidR="00AD140C">
        <w:rPr>
          <w:rFonts w:ascii="Arial" w:hAnsi="Arial" w:cs="Arial"/>
          <w:sz w:val="22"/>
          <w:szCs w:val="22"/>
        </w:rPr>
        <w:t xml:space="preserve">relevant Staff Member(s) or Student(s) actual </w:t>
      </w:r>
      <w:r w:rsidR="00035D64" w:rsidRPr="00AC772F">
        <w:rPr>
          <w:rFonts w:ascii="Arial" w:hAnsi="Arial" w:cs="Arial"/>
          <w:sz w:val="22"/>
          <w:szCs w:val="22"/>
        </w:rPr>
        <w:t xml:space="preserve">contribution, and not </w:t>
      </w:r>
      <w:r w:rsidR="00035D64" w:rsidRPr="004D0522">
        <w:rPr>
          <w:rFonts w:ascii="Arial" w:hAnsi="Arial" w:cs="Arial"/>
          <w:sz w:val="22"/>
          <w:szCs w:val="22"/>
        </w:rPr>
        <w:t xml:space="preserve">on </w:t>
      </w:r>
      <w:r w:rsidR="00AD140C">
        <w:rPr>
          <w:rFonts w:ascii="Arial" w:hAnsi="Arial" w:cs="Arial"/>
          <w:sz w:val="22"/>
          <w:szCs w:val="22"/>
        </w:rPr>
        <w:t xml:space="preserve">their </w:t>
      </w:r>
      <w:r w:rsidR="00AC772F" w:rsidRPr="004D0522">
        <w:rPr>
          <w:rFonts w:ascii="Arial" w:hAnsi="Arial" w:cs="Arial"/>
          <w:sz w:val="22"/>
          <w:szCs w:val="22"/>
        </w:rPr>
        <w:t>level of authority</w:t>
      </w:r>
      <w:r w:rsidR="00035D64" w:rsidRPr="00AC772F">
        <w:rPr>
          <w:rFonts w:ascii="Arial" w:hAnsi="Arial" w:cs="Arial"/>
          <w:sz w:val="22"/>
          <w:szCs w:val="22"/>
        </w:rPr>
        <w:t xml:space="preserve">. Any waiver or modification of </w:t>
      </w:r>
      <w:r w:rsidR="00FA2F3B">
        <w:rPr>
          <w:rFonts w:ascii="Arial" w:hAnsi="Arial" w:cs="Arial"/>
          <w:sz w:val="22"/>
          <w:szCs w:val="22"/>
        </w:rPr>
        <w:t>th</w:t>
      </w:r>
      <w:r w:rsidR="00AD140C">
        <w:rPr>
          <w:rFonts w:ascii="Arial" w:hAnsi="Arial" w:cs="Arial"/>
          <w:sz w:val="22"/>
          <w:szCs w:val="22"/>
        </w:rPr>
        <w:t xml:space="preserve">e allocation of IP </w:t>
      </w:r>
      <w:r w:rsidR="00035D64" w:rsidRPr="00AC772F">
        <w:rPr>
          <w:rFonts w:ascii="Arial" w:hAnsi="Arial" w:cs="Arial"/>
          <w:sz w:val="22"/>
          <w:szCs w:val="22"/>
        </w:rPr>
        <w:t>rights requires informed consent</w:t>
      </w:r>
      <w:r w:rsidR="00AD140C">
        <w:rPr>
          <w:rFonts w:ascii="Arial" w:hAnsi="Arial" w:cs="Arial"/>
          <w:sz w:val="22"/>
          <w:szCs w:val="22"/>
        </w:rPr>
        <w:t xml:space="preserve"> on the part of the party whose share in the IP is reduced as a consequence of the waiver or modification.  </w:t>
      </w:r>
      <w:proofErr w:type="spellStart"/>
      <w:r w:rsidR="003E4AA6" w:rsidRPr="008B5DEE">
        <w:rPr>
          <w:rFonts w:ascii="Arial" w:hAnsi="Arial" w:cs="Arial"/>
          <w:i/>
          <w:sz w:val="22"/>
          <w:szCs w:val="22"/>
        </w:rPr>
        <w:t>Tuapapa</w:t>
      </w:r>
      <w:proofErr w:type="spellEnd"/>
      <w:r w:rsidR="003E4AA6" w:rsidRPr="008B5DEE">
        <w:rPr>
          <w:rFonts w:ascii="Arial" w:hAnsi="Arial" w:cs="Arial"/>
          <w:i/>
          <w:sz w:val="22"/>
          <w:szCs w:val="22"/>
        </w:rPr>
        <w:t xml:space="preserve"> </w:t>
      </w:r>
      <w:proofErr w:type="spellStart"/>
      <w:r w:rsidR="003E4AA6" w:rsidRPr="008B5DEE">
        <w:rPr>
          <w:rFonts w:ascii="Arial" w:hAnsi="Arial" w:cs="Arial"/>
          <w:i/>
          <w:sz w:val="22"/>
          <w:szCs w:val="22"/>
        </w:rPr>
        <w:t>Rangahau</w:t>
      </w:r>
      <w:proofErr w:type="spellEnd"/>
      <w:r w:rsidR="00B53600" w:rsidRPr="00AC772F" w:rsidDel="00B53600">
        <w:rPr>
          <w:rFonts w:ascii="Arial" w:hAnsi="Arial" w:cs="Arial"/>
          <w:sz w:val="22"/>
          <w:szCs w:val="22"/>
        </w:rPr>
        <w:t xml:space="preserve"> </w:t>
      </w:r>
      <w:r w:rsidR="00AD140C">
        <w:rPr>
          <w:rFonts w:ascii="Arial" w:hAnsi="Arial" w:cs="Arial"/>
          <w:sz w:val="22"/>
          <w:szCs w:val="22"/>
        </w:rPr>
        <w:t xml:space="preserve">can assist the </w:t>
      </w:r>
      <w:r w:rsidR="0085285E">
        <w:rPr>
          <w:rFonts w:ascii="Arial" w:hAnsi="Arial" w:cs="Arial"/>
          <w:sz w:val="22"/>
          <w:szCs w:val="22"/>
        </w:rPr>
        <w:t xml:space="preserve">relevant </w:t>
      </w:r>
      <w:r w:rsidR="00FA2F3B">
        <w:rPr>
          <w:rFonts w:ascii="Arial" w:hAnsi="Arial" w:cs="Arial"/>
          <w:sz w:val="22"/>
          <w:szCs w:val="22"/>
        </w:rPr>
        <w:t>S</w:t>
      </w:r>
      <w:r w:rsidR="00035D64" w:rsidRPr="00AC772F">
        <w:rPr>
          <w:rFonts w:ascii="Arial" w:hAnsi="Arial" w:cs="Arial"/>
          <w:sz w:val="22"/>
          <w:szCs w:val="22"/>
        </w:rPr>
        <w:t>taff</w:t>
      </w:r>
      <w:r w:rsidR="00FA2F3B">
        <w:rPr>
          <w:rFonts w:ascii="Arial" w:hAnsi="Arial" w:cs="Arial"/>
          <w:sz w:val="22"/>
          <w:szCs w:val="22"/>
        </w:rPr>
        <w:t xml:space="preserve"> Member</w:t>
      </w:r>
      <w:r w:rsidR="0097348B">
        <w:rPr>
          <w:rFonts w:ascii="Arial" w:hAnsi="Arial" w:cs="Arial"/>
          <w:sz w:val="22"/>
          <w:szCs w:val="22"/>
        </w:rPr>
        <w:t>(</w:t>
      </w:r>
      <w:r w:rsidR="00FA2F3B">
        <w:rPr>
          <w:rFonts w:ascii="Arial" w:hAnsi="Arial" w:cs="Arial"/>
          <w:sz w:val="22"/>
          <w:szCs w:val="22"/>
        </w:rPr>
        <w:t>s</w:t>
      </w:r>
      <w:r w:rsidR="0097348B">
        <w:rPr>
          <w:rFonts w:ascii="Arial" w:hAnsi="Arial" w:cs="Arial"/>
          <w:sz w:val="22"/>
          <w:szCs w:val="22"/>
        </w:rPr>
        <w:t>)</w:t>
      </w:r>
      <w:r w:rsidR="00FA2F3B">
        <w:rPr>
          <w:rFonts w:ascii="Arial" w:hAnsi="Arial" w:cs="Arial"/>
          <w:sz w:val="22"/>
          <w:szCs w:val="22"/>
        </w:rPr>
        <w:t xml:space="preserve"> and</w:t>
      </w:r>
      <w:r w:rsidR="00EA37D3" w:rsidRPr="00AC772F">
        <w:rPr>
          <w:rFonts w:ascii="Arial" w:hAnsi="Arial" w:cs="Arial"/>
          <w:sz w:val="22"/>
          <w:szCs w:val="22"/>
        </w:rPr>
        <w:t>/</w:t>
      </w:r>
      <w:r w:rsidR="00FA2F3B">
        <w:rPr>
          <w:rFonts w:ascii="Arial" w:hAnsi="Arial" w:cs="Arial"/>
          <w:sz w:val="22"/>
          <w:szCs w:val="22"/>
        </w:rPr>
        <w:t>or S</w:t>
      </w:r>
      <w:r w:rsidR="00EA37D3" w:rsidRPr="00AC772F">
        <w:rPr>
          <w:rFonts w:ascii="Arial" w:hAnsi="Arial" w:cs="Arial"/>
          <w:sz w:val="22"/>
          <w:szCs w:val="22"/>
        </w:rPr>
        <w:t>tudent</w:t>
      </w:r>
      <w:r w:rsidR="0097348B">
        <w:rPr>
          <w:rFonts w:ascii="Arial" w:hAnsi="Arial" w:cs="Arial"/>
          <w:sz w:val="22"/>
          <w:szCs w:val="22"/>
        </w:rPr>
        <w:t>(</w:t>
      </w:r>
      <w:r w:rsidR="00FA2F3B">
        <w:rPr>
          <w:rFonts w:ascii="Arial" w:hAnsi="Arial" w:cs="Arial"/>
          <w:sz w:val="22"/>
          <w:szCs w:val="22"/>
        </w:rPr>
        <w:t>s</w:t>
      </w:r>
      <w:r w:rsidR="0097348B">
        <w:rPr>
          <w:rFonts w:ascii="Arial" w:hAnsi="Arial" w:cs="Arial"/>
          <w:sz w:val="22"/>
          <w:szCs w:val="22"/>
        </w:rPr>
        <w:t>)</w:t>
      </w:r>
      <w:r w:rsidR="00AD140C">
        <w:rPr>
          <w:rFonts w:ascii="Arial" w:hAnsi="Arial" w:cs="Arial"/>
          <w:sz w:val="22"/>
          <w:szCs w:val="22"/>
        </w:rPr>
        <w:t xml:space="preserve"> in understanding the process for obtaining informed consent</w:t>
      </w:r>
      <w:r w:rsidR="00035D64" w:rsidRPr="00AC772F">
        <w:rPr>
          <w:rFonts w:ascii="Arial" w:hAnsi="Arial" w:cs="Arial"/>
          <w:sz w:val="22"/>
          <w:szCs w:val="22"/>
        </w:rPr>
        <w:t xml:space="preserve">. </w:t>
      </w:r>
      <w:r w:rsidR="000A1A3E" w:rsidRPr="00AC772F">
        <w:rPr>
          <w:rFonts w:ascii="Arial" w:hAnsi="Arial" w:cs="Arial"/>
          <w:sz w:val="22"/>
          <w:szCs w:val="22"/>
        </w:rPr>
        <w:br/>
      </w:r>
    </w:p>
    <w:p w14:paraId="152DA222" w14:textId="59E6F26F" w:rsidR="006C4B2F" w:rsidRPr="003C4608" w:rsidRDefault="006C4B2F" w:rsidP="003C4608">
      <w:pPr>
        <w:pStyle w:val="ListParagraph"/>
        <w:numPr>
          <w:ilvl w:val="2"/>
          <w:numId w:val="14"/>
        </w:numPr>
        <w:tabs>
          <w:tab w:val="left" w:pos="1560"/>
        </w:tabs>
        <w:spacing w:before="240" w:after="180"/>
        <w:ind w:left="2042" w:right="403" w:hanging="851"/>
        <w:outlineLvl w:val="2"/>
        <w:rPr>
          <w:rFonts w:ascii="Arial" w:hAnsi="Arial" w:cs="Arial"/>
          <w:b/>
          <w:szCs w:val="22"/>
        </w:rPr>
      </w:pPr>
      <w:bookmarkStart w:id="46" w:name="_Toc522536161"/>
      <w:r w:rsidRPr="003C4608">
        <w:rPr>
          <w:rFonts w:ascii="Arial" w:hAnsi="Arial" w:cs="Arial"/>
          <w:b/>
          <w:szCs w:val="22"/>
        </w:rPr>
        <w:t>Previous Polic</w:t>
      </w:r>
      <w:r w:rsidR="00405059">
        <w:rPr>
          <w:rFonts w:ascii="Arial" w:hAnsi="Arial" w:cs="Arial"/>
          <w:b/>
          <w:szCs w:val="22"/>
        </w:rPr>
        <w:t>y revoked from Effective Date</w:t>
      </w:r>
      <w:bookmarkEnd w:id="46"/>
      <w:r w:rsidR="000A1A3E">
        <w:rPr>
          <w:rFonts w:ascii="Arial" w:hAnsi="Arial" w:cs="Arial"/>
          <w:b/>
          <w:szCs w:val="22"/>
        </w:rPr>
        <w:br/>
      </w:r>
    </w:p>
    <w:p w14:paraId="0B47889D" w14:textId="09C468EC" w:rsidR="00F70F1C" w:rsidRDefault="00DC501D" w:rsidP="000A1A3E">
      <w:pPr>
        <w:pStyle w:val="ListParagraph"/>
        <w:numPr>
          <w:ilvl w:val="3"/>
          <w:numId w:val="14"/>
        </w:numPr>
        <w:spacing w:before="240" w:after="180"/>
        <w:ind w:left="3062" w:right="403" w:hanging="1021"/>
        <w:rPr>
          <w:rFonts w:ascii="Arial" w:hAnsi="Arial" w:cs="Arial"/>
          <w:sz w:val="22"/>
          <w:szCs w:val="22"/>
        </w:rPr>
      </w:pPr>
      <w:r>
        <w:rPr>
          <w:rFonts w:ascii="Arial" w:hAnsi="Arial" w:cs="Arial"/>
          <w:sz w:val="22"/>
          <w:szCs w:val="22"/>
        </w:rPr>
        <w:t>This P</w:t>
      </w:r>
      <w:r w:rsidR="006C4B2F">
        <w:rPr>
          <w:rFonts w:ascii="Arial" w:hAnsi="Arial" w:cs="Arial"/>
          <w:sz w:val="22"/>
          <w:szCs w:val="22"/>
        </w:rPr>
        <w:t xml:space="preserve">olicy represents a significant change from previous </w:t>
      </w:r>
      <w:r w:rsidR="0011603E">
        <w:rPr>
          <w:rFonts w:ascii="Arial" w:hAnsi="Arial" w:cs="Arial"/>
          <w:sz w:val="22"/>
          <w:szCs w:val="22"/>
        </w:rPr>
        <w:t xml:space="preserve">Unitec </w:t>
      </w:r>
      <w:r w:rsidR="00FA2F3B">
        <w:rPr>
          <w:rFonts w:ascii="Arial" w:hAnsi="Arial" w:cs="Arial"/>
          <w:sz w:val="22"/>
          <w:szCs w:val="22"/>
        </w:rPr>
        <w:t xml:space="preserve">Intellectual Property </w:t>
      </w:r>
      <w:r w:rsidR="006C4B2F">
        <w:rPr>
          <w:rFonts w:ascii="Arial" w:hAnsi="Arial" w:cs="Arial"/>
          <w:sz w:val="22"/>
          <w:szCs w:val="22"/>
        </w:rPr>
        <w:t>policies</w:t>
      </w:r>
      <w:r w:rsidR="00405059">
        <w:rPr>
          <w:rFonts w:ascii="Arial" w:hAnsi="Arial" w:cs="Arial"/>
          <w:sz w:val="22"/>
          <w:szCs w:val="22"/>
        </w:rPr>
        <w:t xml:space="preserve">.  This is because </w:t>
      </w:r>
      <w:r w:rsidR="0011603E">
        <w:rPr>
          <w:rFonts w:ascii="Arial" w:hAnsi="Arial" w:cs="Arial"/>
          <w:sz w:val="22"/>
          <w:szCs w:val="22"/>
        </w:rPr>
        <w:t xml:space="preserve">ownership of Intellectual Property </w:t>
      </w:r>
      <w:r w:rsidR="00405059">
        <w:rPr>
          <w:rFonts w:ascii="Arial" w:hAnsi="Arial" w:cs="Arial"/>
          <w:sz w:val="22"/>
          <w:szCs w:val="22"/>
        </w:rPr>
        <w:t xml:space="preserve">that falls within scope of clause 3.1.1.1 above </w:t>
      </w:r>
      <w:r w:rsidR="0011603E">
        <w:rPr>
          <w:rFonts w:ascii="Arial" w:hAnsi="Arial" w:cs="Arial"/>
          <w:sz w:val="22"/>
          <w:szCs w:val="22"/>
        </w:rPr>
        <w:t xml:space="preserve">now vests in </w:t>
      </w:r>
      <w:r w:rsidR="00FA2F3B">
        <w:rPr>
          <w:rFonts w:ascii="Arial" w:hAnsi="Arial" w:cs="Arial"/>
          <w:sz w:val="22"/>
          <w:szCs w:val="22"/>
        </w:rPr>
        <w:t>S</w:t>
      </w:r>
      <w:r w:rsidR="006C4B2F">
        <w:rPr>
          <w:rFonts w:ascii="Arial" w:hAnsi="Arial" w:cs="Arial"/>
          <w:sz w:val="22"/>
          <w:szCs w:val="22"/>
        </w:rPr>
        <w:t xml:space="preserve">taff </w:t>
      </w:r>
      <w:r w:rsidR="00FA2F3B">
        <w:rPr>
          <w:rFonts w:ascii="Arial" w:hAnsi="Arial" w:cs="Arial"/>
          <w:sz w:val="22"/>
          <w:szCs w:val="22"/>
        </w:rPr>
        <w:t xml:space="preserve">Members </w:t>
      </w:r>
      <w:r w:rsidR="0011603E">
        <w:rPr>
          <w:rFonts w:ascii="Arial" w:hAnsi="Arial" w:cs="Arial"/>
          <w:sz w:val="22"/>
          <w:szCs w:val="22"/>
        </w:rPr>
        <w:t>and Students</w:t>
      </w:r>
      <w:r w:rsidR="00405059">
        <w:rPr>
          <w:rFonts w:ascii="Arial" w:hAnsi="Arial" w:cs="Arial"/>
          <w:sz w:val="22"/>
          <w:szCs w:val="22"/>
        </w:rPr>
        <w:t xml:space="preserve"> rather than in Unitec.</w:t>
      </w:r>
      <w:r w:rsidR="006C4B2F">
        <w:rPr>
          <w:rFonts w:ascii="Arial" w:hAnsi="Arial" w:cs="Arial"/>
          <w:sz w:val="22"/>
          <w:szCs w:val="22"/>
        </w:rPr>
        <w:t xml:space="preserve"> </w:t>
      </w:r>
      <w:r w:rsidR="00654EDF">
        <w:rPr>
          <w:rFonts w:ascii="Arial" w:hAnsi="Arial" w:cs="Arial"/>
          <w:sz w:val="22"/>
          <w:szCs w:val="22"/>
        </w:rPr>
        <w:t>(Refer to Clause 3.1.1.1 if this is inconsistent with your Employment Contract).</w:t>
      </w:r>
      <w:r w:rsidR="006C4B2F">
        <w:rPr>
          <w:rFonts w:ascii="Arial" w:hAnsi="Arial" w:cs="Arial"/>
          <w:sz w:val="22"/>
          <w:szCs w:val="22"/>
        </w:rPr>
        <w:t xml:space="preserve"> This Policy </w:t>
      </w:r>
      <w:r w:rsidR="00FA2F3B">
        <w:rPr>
          <w:rFonts w:ascii="Arial" w:hAnsi="Arial" w:cs="Arial"/>
          <w:sz w:val="22"/>
          <w:szCs w:val="22"/>
        </w:rPr>
        <w:t xml:space="preserve">takes effect </w:t>
      </w:r>
      <w:r w:rsidR="006C4B2F">
        <w:rPr>
          <w:rFonts w:ascii="Arial" w:hAnsi="Arial" w:cs="Arial"/>
          <w:sz w:val="22"/>
          <w:szCs w:val="22"/>
        </w:rPr>
        <w:t xml:space="preserve">from the </w:t>
      </w:r>
      <w:r w:rsidR="00FA2F3B">
        <w:rPr>
          <w:rFonts w:ascii="Arial" w:hAnsi="Arial" w:cs="Arial"/>
          <w:sz w:val="22"/>
          <w:szCs w:val="22"/>
        </w:rPr>
        <w:t xml:space="preserve">date </w:t>
      </w:r>
      <w:r w:rsidR="006C4B2F">
        <w:rPr>
          <w:rFonts w:ascii="Arial" w:hAnsi="Arial" w:cs="Arial"/>
          <w:sz w:val="22"/>
          <w:szCs w:val="22"/>
        </w:rPr>
        <w:t xml:space="preserve">of its approval </w:t>
      </w:r>
      <w:r w:rsidR="00FA2F3B">
        <w:rPr>
          <w:rFonts w:ascii="Arial" w:hAnsi="Arial" w:cs="Arial"/>
          <w:sz w:val="22"/>
          <w:szCs w:val="22"/>
        </w:rPr>
        <w:t>(</w:t>
      </w:r>
      <w:r w:rsidR="00FA2F3B" w:rsidRPr="008B5DEE">
        <w:rPr>
          <w:rFonts w:ascii="Arial" w:hAnsi="Arial" w:cs="Arial"/>
          <w:b/>
          <w:sz w:val="22"/>
          <w:szCs w:val="22"/>
        </w:rPr>
        <w:t>Effective Date</w:t>
      </w:r>
      <w:r w:rsidR="00FA2F3B">
        <w:rPr>
          <w:rFonts w:ascii="Arial" w:hAnsi="Arial" w:cs="Arial"/>
          <w:sz w:val="22"/>
          <w:szCs w:val="22"/>
        </w:rPr>
        <w:t>)</w:t>
      </w:r>
      <w:r w:rsidR="00405059">
        <w:rPr>
          <w:rFonts w:ascii="Arial" w:hAnsi="Arial" w:cs="Arial"/>
          <w:sz w:val="22"/>
          <w:szCs w:val="22"/>
        </w:rPr>
        <w:t xml:space="preserve">.  This Policy </w:t>
      </w:r>
      <w:r w:rsidR="006C4B2F">
        <w:rPr>
          <w:rFonts w:ascii="Arial" w:hAnsi="Arial" w:cs="Arial"/>
          <w:sz w:val="22"/>
          <w:szCs w:val="22"/>
        </w:rPr>
        <w:t>does not apply retrospectively to i</w:t>
      </w:r>
      <w:r w:rsidR="00405059">
        <w:rPr>
          <w:rFonts w:ascii="Arial" w:hAnsi="Arial" w:cs="Arial"/>
          <w:sz w:val="22"/>
          <w:szCs w:val="22"/>
        </w:rPr>
        <w:t xml:space="preserve">deas </w:t>
      </w:r>
      <w:r w:rsidR="006C4B2F">
        <w:rPr>
          <w:rFonts w:ascii="Arial" w:hAnsi="Arial" w:cs="Arial"/>
          <w:sz w:val="22"/>
          <w:szCs w:val="22"/>
        </w:rPr>
        <w:t xml:space="preserve">disclosed prior to </w:t>
      </w:r>
      <w:r w:rsidR="00FA2F3B">
        <w:rPr>
          <w:rFonts w:ascii="Arial" w:hAnsi="Arial" w:cs="Arial"/>
          <w:sz w:val="22"/>
          <w:szCs w:val="22"/>
        </w:rPr>
        <w:t>the Effective Date</w:t>
      </w:r>
      <w:r w:rsidR="00405059">
        <w:rPr>
          <w:rFonts w:ascii="Arial" w:hAnsi="Arial" w:cs="Arial"/>
          <w:sz w:val="22"/>
          <w:szCs w:val="22"/>
        </w:rPr>
        <w:t xml:space="preserve"> or to </w:t>
      </w:r>
      <w:r w:rsidR="006C4B2F">
        <w:rPr>
          <w:rFonts w:ascii="Arial" w:hAnsi="Arial" w:cs="Arial"/>
          <w:sz w:val="22"/>
          <w:szCs w:val="22"/>
        </w:rPr>
        <w:t xml:space="preserve">agreements concluded before </w:t>
      </w:r>
      <w:r w:rsidR="00FA2F3B">
        <w:rPr>
          <w:rFonts w:ascii="Arial" w:hAnsi="Arial" w:cs="Arial"/>
          <w:sz w:val="22"/>
          <w:szCs w:val="22"/>
        </w:rPr>
        <w:t>the Effective Date</w:t>
      </w:r>
      <w:r w:rsidR="006C4B2F">
        <w:rPr>
          <w:rFonts w:ascii="Arial" w:hAnsi="Arial" w:cs="Arial"/>
          <w:sz w:val="22"/>
          <w:szCs w:val="22"/>
        </w:rPr>
        <w:t>.</w:t>
      </w:r>
      <w:r w:rsidR="00405059">
        <w:rPr>
          <w:rFonts w:ascii="Arial" w:hAnsi="Arial" w:cs="Arial"/>
          <w:sz w:val="22"/>
          <w:szCs w:val="22"/>
        </w:rPr>
        <w:t xml:space="preserve">  The previous Intellectual Property Policy will continue to apply up to close of business of the day immediately preceding the Effective Date.  </w:t>
      </w:r>
    </w:p>
    <w:p w14:paraId="5EE20EBF" w14:textId="77777777" w:rsidR="00405059" w:rsidRDefault="00405059" w:rsidP="008B5DEE">
      <w:pPr>
        <w:pStyle w:val="ListParagraph"/>
        <w:spacing w:before="240" w:after="180"/>
        <w:ind w:left="3062" w:right="403"/>
        <w:rPr>
          <w:rFonts w:ascii="Arial" w:hAnsi="Arial" w:cs="Arial"/>
          <w:sz w:val="22"/>
          <w:szCs w:val="22"/>
        </w:rPr>
      </w:pPr>
    </w:p>
    <w:p w14:paraId="093508DB" w14:textId="77777777" w:rsidR="006C4B2F" w:rsidRPr="00126F60" w:rsidRDefault="006C4B2F" w:rsidP="008B5DEE">
      <w:pPr>
        <w:pStyle w:val="ListParagraph"/>
        <w:numPr>
          <w:ilvl w:val="1"/>
          <w:numId w:val="14"/>
        </w:numPr>
        <w:spacing w:before="480" w:after="180"/>
        <w:ind w:left="1616" w:right="403" w:hanging="624"/>
        <w:outlineLvl w:val="1"/>
        <w:rPr>
          <w:rFonts w:ascii="Arial" w:hAnsi="Arial" w:cs="Arial"/>
          <w:b/>
          <w:szCs w:val="22"/>
        </w:rPr>
      </w:pPr>
      <w:bookmarkStart w:id="47" w:name="_Toc522536162"/>
      <w:r w:rsidRPr="00126F60">
        <w:rPr>
          <w:rFonts w:ascii="Arial" w:hAnsi="Arial" w:cs="Arial"/>
          <w:b/>
          <w:szCs w:val="22"/>
        </w:rPr>
        <w:t>Contribution and Recognition</w:t>
      </w:r>
      <w:bookmarkEnd w:id="47"/>
    </w:p>
    <w:p w14:paraId="52A18203" w14:textId="77777777" w:rsidR="006C4B2F" w:rsidRPr="00126F60" w:rsidRDefault="006C4B2F" w:rsidP="006C4B2F">
      <w:pPr>
        <w:pStyle w:val="ListParagraph"/>
        <w:spacing w:before="400" w:after="120"/>
        <w:ind w:left="714" w:right="403"/>
        <w:rPr>
          <w:rFonts w:ascii="Arial" w:hAnsi="Arial" w:cs="Arial"/>
          <w:b/>
          <w:sz w:val="28"/>
          <w:szCs w:val="22"/>
        </w:rPr>
      </w:pPr>
    </w:p>
    <w:p w14:paraId="19059FBC" w14:textId="788C31C6" w:rsidR="006C4B2F" w:rsidRPr="00035D64" w:rsidRDefault="00035D64" w:rsidP="00035D64">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 xml:space="preserve">It is the responsibility of </w:t>
      </w:r>
      <w:r w:rsidR="00405059">
        <w:rPr>
          <w:rFonts w:ascii="Arial" w:hAnsi="Arial" w:cs="Arial"/>
          <w:sz w:val="22"/>
          <w:szCs w:val="22"/>
        </w:rPr>
        <w:t xml:space="preserve">Staff Members and Students </w:t>
      </w:r>
      <w:r w:rsidR="00372B91">
        <w:rPr>
          <w:rFonts w:ascii="Arial" w:hAnsi="Arial" w:cs="Arial"/>
          <w:sz w:val="22"/>
          <w:szCs w:val="22"/>
        </w:rPr>
        <w:t xml:space="preserve">intending </w:t>
      </w:r>
      <w:r w:rsidR="00592B8B">
        <w:rPr>
          <w:rFonts w:ascii="Arial" w:hAnsi="Arial" w:cs="Arial"/>
          <w:sz w:val="22"/>
          <w:szCs w:val="22"/>
        </w:rPr>
        <w:t xml:space="preserve">to engage in </w:t>
      </w:r>
      <w:r>
        <w:rPr>
          <w:rFonts w:ascii="Arial" w:hAnsi="Arial" w:cs="Arial"/>
          <w:sz w:val="22"/>
          <w:szCs w:val="22"/>
        </w:rPr>
        <w:t xml:space="preserve">licensing and distribution activities to ensure that they have the right to </w:t>
      </w:r>
      <w:r w:rsidR="00592B8B">
        <w:rPr>
          <w:rFonts w:ascii="Arial" w:hAnsi="Arial" w:cs="Arial"/>
          <w:sz w:val="22"/>
          <w:szCs w:val="22"/>
        </w:rPr>
        <w:t>undertake</w:t>
      </w:r>
      <w:r>
        <w:rPr>
          <w:rFonts w:ascii="Arial" w:hAnsi="Arial" w:cs="Arial"/>
          <w:sz w:val="22"/>
          <w:szCs w:val="22"/>
        </w:rPr>
        <w:t xml:space="preserve"> such activities, and that there are no competing claims of authorship</w:t>
      </w:r>
      <w:r w:rsidR="00372B91">
        <w:rPr>
          <w:rFonts w:ascii="Arial" w:hAnsi="Arial" w:cs="Arial"/>
          <w:sz w:val="22"/>
          <w:szCs w:val="22"/>
        </w:rPr>
        <w:t xml:space="preserve">, </w:t>
      </w:r>
      <w:r>
        <w:rPr>
          <w:rFonts w:ascii="Arial" w:hAnsi="Arial" w:cs="Arial"/>
          <w:sz w:val="22"/>
          <w:szCs w:val="22"/>
        </w:rPr>
        <w:t>copyright ownership</w:t>
      </w:r>
      <w:r w:rsidR="00372B91">
        <w:rPr>
          <w:rFonts w:ascii="Arial" w:hAnsi="Arial" w:cs="Arial"/>
          <w:sz w:val="22"/>
          <w:szCs w:val="22"/>
        </w:rPr>
        <w:t xml:space="preserve"> or other intellectual property rights</w:t>
      </w:r>
      <w:r>
        <w:rPr>
          <w:rFonts w:ascii="Arial" w:hAnsi="Arial" w:cs="Arial"/>
          <w:sz w:val="22"/>
          <w:szCs w:val="22"/>
        </w:rPr>
        <w:t xml:space="preserve">. </w:t>
      </w:r>
      <w:r w:rsidR="00372B91">
        <w:rPr>
          <w:rFonts w:ascii="Arial" w:hAnsi="Arial" w:cs="Arial"/>
          <w:sz w:val="22"/>
          <w:szCs w:val="22"/>
        </w:rPr>
        <w:t xml:space="preserve"> </w:t>
      </w:r>
      <w:r w:rsidR="006C4B2F" w:rsidRPr="00035D64">
        <w:rPr>
          <w:rFonts w:ascii="Arial" w:hAnsi="Arial" w:cs="Arial"/>
          <w:sz w:val="22"/>
          <w:szCs w:val="22"/>
        </w:rPr>
        <w:t>Unitec may provide assistance in this if asked</w:t>
      </w:r>
      <w:r w:rsidR="00372B91">
        <w:rPr>
          <w:rFonts w:ascii="Arial" w:hAnsi="Arial" w:cs="Arial"/>
          <w:sz w:val="22"/>
          <w:szCs w:val="22"/>
        </w:rPr>
        <w:t xml:space="preserve">.  Unitec </w:t>
      </w:r>
      <w:r w:rsidR="006C4B2F" w:rsidRPr="00035D64">
        <w:rPr>
          <w:rFonts w:ascii="Arial" w:hAnsi="Arial" w:cs="Arial"/>
          <w:sz w:val="22"/>
          <w:szCs w:val="22"/>
        </w:rPr>
        <w:t>highly recommend</w:t>
      </w:r>
      <w:r w:rsidR="00372B91">
        <w:rPr>
          <w:rFonts w:ascii="Arial" w:hAnsi="Arial" w:cs="Arial"/>
          <w:sz w:val="22"/>
          <w:szCs w:val="22"/>
        </w:rPr>
        <w:t xml:space="preserve">s that before engaging in any such activities, the relevant Staff Member(s) or Student(s) </w:t>
      </w:r>
      <w:r w:rsidR="00592B8B">
        <w:rPr>
          <w:rFonts w:ascii="Arial" w:hAnsi="Arial" w:cs="Arial"/>
          <w:sz w:val="22"/>
          <w:szCs w:val="22"/>
        </w:rPr>
        <w:t>obtain</w:t>
      </w:r>
      <w:r w:rsidR="00592B8B" w:rsidRPr="00035D64">
        <w:rPr>
          <w:rFonts w:ascii="Arial" w:hAnsi="Arial" w:cs="Arial"/>
          <w:sz w:val="22"/>
          <w:szCs w:val="22"/>
        </w:rPr>
        <w:t xml:space="preserve"> </w:t>
      </w:r>
      <w:r w:rsidR="00372B91">
        <w:rPr>
          <w:rFonts w:ascii="Arial" w:hAnsi="Arial" w:cs="Arial"/>
          <w:sz w:val="22"/>
          <w:szCs w:val="22"/>
        </w:rPr>
        <w:t xml:space="preserve">independent </w:t>
      </w:r>
      <w:r w:rsidR="006C4B2F" w:rsidRPr="00035D64">
        <w:rPr>
          <w:rFonts w:ascii="Arial" w:hAnsi="Arial" w:cs="Arial"/>
          <w:sz w:val="22"/>
          <w:szCs w:val="22"/>
        </w:rPr>
        <w:t>legal advice.</w:t>
      </w:r>
      <w:r w:rsidR="006C4B2F" w:rsidRPr="00035D64">
        <w:rPr>
          <w:rFonts w:ascii="Arial" w:hAnsi="Arial" w:cs="Arial"/>
          <w:sz w:val="22"/>
          <w:szCs w:val="22"/>
        </w:rPr>
        <w:br/>
      </w:r>
    </w:p>
    <w:p w14:paraId="07CD9F54" w14:textId="60632018" w:rsidR="006C4B2F" w:rsidRDefault="006C4B2F" w:rsidP="006C4B2F">
      <w:pPr>
        <w:pStyle w:val="ListParagraph"/>
        <w:numPr>
          <w:ilvl w:val="2"/>
          <w:numId w:val="14"/>
        </w:numPr>
        <w:spacing w:before="240" w:after="180"/>
        <w:ind w:left="2042" w:right="403" w:hanging="851"/>
        <w:rPr>
          <w:rFonts w:ascii="Arial" w:hAnsi="Arial" w:cs="Arial"/>
          <w:sz w:val="22"/>
          <w:szCs w:val="22"/>
        </w:rPr>
      </w:pPr>
      <w:r w:rsidRPr="00126F60">
        <w:rPr>
          <w:rFonts w:ascii="Arial" w:hAnsi="Arial" w:cs="Arial"/>
          <w:sz w:val="22"/>
          <w:szCs w:val="22"/>
        </w:rPr>
        <w:t>Where more than one Originator has been involved in the creation of IP</w:t>
      </w:r>
      <w:r w:rsidR="00372B91">
        <w:rPr>
          <w:rFonts w:ascii="Arial" w:hAnsi="Arial" w:cs="Arial"/>
          <w:sz w:val="22"/>
          <w:szCs w:val="22"/>
        </w:rPr>
        <w:t xml:space="preserve"> (and the IP is created otherwise than in accordance with clause 3.1.5.1)</w:t>
      </w:r>
      <w:r w:rsidRPr="00126F60">
        <w:rPr>
          <w:rFonts w:ascii="Arial" w:hAnsi="Arial" w:cs="Arial"/>
          <w:sz w:val="22"/>
          <w:szCs w:val="22"/>
        </w:rPr>
        <w:t xml:space="preserve">, the Originators must </w:t>
      </w:r>
      <w:r w:rsidR="00FA2F3B">
        <w:rPr>
          <w:rFonts w:ascii="Arial" w:hAnsi="Arial" w:cs="Arial"/>
          <w:sz w:val="22"/>
          <w:szCs w:val="22"/>
        </w:rPr>
        <w:t>agree</w:t>
      </w:r>
      <w:r w:rsidR="00FA2F3B" w:rsidRPr="00126F60">
        <w:rPr>
          <w:rFonts w:ascii="Arial" w:hAnsi="Arial" w:cs="Arial"/>
          <w:sz w:val="22"/>
          <w:szCs w:val="22"/>
        </w:rPr>
        <w:t xml:space="preserve"> </w:t>
      </w:r>
      <w:r w:rsidRPr="00126F60">
        <w:rPr>
          <w:rFonts w:ascii="Arial" w:hAnsi="Arial" w:cs="Arial"/>
          <w:sz w:val="22"/>
          <w:szCs w:val="22"/>
        </w:rPr>
        <w:t xml:space="preserve">amongst themselves </w:t>
      </w:r>
      <w:r w:rsidR="00592B8B">
        <w:rPr>
          <w:rFonts w:ascii="Arial" w:hAnsi="Arial" w:cs="Arial"/>
          <w:sz w:val="22"/>
          <w:szCs w:val="22"/>
        </w:rPr>
        <w:t xml:space="preserve">in writing </w:t>
      </w:r>
      <w:r w:rsidRPr="00126F60">
        <w:rPr>
          <w:rFonts w:ascii="Arial" w:hAnsi="Arial" w:cs="Arial"/>
          <w:sz w:val="22"/>
          <w:szCs w:val="22"/>
        </w:rPr>
        <w:t>how ownership of that IP</w:t>
      </w:r>
      <w:r w:rsidR="00592B8B">
        <w:rPr>
          <w:rFonts w:ascii="Arial" w:hAnsi="Arial" w:cs="Arial"/>
          <w:sz w:val="22"/>
          <w:szCs w:val="22"/>
        </w:rPr>
        <w:t xml:space="preserve"> and associated rights</w:t>
      </w:r>
      <w:r w:rsidRPr="00126F60">
        <w:rPr>
          <w:rFonts w:ascii="Arial" w:hAnsi="Arial" w:cs="Arial"/>
          <w:sz w:val="22"/>
          <w:szCs w:val="22"/>
        </w:rPr>
        <w:t xml:space="preserve"> should be apportioned.</w:t>
      </w:r>
    </w:p>
    <w:p w14:paraId="76661D8C" w14:textId="77777777" w:rsidR="006C4B2F" w:rsidRPr="00126F60" w:rsidRDefault="006C4B2F" w:rsidP="006C4B2F">
      <w:pPr>
        <w:pStyle w:val="ListParagraph"/>
        <w:spacing w:before="240" w:after="180"/>
        <w:ind w:left="2042" w:right="403"/>
        <w:rPr>
          <w:rFonts w:ascii="Arial" w:hAnsi="Arial" w:cs="Arial"/>
          <w:sz w:val="22"/>
          <w:szCs w:val="22"/>
        </w:rPr>
      </w:pPr>
    </w:p>
    <w:p w14:paraId="4688815D" w14:textId="77777777" w:rsidR="006C4B2F" w:rsidRDefault="006C4B2F" w:rsidP="006C4B2F">
      <w:pPr>
        <w:pStyle w:val="ListParagraph"/>
        <w:numPr>
          <w:ilvl w:val="2"/>
          <w:numId w:val="14"/>
        </w:numPr>
        <w:spacing w:before="240" w:after="180"/>
        <w:ind w:left="2042" w:right="403" w:hanging="851"/>
        <w:rPr>
          <w:rFonts w:ascii="Arial" w:hAnsi="Arial" w:cs="Arial"/>
          <w:sz w:val="22"/>
          <w:szCs w:val="22"/>
        </w:rPr>
      </w:pPr>
      <w:r w:rsidRPr="00126F60">
        <w:rPr>
          <w:rFonts w:ascii="Arial" w:hAnsi="Arial" w:cs="Arial"/>
          <w:sz w:val="22"/>
          <w:szCs w:val="22"/>
        </w:rPr>
        <w:t>All contributors to scholarly works should be recognised in accordance with the conventions of the relevant discipline and Unitec’s Conduct of Research Policy.</w:t>
      </w:r>
    </w:p>
    <w:p w14:paraId="7DD7B036" w14:textId="77777777" w:rsidR="006C4B2F" w:rsidRPr="00A03CA7" w:rsidRDefault="006C4B2F" w:rsidP="006C4B2F">
      <w:pPr>
        <w:pStyle w:val="ListParagraph"/>
        <w:spacing w:before="240" w:after="180"/>
        <w:ind w:left="2042" w:right="403"/>
        <w:rPr>
          <w:rFonts w:ascii="Arial" w:hAnsi="Arial" w:cs="Arial"/>
          <w:sz w:val="22"/>
          <w:szCs w:val="22"/>
        </w:rPr>
      </w:pPr>
    </w:p>
    <w:p w14:paraId="5690093E" w14:textId="744B6AC7" w:rsidR="006C4B2F" w:rsidRDefault="006C4B2F" w:rsidP="006C4B2F">
      <w:pPr>
        <w:pStyle w:val="ListParagraph"/>
        <w:numPr>
          <w:ilvl w:val="2"/>
          <w:numId w:val="14"/>
        </w:numPr>
        <w:spacing w:before="240" w:after="180"/>
        <w:ind w:left="2042" w:right="403" w:hanging="851"/>
        <w:rPr>
          <w:rFonts w:ascii="Arial" w:hAnsi="Arial" w:cs="Arial"/>
          <w:sz w:val="22"/>
          <w:szCs w:val="22"/>
        </w:rPr>
      </w:pPr>
      <w:r w:rsidRPr="00126F60">
        <w:rPr>
          <w:rFonts w:ascii="Arial" w:hAnsi="Arial" w:cs="Arial"/>
          <w:sz w:val="22"/>
          <w:szCs w:val="22"/>
        </w:rPr>
        <w:t>In reporting</w:t>
      </w:r>
      <w:r>
        <w:rPr>
          <w:rFonts w:ascii="Arial" w:hAnsi="Arial" w:cs="Arial"/>
          <w:sz w:val="22"/>
          <w:szCs w:val="22"/>
        </w:rPr>
        <w:t>,</w:t>
      </w:r>
      <w:r w:rsidRPr="00126F60">
        <w:rPr>
          <w:rFonts w:ascii="Arial" w:hAnsi="Arial" w:cs="Arial"/>
          <w:sz w:val="22"/>
          <w:szCs w:val="22"/>
        </w:rPr>
        <w:t xml:space="preserve"> disseminating</w:t>
      </w:r>
      <w:r>
        <w:rPr>
          <w:rFonts w:ascii="Arial" w:hAnsi="Arial" w:cs="Arial"/>
          <w:sz w:val="22"/>
          <w:szCs w:val="22"/>
        </w:rPr>
        <w:t xml:space="preserve"> or </w:t>
      </w:r>
      <w:r w:rsidR="00E64FDE">
        <w:rPr>
          <w:rFonts w:ascii="Arial" w:hAnsi="Arial" w:cs="Arial"/>
          <w:sz w:val="22"/>
          <w:szCs w:val="22"/>
        </w:rPr>
        <w:t>commercialising</w:t>
      </w:r>
      <w:r w:rsidRPr="00126F60">
        <w:rPr>
          <w:rFonts w:ascii="Arial" w:hAnsi="Arial" w:cs="Arial"/>
          <w:sz w:val="22"/>
          <w:szCs w:val="22"/>
        </w:rPr>
        <w:t xml:space="preserve"> their work, Staff Members and Students should acknowledge Unitec as being the place in which the work was done and Originators should, where appropriate, acknowledge Unitec’s direct or indirect support (such as time, computing infrastructure resources, library resources, or other resources).</w:t>
      </w:r>
    </w:p>
    <w:p w14:paraId="6EBF72A7" w14:textId="77777777" w:rsidR="006C4B2F" w:rsidRPr="00126F60" w:rsidRDefault="006C4B2F" w:rsidP="006C4B2F">
      <w:pPr>
        <w:pStyle w:val="ListParagraph"/>
        <w:spacing w:before="240" w:after="180"/>
        <w:ind w:left="2042" w:right="403"/>
        <w:rPr>
          <w:rFonts w:ascii="Arial" w:hAnsi="Arial" w:cs="Arial"/>
          <w:sz w:val="22"/>
          <w:szCs w:val="22"/>
        </w:rPr>
      </w:pPr>
    </w:p>
    <w:p w14:paraId="419E566C" w14:textId="77777777" w:rsidR="006C4B2F" w:rsidRDefault="006C4B2F" w:rsidP="006C4B2F">
      <w:pPr>
        <w:pStyle w:val="ListParagraph"/>
        <w:numPr>
          <w:ilvl w:val="1"/>
          <w:numId w:val="14"/>
        </w:numPr>
        <w:spacing w:before="240" w:after="180"/>
        <w:ind w:left="1616" w:right="403" w:hanging="624"/>
        <w:outlineLvl w:val="1"/>
        <w:rPr>
          <w:rFonts w:ascii="Arial" w:hAnsi="Arial" w:cs="Arial"/>
          <w:b/>
          <w:szCs w:val="22"/>
        </w:rPr>
      </w:pPr>
      <w:bookmarkStart w:id="48" w:name="_Toc522536163"/>
      <w:r w:rsidRPr="00126F60">
        <w:rPr>
          <w:rFonts w:ascii="Arial" w:hAnsi="Arial" w:cs="Arial"/>
          <w:b/>
          <w:szCs w:val="22"/>
        </w:rPr>
        <w:t>Obligations to Others</w:t>
      </w:r>
      <w:bookmarkEnd w:id="48"/>
    </w:p>
    <w:p w14:paraId="72663A7C" w14:textId="77777777" w:rsidR="006C4B2F" w:rsidRPr="00126F60" w:rsidRDefault="006C4B2F" w:rsidP="006C4B2F">
      <w:pPr>
        <w:pStyle w:val="ListParagraph"/>
        <w:spacing w:before="240" w:after="180"/>
        <w:ind w:left="357" w:right="403"/>
        <w:rPr>
          <w:rFonts w:ascii="Arial" w:hAnsi="Arial" w:cs="Arial"/>
          <w:b/>
          <w:szCs w:val="22"/>
        </w:rPr>
      </w:pPr>
    </w:p>
    <w:p w14:paraId="5668B001" w14:textId="55D331F4" w:rsidR="006C4B2F" w:rsidRPr="00026896" w:rsidRDefault="006C4B2F" w:rsidP="00026896">
      <w:pPr>
        <w:pStyle w:val="ListParagraph"/>
        <w:numPr>
          <w:ilvl w:val="2"/>
          <w:numId w:val="14"/>
        </w:numPr>
        <w:spacing w:before="240" w:after="180"/>
        <w:ind w:left="2042" w:right="403" w:hanging="851"/>
        <w:rPr>
          <w:rFonts w:ascii="Arial" w:hAnsi="Arial" w:cs="Arial"/>
          <w:sz w:val="22"/>
          <w:szCs w:val="22"/>
        </w:rPr>
      </w:pPr>
      <w:r w:rsidRPr="005452F7">
        <w:rPr>
          <w:rFonts w:ascii="Arial" w:hAnsi="Arial" w:cs="Arial"/>
          <w:sz w:val="22"/>
          <w:szCs w:val="22"/>
        </w:rPr>
        <w:t xml:space="preserve">Staff Members and Students are required to </w:t>
      </w:r>
      <w:r w:rsidR="00592B8B">
        <w:rPr>
          <w:rFonts w:ascii="Arial" w:hAnsi="Arial" w:cs="Arial"/>
          <w:sz w:val="22"/>
          <w:szCs w:val="22"/>
        </w:rPr>
        <w:t>comply with</w:t>
      </w:r>
      <w:r w:rsidR="00592B8B" w:rsidRPr="005452F7">
        <w:rPr>
          <w:rFonts w:ascii="Arial" w:hAnsi="Arial" w:cs="Arial"/>
          <w:sz w:val="22"/>
          <w:szCs w:val="22"/>
        </w:rPr>
        <w:t xml:space="preserve"> </w:t>
      </w:r>
      <w:r w:rsidRPr="005452F7">
        <w:rPr>
          <w:rFonts w:ascii="Arial" w:hAnsi="Arial" w:cs="Arial"/>
          <w:sz w:val="22"/>
          <w:szCs w:val="22"/>
        </w:rPr>
        <w:t xml:space="preserve">third-party IP rights, including existing Copyright and other </w:t>
      </w:r>
      <w:r w:rsidR="00372B91">
        <w:rPr>
          <w:rFonts w:ascii="Arial" w:hAnsi="Arial" w:cs="Arial"/>
          <w:sz w:val="22"/>
          <w:szCs w:val="22"/>
        </w:rPr>
        <w:t xml:space="preserve">IP </w:t>
      </w:r>
      <w:r w:rsidRPr="005452F7">
        <w:rPr>
          <w:rFonts w:ascii="Arial" w:hAnsi="Arial" w:cs="Arial"/>
          <w:sz w:val="22"/>
          <w:szCs w:val="22"/>
        </w:rPr>
        <w:t>protections.</w:t>
      </w:r>
    </w:p>
    <w:p w14:paraId="7EFFFAAF" w14:textId="77777777" w:rsidR="00F70F1C" w:rsidRDefault="00F70F1C" w:rsidP="00E228D2">
      <w:pPr>
        <w:pStyle w:val="ListParagraph"/>
        <w:spacing w:before="240" w:after="180"/>
        <w:ind w:left="3062" w:right="403"/>
        <w:rPr>
          <w:rFonts w:ascii="Arial" w:hAnsi="Arial" w:cs="Arial"/>
          <w:sz w:val="22"/>
          <w:szCs w:val="22"/>
        </w:rPr>
      </w:pPr>
    </w:p>
    <w:p w14:paraId="1AFC7AD5" w14:textId="6EC42E77" w:rsidR="003E4A9B" w:rsidRPr="00855689" w:rsidRDefault="00152573" w:rsidP="00E228D2">
      <w:pPr>
        <w:pStyle w:val="ListParagraph"/>
        <w:numPr>
          <w:ilvl w:val="1"/>
          <w:numId w:val="14"/>
        </w:numPr>
        <w:spacing w:before="240" w:after="180"/>
        <w:ind w:left="1616" w:right="403" w:hanging="624"/>
        <w:outlineLvl w:val="1"/>
        <w:rPr>
          <w:rFonts w:ascii="Arial" w:hAnsi="Arial" w:cs="Arial"/>
          <w:b/>
          <w:szCs w:val="22"/>
        </w:rPr>
      </w:pPr>
      <w:bookmarkStart w:id="49" w:name="_Toc522536164"/>
      <w:r w:rsidRPr="00855689">
        <w:rPr>
          <w:rFonts w:ascii="Arial" w:hAnsi="Arial" w:cs="Arial"/>
          <w:b/>
          <w:szCs w:val="22"/>
        </w:rPr>
        <w:t xml:space="preserve">Intellectual Property </w:t>
      </w:r>
      <w:bookmarkStart w:id="50" w:name="_Toc250534096"/>
      <w:bookmarkStart w:id="51" w:name="_Toc250983937"/>
      <w:bookmarkStart w:id="52" w:name="_Toc428870826"/>
      <w:bookmarkStart w:id="53" w:name="_Toc428870990"/>
      <w:bookmarkEnd w:id="39"/>
      <w:bookmarkEnd w:id="40"/>
      <w:bookmarkEnd w:id="41"/>
      <w:bookmarkEnd w:id="42"/>
      <w:bookmarkEnd w:id="43"/>
      <w:bookmarkEnd w:id="50"/>
      <w:bookmarkEnd w:id="51"/>
      <w:r w:rsidR="00E64FDE">
        <w:rPr>
          <w:rFonts w:ascii="Arial" w:hAnsi="Arial" w:cs="Arial"/>
          <w:b/>
          <w:szCs w:val="22"/>
        </w:rPr>
        <w:t>Commercialisation</w:t>
      </w:r>
      <w:bookmarkEnd w:id="49"/>
    </w:p>
    <w:p w14:paraId="6CA4E788" w14:textId="77777777" w:rsidR="00126F60" w:rsidRPr="00126F60" w:rsidRDefault="00126F60" w:rsidP="00E228D2">
      <w:pPr>
        <w:pStyle w:val="ListParagraph"/>
        <w:spacing w:before="400" w:after="120"/>
        <w:ind w:left="567" w:right="403"/>
        <w:rPr>
          <w:rFonts w:ascii="Arial" w:hAnsi="Arial" w:cs="Arial"/>
          <w:b/>
          <w:sz w:val="28"/>
          <w:szCs w:val="22"/>
        </w:rPr>
      </w:pPr>
    </w:p>
    <w:p w14:paraId="40871161" w14:textId="2BA447E7" w:rsidR="00E64FDE" w:rsidRDefault="005C2203" w:rsidP="005C2203">
      <w:pPr>
        <w:pStyle w:val="ListParagraph"/>
        <w:numPr>
          <w:ilvl w:val="2"/>
          <w:numId w:val="14"/>
        </w:numPr>
        <w:spacing w:before="240" w:after="180"/>
        <w:ind w:left="2042" w:right="403" w:hanging="851"/>
        <w:rPr>
          <w:rFonts w:ascii="Arial" w:hAnsi="Arial" w:cs="Arial"/>
          <w:sz w:val="22"/>
          <w:szCs w:val="22"/>
        </w:rPr>
      </w:pPr>
      <w:r w:rsidRPr="003E4A9B">
        <w:rPr>
          <w:rFonts w:ascii="Arial" w:hAnsi="Arial" w:cs="Arial"/>
          <w:sz w:val="22"/>
          <w:szCs w:val="22"/>
        </w:rPr>
        <w:t>Any</w:t>
      </w:r>
      <w:r w:rsidR="004B7C0A">
        <w:rPr>
          <w:rFonts w:ascii="Arial" w:hAnsi="Arial" w:cs="Arial"/>
          <w:sz w:val="22"/>
          <w:szCs w:val="22"/>
        </w:rPr>
        <w:t xml:space="preserve"> Originator </w:t>
      </w:r>
      <w:r w:rsidRPr="003E4A9B">
        <w:rPr>
          <w:rFonts w:ascii="Arial" w:hAnsi="Arial" w:cs="Arial"/>
          <w:sz w:val="22"/>
          <w:szCs w:val="22"/>
        </w:rPr>
        <w:t xml:space="preserve">who has developed </w:t>
      </w:r>
      <w:r w:rsidR="00592B8B">
        <w:rPr>
          <w:rFonts w:ascii="Arial" w:hAnsi="Arial" w:cs="Arial"/>
          <w:sz w:val="22"/>
          <w:szCs w:val="22"/>
        </w:rPr>
        <w:t xml:space="preserve">and owns </w:t>
      </w:r>
      <w:r w:rsidRPr="003E4A9B">
        <w:rPr>
          <w:rFonts w:ascii="Arial" w:hAnsi="Arial" w:cs="Arial"/>
          <w:sz w:val="22"/>
          <w:szCs w:val="22"/>
        </w:rPr>
        <w:t>IP</w:t>
      </w:r>
      <w:r w:rsidR="00B007E6">
        <w:rPr>
          <w:rFonts w:ascii="Arial" w:hAnsi="Arial" w:cs="Arial"/>
          <w:sz w:val="22"/>
          <w:szCs w:val="22"/>
        </w:rPr>
        <w:t xml:space="preserve"> </w:t>
      </w:r>
      <w:r w:rsidR="00372B91">
        <w:rPr>
          <w:rFonts w:ascii="Arial" w:hAnsi="Arial" w:cs="Arial"/>
          <w:sz w:val="22"/>
          <w:szCs w:val="22"/>
        </w:rPr>
        <w:t xml:space="preserve">in accordance with this Policy </w:t>
      </w:r>
      <w:r w:rsidR="00E64FDE">
        <w:rPr>
          <w:rFonts w:ascii="Arial" w:hAnsi="Arial" w:cs="Arial"/>
          <w:sz w:val="22"/>
          <w:szCs w:val="22"/>
        </w:rPr>
        <w:t>has the right to pursue commercialisation of that Intellectual Property, either in association with Unitec or in</w:t>
      </w:r>
      <w:r w:rsidR="00372B91">
        <w:rPr>
          <w:rFonts w:ascii="Arial" w:hAnsi="Arial" w:cs="Arial"/>
          <w:sz w:val="22"/>
          <w:szCs w:val="22"/>
        </w:rPr>
        <w:t>dependently</w:t>
      </w:r>
      <w:r w:rsidR="004B7C0A">
        <w:rPr>
          <w:rFonts w:ascii="Arial" w:hAnsi="Arial" w:cs="Arial"/>
          <w:sz w:val="22"/>
          <w:szCs w:val="22"/>
        </w:rPr>
        <w:t xml:space="preserve">.  </w:t>
      </w:r>
    </w:p>
    <w:p w14:paraId="1DA9F961" w14:textId="51E3F1F8" w:rsidR="00E41E07" w:rsidRPr="008B5DEE" w:rsidRDefault="00E41E07" w:rsidP="008B5DEE">
      <w:pPr>
        <w:spacing w:before="240" w:after="180"/>
        <w:ind w:left="2042" w:right="403"/>
        <w:rPr>
          <w:rFonts w:ascii="Arial" w:hAnsi="Arial" w:cs="Arial"/>
          <w:i/>
          <w:sz w:val="22"/>
          <w:szCs w:val="22"/>
        </w:rPr>
      </w:pPr>
      <w:r w:rsidRPr="008B5DEE">
        <w:rPr>
          <w:rFonts w:ascii="Arial" w:hAnsi="Arial" w:cs="Arial"/>
          <w:i/>
          <w:sz w:val="22"/>
          <w:szCs w:val="22"/>
        </w:rPr>
        <w:t>Without Unitec Assistance</w:t>
      </w:r>
    </w:p>
    <w:p w14:paraId="2A2A2781" w14:textId="6BDF8DCB" w:rsidR="00E64FDE" w:rsidRDefault="00E64FDE" w:rsidP="00E64FDE">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 xml:space="preserve">If </w:t>
      </w:r>
      <w:r w:rsidR="00372B91">
        <w:rPr>
          <w:rFonts w:ascii="Arial" w:hAnsi="Arial" w:cs="Arial"/>
          <w:sz w:val="22"/>
          <w:szCs w:val="22"/>
        </w:rPr>
        <w:t>a</w:t>
      </w:r>
      <w:r w:rsidR="004B7C0A">
        <w:rPr>
          <w:rFonts w:ascii="Arial" w:hAnsi="Arial" w:cs="Arial"/>
          <w:sz w:val="22"/>
          <w:szCs w:val="22"/>
        </w:rPr>
        <w:t>n</w:t>
      </w:r>
      <w:r w:rsidR="00AB074D">
        <w:rPr>
          <w:rFonts w:ascii="Arial" w:hAnsi="Arial" w:cs="Arial"/>
          <w:sz w:val="22"/>
          <w:szCs w:val="22"/>
        </w:rPr>
        <w:t xml:space="preserve"> Originator </w:t>
      </w:r>
      <w:r>
        <w:rPr>
          <w:rFonts w:ascii="Arial" w:hAnsi="Arial" w:cs="Arial"/>
          <w:sz w:val="22"/>
          <w:szCs w:val="22"/>
        </w:rPr>
        <w:t xml:space="preserve">wishes to develop and commercialise </w:t>
      </w:r>
      <w:r w:rsidR="004B7C0A">
        <w:rPr>
          <w:rFonts w:ascii="Arial" w:hAnsi="Arial" w:cs="Arial"/>
          <w:sz w:val="22"/>
          <w:szCs w:val="22"/>
        </w:rPr>
        <w:t xml:space="preserve">the </w:t>
      </w:r>
      <w:r>
        <w:rPr>
          <w:rFonts w:ascii="Arial" w:hAnsi="Arial" w:cs="Arial"/>
          <w:sz w:val="22"/>
          <w:szCs w:val="22"/>
        </w:rPr>
        <w:t>IP without Unitec’s assistance, they must inform the Designate</w:t>
      </w:r>
      <w:r w:rsidR="00B007E6">
        <w:rPr>
          <w:rFonts w:ascii="Arial" w:hAnsi="Arial" w:cs="Arial"/>
          <w:sz w:val="22"/>
          <w:szCs w:val="22"/>
        </w:rPr>
        <w:t>d Intellectual Property Advisor</w:t>
      </w:r>
      <w:r>
        <w:rPr>
          <w:rFonts w:ascii="Arial" w:hAnsi="Arial" w:cs="Arial"/>
          <w:sz w:val="22"/>
          <w:szCs w:val="22"/>
        </w:rPr>
        <w:t xml:space="preserve"> and co</w:t>
      </w:r>
      <w:r w:rsidR="005D127C">
        <w:rPr>
          <w:rFonts w:ascii="Arial" w:hAnsi="Arial" w:cs="Arial"/>
          <w:sz w:val="22"/>
          <w:szCs w:val="22"/>
        </w:rPr>
        <w:t>mplete a disclosure form</w:t>
      </w:r>
      <w:r w:rsidR="00E972EF">
        <w:rPr>
          <w:rFonts w:ascii="Arial" w:hAnsi="Arial" w:cs="Arial"/>
          <w:sz w:val="22"/>
          <w:szCs w:val="22"/>
        </w:rPr>
        <w:t xml:space="preserve"> - independent</w:t>
      </w:r>
      <w:r w:rsidR="00372B91">
        <w:rPr>
          <w:rFonts w:ascii="Arial" w:hAnsi="Arial" w:cs="Arial"/>
          <w:sz w:val="22"/>
          <w:szCs w:val="22"/>
        </w:rPr>
        <w:t xml:space="preserve"> (which can be located </w:t>
      </w:r>
      <w:r w:rsidR="00E972EF">
        <w:rPr>
          <w:rFonts w:ascii="Arial" w:hAnsi="Arial" w:cs="Arial"/>
          <w:sz w:val="22"/>
          <w:szCs w:val="22"/>
        </w:rPr>
        <w:t>under Forms on the Nest (</w:t>
      </w:r>
      <w:hyperlink r:id="rId10" w:history="1">
        <w:r w:rsidR="00E972EF" w:rsidRPr="00E972EF">
          <w:rPr>
            <w:rStyle w:val="Hyperlink"/>
            <w:rFonts w:ascii="Arial" w:hAnsi="Arial" w:cs="Arial"/>
            <w:sz w:val="22"/>
            <w:szCs w:val="22"/>
          </w:rPr>
          <w:t>here</w:t>
        </w:r>
      </w:hyperlink>
      <w:r w:rsidR="00E972EF">
        <w:rPr>
          <w:rFonts w:ascii="Arial" w:hAnsi="Arial" w:cs="Arial"/>
          <w:sz w:val="22"/>
          <w:szCs w:val="22"/>
        </w:rPr>
        <w:t xml:space="preserve">) </w:t>
      </w:r>
      <w:r w:rsidR="00BD13DA">
        <w:rPr>
          <w:rFonts w:ascii="Arial" w:hAnsi="Arial" w:cs="Arial"/>
          <w:sz w:val="22"/>
          <w:szCs w:val="22"/>
        </w:rPr>
        <w:t xml:space="preserve">so that Unitec can </w:t>
      </w:r>
      <w:r>
        <w:rPr>
          <w:rFonts w:ascii="Arial" w:hAnsi="Arial" w:cs="Arial"/>
          <w:sz w:val="22"/>
          <w:szCs w:val="22"/>
        </w:rPr>
        <w:t xml:space="preserve">respond appropriately to </w:t>
      </w:r>
      <w:r w:rsidR="00372B91">
        <w:rPr>
          <w:rFonts w:ascii="Arial" w:hAnsi="Arial" w:cs="Arial"/>
          <w:sz w:val="22"/>
          <w:szCs w:val="22"/>
        </w:rPr>
        <w:t xml:space="preserve">any </w:t>
      </w:r>
      <w:r>
        <w:rPr>
          <w:rFonts w:ascii="Arial" w:hAnsi="Arial" w:cs="Arial"/>
          <w:sz w:val="22"/>
          <w:szCs w:val="22"/>
        </w:rPr>
        <w:t>enquir</w:t>
      </w:r>
      <w:r w:rsidR="003C5FCC">
        <w:rPr>
          <w:rFonts w:ascii="Arial" w:hAnsi="Arial" w:cs="Arial"/>
          <w:sz w:val="22"/>
          <w:szCs w:val="22"/>
        </w:rPr>
        <w:t>i</w:t>
      </w:r>
      <w:r>
        <w:rPr>
          <w:rFonts w:ascii="Arial" w:hAnsi="Arial" w:cs="Arial"/>
          <w:sz w:val="22"/>
          <w:szCs w:val="22"/>
        </w:rPr>
        <w:t xml:space="preserve">es.  </w:t>
      </w:r>
      <w:r w:rsidR="00035D64">
        <w:rPr>
          <w:rFonts w:ascii="Arial" w:hAnsi="Arial" w:cs="Arial"/>
          <w:sz w:val="22"/>
          <w:szCs w:val="22"/>
        </w:rPr>
        <w:br/>
      </w:r>
    </w:p>
    <w:p w14:paraId="16BECA82" w14:textId="2E468BD6" w:rsidR="004509FC" w:rsidRDefault="004509FC" w:rsidP="008B5DEE">
      <w:pPr>
        <w:pStyle w:val="ListParagraph"/>
        <w:numPr>
          <w:ilvl w:val="2"/>
          <w:numId w:val="14"/>
        </w:numPr>
        <w:spacing w:before="240" w:after="180"/>
        <w:ind w:left="2042" w:right="403" w:hanging="851"/>
        <w:rPr>
          <w:rFonts w:ascii="Arial" w:hAnsi="Arial" w:cs="Arial"/>
          <w:sz w:val="22"/>
          <w:szCs w:val="22"/>
        </w:rPr>
      </w:pPr>
      <w:r w:rsidRPr="003E4A9B">
        <w:rPr>
          <w:rFonts w:ascii="Arial" w:hAnsi="Arial" w:cs="Arial"/>
          <w:sz w:val="22"/>
          <w:szCs w:val="22"/>
        </w:rPr>
        <w:t xml:space="preserve">The </w:t>
      </w:r>
      <w:r>
        <w:rPr>
          <w:rFonts w:ascii="Arial" w:hAnsi="Arial" w:cs="Arial"/>
          <w:sz w:val="22"/>
          <w:szCs w:val="22"/>
        </w:rPr>
        <w:t xml:space="preserve">Designated </w:t>
      </w:r>
      <w:r w:rsidRPr="003E4A9B">
        <w:rPr>
          <w:rFonts w:ascii="Arial" w:hAnsi="Arial" w:cs="Arial"/>
          <w:sz w:val="22"/>
          <w:szCs w:val="22"/>
        </w:rPr>
        <w:t xml:space="preserve">Intellectual Property </w:t>
      </w:r>
      <w:r>
        <w:rPr>
          <w:rFonts w:ascii="Arial" w:hAnsi="Arial" w:cs="Arial"/>
          <w:sz w:val="22"/>
          <w:szCs w:val="22"/>
        </w:rPr>
        <w:t xml:space="preserve">Advisor </w:t>
      </w:r>
      <w:r w:rsidRPr="003E4A9B">
        <w:rPr>
          <w:rFonts w:ascii="Arial" w:hAnsi="Arial" w:cs="Arial"/>
          <w:sz w:val="22"/>
          <w:szCs w:val="22"/>
        </w:rPr>
        <w:t>will ensure that all information disclosed by the Originator regarding the IP will be treated as confidential (subject to any necessary restricted disclosures to Unitec’s technical, commercial or legal advisors on a need-to-know basis)</w:t>
      </w:r>
      <w:r>
        <w:rPr>
          <w:rFonts w:ascii="Arial" w:hAnsi="Arial" w:cs="Arial"/>
          <w:sz w:val="22"/>
          <w:szCs w:val="22"/>
        </w:rPr>
        <w:t>.</w:t>
      </w:r>
    </w:p>
    <w:p w14:paraId="636F4E1B" w14:textId="77777777" w:rsidR="004509FC" w:rsidRDefault="004509FC" w:rsidP="008B5DEE">
      <w:pPr>
        <w:pStyle w:val="ListParagraph"/>
        <w:spacing w:before="240" w:after="180"/>
        <w:ind w:left="2042" w:right="403"/>
        <w:rPr>
          <w:rFonts w:ascii="Arial" w:hAnsi="Arial" w:cs="Arial"/>
          <w:sz w:val="22"/>
          <w:szCs w:val="22"/>
        </w:rPr>
      </w:pPr>
    </w:p>
    <w:p w14:paraId="342D93F5" w14:textId="7A303BFE" w:rsidR="00E64FDE" w:rsidRDefault="009A7CC1" w:rsidP="008B5DEE">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 xml:space="preserve">Originators </w:t>
      </w:r>
      <w:r w:rsidR="004B7C0A">
        <w:rPr>
          <w:rFonts w:ascii="Arial" w:hAnsi="Arial" w:cs="Arial"/>
          <w:sz w:val="22"/>
          <w:szCs w:val="22"/>
        </w:rPr>
        <w:t xml:space="preserve">who are involved in </w:t>
      </w:r>
      <w:r w:rsidR="00E64FDE">
        <w:rPr>
          <w:rFonts w:ascii="Arial" w:hAnsi="Arial" w:cs="Arial"/>
          <w:sz w:val="22"/>
          <w:szCs w:val="22"/>
        </w:rPr>
        <w:t>developing I</w:t>
      </w:r>
      <w:r w:rsidR="004B7C0A">
        <w:rPr>
          <w:rFonts w:ascii="Arial" w:hAnsi="Arial" w:cs="Arial"/>
          <w:sz w:val="22"/>
          <w:szCs w:val="22"/>
        </w:rPr>
        <w:t xml:space="preserve">P </w:t>
      </w:r>
      <w:r w:rsidR="00372B91">
        <w:rPr>
          <w:rFonts w:ascii="Arial" w:hAnsi="Arial" w:cs="Arial"/>
          <w:sz w:val="22"/>
          <w:szCs w:val="22"/>
        </w:rPr>
        <w:t>independently</w:t>
      </w:r>
      <w:r w:rsidR="004B7C0A">
        <w:rPr>
          <w:rFonts w:ascii="Arial" w:hAnsi="Arial" w:cs="Arial"/>
          <w:sz w:val="22"/>
          <w:szCs w:val="22"/>
        </w:rPr>
        <w:t xml:space="preserve"> of Unitec </w:t>
      </w:r>
      <w:r w:rsidR="00E64FDE">
        <w:rPr>
          <w:rFonts w:ascii="Arial" w:hAnsi="Arial" w:cs="Arial"/>
          <w:sz w:val="22"/>
          <w:szCs w:val="22"/>
        </w:rPr>
        <w:t xml:space="preserve">must </w:t>
      </w:r>
      <w:r w:rsidR="004B7C0A">
        <w:rPr>
          <w:rFonts w:ascii="Arial" w:hAnsi="Arial" w:cs="Arial"/>
          <w:sz w:val="22"/>
          <w:szCs w:val="22"/>
        </w:rPr>
        <w:t>ensure th</w:t>
      </w:r>
      <w:r>
        <w:rPr>
          <w:rFonts w:ascii="Arial" w:hAnsi="Arial" w:cs="Arial"/>
          <w:sz w:val="22"/>
          <w:szCs w:val="22"/>
        </w:rPr>
        <w:t>at the rel</w:t>
      </w:r>
      <w:r w:rsidR="004B7C0A">
        <w:rPr>
          <w:rFonts w:ascii="Arial" w:hAnsi="Arial" w:cs="Arial"/>
          <w:sz w:val="22"/>
          <w:szCs w:val="22"/>
        </w:rPr>
        <w:t>evant Staff Member</w:t>
      </w:r>
      <w:r>
        <w:rPr>
          <w:rFonts w:ascii="Arial" w:hAnsi="Arial" w:cs="Arial"/>
          <w:sz w:val="22"/>
          <w:szCs w:val="22"/>
        </w:rPr>
        <w:t>(</w:t>
      </w:r>
      <w:r w:rsidR="004B7C0A">
        <w:rPr>
          <w:rFonts w:ascii="Arial" w:hAnsi="Arial" w:cs="Arial"/>
          <w:sz w:val="22"/>
          <w:szCs w:val="22"/>
        </w:rPr>
        <w:t>s</w:t>
      </w:r>
      <w:r>
        <w:rPr>
          <w:rFonts w:ascii="Arial" w:hAnsi="Arial" w:cs="Arial"/>
          <w:sz w:val="22"/>
          <w:szCs w:val="22"/>
        </w:rPr>
        <w:t xml:space="preserve">) and Student(s) involved in the development </w:t>
      </w:r>
      <w:r w:rsidR="00E64FDE">
        <w:rPr>
          <w:rFonts w:ascii="Arial" w:hAnsi="Arial" w:cs="Arial"/>
          <w:sz w:val="22"/>
          <w:szCs w:val="22"/>
        </w:rPr>
        <w:t xml:space="preserve">do so in their own time, and </w:t>
      </w:r>
      <w:r w:rsidR="00E0145D">
        <w:rPr>
          <w:rFonts w:ascii="Arial" w:hAnsi="Arial" w:cs="Arial"/>
          <w:sz w:val="22"/>
          <w:szCs w:val="22"/>
        </w:rPr>
        <w:t xml:space="preserve">using </w:t>
      </w:r>
      <w:r w:rsidR="00E64FDE">
        <w:rPr>
          <w:rFonts w:ascii="Arial" w:hAnsi="Arial" w:cs="Arial"/>
          <w:sz w:val="22"/>
          <w:szCs w:val="22"/>
        </w:rPr>
        <w:t xml:space="preserve">their own facilities and equipment, </w:t>
      </w:r>
      <w:r w:rsidR="00291F52" w:rsidRPr="008B5DEE">
        <w:rPr>
          <w:rFonts w:ascii="Arial" w:hAnsi="Arial" w:cs="Arial"/>
          <w:sz w:val="22"/>
          <w:szCs w:val="22"/>
        </w:rPr>
        <w:t xml:space="preserve">in accordance with the </w:t>
      </w:r>
      <w:hyperlink r:id="rId11" w:history="1">
        <w:r w:rsidR="00291F52" w:rsidRPr="005757EC">
          <w:rPr>
            <w:rStyle w:val="Hyperlink"/>
            <w:rFonts w:ascii="Arial" w:hAnsi="Arial" w:cs="Arial"/>
            <w:sz w:val="22"/>
            <w:szCs w:val="22"/>
          </w:rPr>
          <w:t>Outside Work Policy</w:t>
        </w:r>
      </w:hyperlink>
      <w:r w:rsidR="00035D64" w:rsidRPr="009A7CC1">
        <w:rPr>
          <w:rFonts w:ascii="Arial" w:hAnsi="Arial" w:cs="Arial"/>
          <w:sz w:val="22"/>
          <w:szCs w:val="22"/>
        </w:rPr>
        <w:br/>
      </w:r>
    </w:p>
    <w:p w14:paraId="58847AC3" w14:textId="19709A96" w:rsidR="00E41E07" w:rsidRPr="008B5DEE" w:rsidRDefault="00E41E07" w:rsidP="008B5DEE">
      <w:pPr>
        <w:pStyle w:val="ListParagraph"/>
        <w:spacing w:before="240" w:after="180"/>
        <w:ind w:left="2042" w:right="403"/>
        <w:rPr>
          <w:rFonts w:ascii="Arial" w:hAnsi="Arial" w:cs="Arial"/>
          <w:i/>
          <w:sz w:val="22"/>
          <w:szCs w:val="22"/>
        </w:rPr>
      </w:pPr>
      <w:r w:rsidRPr="008B5DEE">
        <w:rPr>
          <w:rFonts w:ascii="Arial" w:hAnsi="Arial" w:cs="Arial"/>
          <w:i/>
          <w:sz w:val="22"/>
          <w:szCs w:val="22"/>
        </w:rPr>
        <w:t xml:space="preserve">With Unitec Assistance </w:t>
      </w:r>
    </w:p>
    <w:p w14:paraId="0FE72E6F" w14:textId="77777777" w:rsidR="00E41E07" w:rsidRDefault="00E41E07" w:rsidP="008B5DEE">
      <w:pPr>
        <w:pStyle w:val="ListParagraph"/>
        <w:spacing w:before="240" w:after="180"/>
        <w:ind w:left="2042" w:right="403"/>
        <w:rPr>
          <w:rFonts w:ascii="Arial" w:hAnsi="Arial" w:cs="Arial"/>
          <w:sz w:val="22"/>
          <w:szCs w:val="22"/>
        </w:rPr>
      </w:pPr>
    </w:p>
    <w:p w14:paraId="6300FEF0" w14:textId="7721F63B" w:rsidR="003E4A9B" w:rsidRDefault="004509FC" w:rsidP="00E228D2">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 xml:space="preserve">If an </w:t>
      </w:r>
      <w:r w:rsidR="00152573" w:rsidRPr="003E4A9B">
        <w:rPr>
          <w:rFonts w:ascii="Arial" w:hAnsi="Arial" w:cs="Arial"/>
          <w:sz w:val="22"/>
          <w:szCs w:val="22"/>
        </w:rPr>
        <w:t xml:space="preserve">Originator </w:t>
      </w:r>
      <w:r>
        <w:rPr>
          <w:rFonts w:ascii="Arial" w:hAnsi="Arial" w:cs="Arial"/>
          <w:sz w:val="22"/>
          <w:szCs w:val="22"/>
        </w:rPr>
        <w:t>wishes to</w:t>
      </w:r>
      <w:r w:rsidR="00E64FDE">
        <w:rPr>
          <w:rFonts w:ascii="Arial" w:hAnsi="Arial" w:cs="Arial"/>
          <w:sz w:val="22"/>
          <w:szCs w:val="22"/>
        </w:rPr>
        <w:t xml:space="preserve"> approach </w:t>
      </w:r>
      <w:r w:rsidR="002A059D">
        <w:rPr>
          <w:rFonts w:ascii="Arial" w:hAnsi="Arial" w:cs="Arial"/>
          <w:sz w:val="22"/>
          <w:szCs w:val="22"/>
        </w:rPr>
        <w:t>Unitec for assistance</w:t>
      </w:r>
      <w:r w:rsidR="00E0145D">
        <w:rPr>
          <w:rFonts w:ascii="Arial" w:hAnsi="Arial" w:cs="Arial"/>
          <w:sz w:val="22"/>
          <w:szCs w:val="22"/>
        </w:rPr>
        <w:t xml:space="preserve"> </w:t>
      </w:r>
      <w:r>
        <w:rPr>
          <w:rFonts w:ascii="Arial" w:hAnsi="Arial" w:cs="Arial"/>
          <w:sz w:val="22"/>
          <w:szCs w:val="22"/>
        </w:rPr>
        <w:t xml:space="preserve">they must inform the </w:t>
      </w:r>
      <w:r w:rsidR="00E64FDE">
        <w:rPr>
          <w:rFonts w:ascii="Arial" w:hAnsi="Arial" w:cs="Arial"/>
          <w:sz w:val="22"/>
          <w:szCs w:val="22"/>
        </w:rPr>
        <w:t xml:space="preserve">Designated </w:t>
      </w:r>
      <w:r w:rsidR="002A059D">
        <w:rPr>
          <w:rFonts w:ascii="Arial" w:hAnsi="Arial" w:cs="Arial"/>
          <w:sz w:val="22"/>
          <w:szCs w:val="22"/>
        </w:rPr>
        <w:t xml:space="preserve">Intellectual Property </w:t>
      </w:r>
      <w:r w:rsidR="005C2203">
        <w:rPr>
          <w:rFonts w:ascii="Arial" w:hAnsi="Arial" w:cs="Arial"/>
          <w:sz w:val="22"/>
          <w:szCs w:val="22"/>
        </w:rPr>
        <w:t xml:space="preserve">Advisor </w:t>
      </w:r>
      <w:r w:rsidR="00291F52">
        <w:rPr>
          <w:rFonts w:ascii="Arial" w:hAnsi="Arial" w:cs="Arial"/>
          <w:sz w:val="22"/>
          <w:szCs w:val="22"/>
        </w:rPr>
        <w:t>and complet</w:t>
      </w:r>
      <w:r>
        <w:rPr>
          <w:rFonts w:ascii="Arial" w:hAnsi="Arial" w:cs="Arial"/>
          <w:sz w:val="22"/>
          <w:szCs w:val="22"/>
        </w:rPr>
        <w:t xml:space="preserve">e </w:t>
      </w:r>
      <w:r w:rsidR="00291F52">
        <w:rPr>
          <w:rFonts w:ascii="Arial" w:hAnsi="Arial" w:cs="Arial"/>
          <w:sz w:val="22"/>
          <w:szCs w:val="22"/>
        </w:rPr>
        <w:t>the</w:t>
      </w:r>
      <w:r w:rsidR="002A059D">
        <w:rPr>
          <w:rFonts w:ascii="Arial" w:hAnsi="Arial" w:cs="Arial"/>
          <w:sz w:val="22"/>
          <w:szCs w:val="22"/>
        </w:rPr>
        <w:t xml:space="preserve"> disclosure form</w:t>
      </w:r>
      <w:r w:rsidR="00E972EF">
        <w:rPr>
          <w:rFonts w:ascii="Arial" w:hAnsi="Arial" w:cs="Arial"/>
          <w:sz w:val="22"/>
          <w:szCs w:val="22"/>
        </w:rPr>
        <w:t xml:space="preserve"> – seeking support which can be found on the Nest (</w:t>
      </w:r>
      <w:hyperlink r:id="rId12" w:history="1">
        <w:r w:rsidR="00E972EF" w:rsidRPr="00E972EF">
          <w:rPr>
            <w:rStyle w:val="Hyperlink"/>
            <w:rFonts w:ascii="Arial" w:hAnsi="Arial" w:cs="Arial"/>
            <w:sz w:val="22"/>
            <w:szCs w:val="22"/>
          </w:rPr>
          <w:t>here</w:t>
        </w:r>
      </w:hyperlink>
      <w:r w:rsidR="00E972EF">
        <w:rPr>
          <w:rFonts w:ascii="Arial" w:hAnsi="Arial" w:cs="Arial"/>
          <w:sz w:val="22"/>
          <w:szCs w:val="22"/>
        </w:rPr>
        <w:t>)</w:t>
      </w:r>
      <w:bookmarkStart w:id="54" w:name="_Toc428870827"/>
      <w:bookmarkStart w:id="55" w:name="_Toc428870991"/>
      <w:bookmarkEnd w:id="52"/>
      <w:bookmarkEnd w:id="53"/>
      <w:r w:rsidR="00E972EF">
        <w:rPr>
          <w:rFonts w:ascii="Arial" w:hAnsi="Arial" w:cs="Arial"/>
          <w:sz w:val="22"/>
          <w:szCs w:val="22"/>
        </w:rPr>
        <w:t>.</w:t>
      </w:r>
    </w:p>
    <w:p w14:paraId="442A7044" w14:textId="77777777" w:rsidR="00126F60" w:rsidRPr="00126F60" w:rsidRDefault="00126F60" w:rsidP="00E228D2">
      <w:pPr>
        <w:pStyle w:val="ListParagraph"/>
        <w:spacing w:before="240" w:after="180"/>
        <w:ind w:left="2042" w:right="403" w:hanging="851"/>
        <w:rPr>
          <w:rFonts w:ascii="Arial" w:hAnsi="Arial" w:cs="Arial"/>
          <w:sz w:val="22"/>
          <w:szCs w:val="22"/>
        </w:rPr>
      </w:pPr>
    </w:p>
    <w:p w14:paraId="6C644319" w14:textId="33F9DBFA" w:rsidR="00E64FDE" w:rsidRDefault="004509FC" w:rsidP="00E228D2">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As stated at clause 3.4.3, t</w:t>
      </w:r>
      <w:r w:rsidR="00152573" w:rsidRPr="003E4A9B">
        <w:rPr>
          <w:rFonts w:ascii="Arial" w:hAnsi="Arial" w:cs="Arial"/>
          <w:sz w:val="22"/>
          <w:szCs w:val="22"/>
        </w:rPr>
        <w:t xml:space="preserve">he </w:t>
      </w:r>
      <w:r w:rsidR="00B53600">
        <w:rPr>
          <w:rFonts w:ascii="Arial" w:hAnsi="Arial" w:cs="Arial"/>
          <w:sz w:val="22"/>
          <w:szCs w:val="22"/>
        </w:rPr>
        <w:t xml:space="preserve">Designated </w:t>
      </w:r>
      <w:r w:rsidR="00152573" w:rsidRPr="003E4A9B">
        <w:rPr>
          <w:rFonts w:ascii="Arial" w:hAnsi="Arial" w:cs="Arial"/>
          <w:sz w:val="22"/>
          <w:szCs w:val="22"/>
        </w:rPr>
        <w:t xml:space="preserve">Intellectual Property </w:t>
      </w:r>
      <w:r w:rsidR="00B53600">
        <w:rPr>
          <w:rFonts w:ascii="Arial" w:hAnsi="Arial" w:cs="Arial"/>
          <w:sz w:val="22"/>
          <w:szCs w:val="22"/>
        </w:rPr>
        <w:t>Advisor</w:t>
      </w:r>
      <w:r w:rsidR="00A61218">
        <w:rPr>
          <w:rFonts w:ascii="Arial" w:hAnsi="Arial" w:cs="Arial"/>
          <w:sz w:val="22"/>
          <w:szCs w:val="22"/>
        </w:rPr>
        <w:t xml:space="preserve"> </w:t>
      </w:r>
      <w:r w:rsidR="00152573" w:rsidRPr="003E4A9B">
        <w:rPr>
          <w:rFonts w:ascii="Arial" w:hAnsi="Arial" w:cs="Arial"/>
          <w:sz w:val="22"/>
          <w:szCs w:val="22"/>
        </w:rPr>
        <w:t>will ensure that all information disclosed b</w:t>
      </w:r>
      <w:bookmarkStart w:id="56" w:name="_GoBack"/>
      <w:bookmarkEnd w:id="56"/>
      <w:r w:rsidR="00152573" w:rsidRPr="003E4A9B">
        <w:rPr>
          <w:rFonts w:ascii="Arial" w:hAnsi="Arial" w:cs="Arial"/>
          <w:sz w:val="22"/>
          <w:szCs w:val="22"/>
        </w:rPr>
        <w:t>y the Originator regarding the IP will be treated as confidential (subject to any necessary restricted disclosures to Unitec’s technical, commercial or legal advisors on a need-to-know basis)</w:t>
      </w:r>
      <w:r w:rsidR="00E64FDE">
        <w:rPr>
          <w:rFonts w:ascii="Arial" w:hAnsi="Arial" w:cs="Arial"/>
          <w:sz w:val="22"/>
          <w:szCs w:val="22"/>
        </w:rPr>
        <w:t>.</w:t>
      </w:r>
      <w:r w:rsidR="00035D64">
        <w:rPr>
          <w:rFonts w:ascii="Arial" w:hAnsi="Arial" w:cs="Arial"/>
          <w:sz w:val="22"/>
          <w:szCs w:val="22"/>
        </w:rPr>
        <w:br/>
      </w:r>
    </w:p>
    <w:p w14:paraId="6ADF7C8A" w14:textId="1F48C6A5" w:rsidR="00126F60" w:rsidRPr="00126F60" w:rsidRDefault="00E64FDE" w:rsidP="00E228D2">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 xml:space="preserve">The Designated Intellectual Property </w:t>
      </w:r>
      <w:r w:rsidR="00B53600">
        <w:rPr>
          <w:rFonts w:ascii="Arial" w:hAnsi="Arial" w:cs="Arial"/>
          <w:sz w:val="22"/>
          <w:szCs w:val="22"/>
        </w:rPr>
        <w:t>Advisor</w:t>
      </w:r>
      <w:r>
        <w:rPr>
          <w:rFonts w:ascii="Arial" w:hAnsi="Arial" w:cs="Arial"/>
          <w:sz w:val="22"/>
          <w:szCs w:val="22"/>
        </w:rPr>
        <w:t xml:space="preserve"> </w:t>
      </w:r>
      <w:r w:rsidR="00152573" w:rsidRPr="003E4A9B">
        <w:rPr>
          <w:rFonts w:ascii="Arial" w:hAnsi="Arial" w:cs="Arial"/>
          <w:sz w:val="22"/>
          <w:szCs w:val="22"/>
        </w:rPr>
        <w:t>will evaluate th</w:t>
      </w:r>
      <w:r w:rsidR="004B7C0A">
        <w:rPr>
          <w:rFonts w:ascii="Arial" w:hAnsi="Arial" w:cs="Arial"/>
          <w:sz w:val="22"/>
          <w:szCs w:val="22"/>
        </w:rPr>
        <w:t xml:space="preserve">e idea or recreation </w:t>
      </w:r>
      <w:r w:rsidR="00152573" w:rsidRPr="003E4A9B">
        <w:rPr>
          <w:rFonts w:ascii="Arial" w:hAnsi="Arial" w:cs="Arial"/>
          <w:sz w:val="22"/>
          <w:szCs w:val="22"/>
        </w:rPr>
        <w:t xml:space="preserve">with respect to its </w:t>
      </w:r>
      <w:r>
        <w:rPr>
          <w:rFonts w:ascii="Arial" w:hAnsi="Arial" w:cs="Arial"/>
          <w:sz w:val="22"/>
          <w:szCs w:val="22"/>
        </w:rPr>
        <w:t>potential benefit for Unitec</w:t>
      </w:r>
      <w:r w:rsidR="00F60EFA">
        <w:rPr>
          <w:rFonts w:ascii="Arial" w:hAnsi="Arial" w:cs="Arial"/>
          <w:sz w:val="22"/>
          <w:szCs w:val="22"/>
        </w:rPr>
        <w:t xml:space="preserve">, and </w:t>
      </w:r>
      <w:r w:rsidR="00152573" w:rsidRPr="003E4A9B">
        <w:rPr>
          <w:rFonts w:ascii="Arial" w:hAnsi="Arial" w:cs="Arial"/>
          <w:sz w:val="22"/>
          <w:szCs w:val="22"/>
        </w:rPr>
        <w:t>to gain an understanding of the options available.</w:t>
      </w:r>
      <w:bookmarkStart w:id="57" w:name="_Toc428870828"/>
      <w:bookmarkStart w:id="58" w:name="_Toc428870992"/>
      <w:bookmarkStart w:id="59" w:name="_Ref254077787"/>
      <w:bookmarkEnd w:id="54"/>
      <w:bookmarkEnd w:id="55"/>
    </w:p>
    <w:p w14:paraId="733DD68F" w14:textId="77777777" w:rsidR="00126F60" w:rsidRPr="00126F60" w:rsidRDefault="00126F60" w:rsidP="00E228D2">
      <w:pPr>
        <w:pStyle w:val="ListParagraph"/>
        <w:spacing w:before="240" w:after="180"/>
        <w:ind w:left="2042" w:right="403" w:hanging="851"/>
        <w:rPr>
          <w:rFonts w:ascii="Arial" w:hAnsi="Arial" w:cs="Arial"/>
          <w:sz w:val="22"/>
          <w:szCs w:val="22"/>
        </w:rPr>
      </w:pPr>
    </w:p>
    <w:p w14:paraId="6AC604C4" w14:textId="75C0E7CF" w:rsidR="00126F60" w:rsidRPr="00126F60" w:rsidRDefault="005C2203" w:rsidP="00E228D2">
      <w:pPr>
        <w:pStyle w:val="ListParagraph"/>
        <w:numPr>
          <w:ilvl w:val="2"/>
          <w:numId w:val="14"/>
        </w:numPr>
        <w:spacing w:before="240" w:after="180"/>
        <w:ind w:left="2042" w:right="403" w:hanging="851"/>
        <w:rPr>
          <w:rFonts w:ascii="Arial" w:hAnsi="Arial" w:cs="Arial"/>
          <w:sz w:val="22"/>
          <w:szCs w:val="22"/>
        </w:rPr>
      </w:pPr>
      <w:bookmarkStart w:id="60" w:name="_Toc428870829"/>
      <w:bookmarkStart w:id="61" w:name="_Toc428870993"/>
      <w:bookmarkEnd w:id="57"/>
      <w:bookmarkEnd w:id="58"/>
      <w:r>
        <w:rPr>
          <w:rFonts w:ascii="Arial" w:hAnsi="Arial" w:cs="Arial"/>
          <w:sz w:val="22"/>
          <w:szCs w:val="22"/>
        </w:rPr>
        <w:t xml:space="preserve">Unitec will decide </w:t>
      </w:r>
      <w:r w:rsidR="004B7C0A">
        <w:rPr>
          <w:rFonts w:ascii="Arial" w:hAnsi="Arial" w:cs="Arial"/>
          <w:sz w:val="22"/>
          <w:szCs w:val="22"/>
        </w:rPr>
        <w:t xml:space="preserve">the </w:t>
      </w:r>
      <w:r>
        <w:rPr>
          <w:rFonts w:ascii="Arial" w:hAnsi="Arial" w:cs="Arial"/>
          <w:sz w:val="22"/>
          <w:szCs w:val="22"/>
        </w:rPr>
        <w:t>extent of</w:t>
      </w:r>
      <w:r w:rsidR="00152573" w:rsidRPr="003E4A9B">
        <w:rPr>
          <w:rFonts w:ascii="Arial" w:hAnsi="Arial" w:cs="Arial"/>
          <w:sz w:val="22"/>
          <w:szCs w:val="22"/>
        </w:rPr>
        <w:t xml:space="preserve"> </w:t>
      </w:r>
      <w:r w:rsidR="004B7C0A">
        <w:rPr>
          <w:rFonts w:ascii="Arial" w:hAnsi="Arial" w:cs="Arial"/>
          <w:sz w:val="22"/>
          <w:szCs w:val="22"/>
        </w:rPr>
        <w:t xml:space="preserve">Unitec’s </w:t>
      </w:r>
      <w:r w:rsidR="00152573" w:rsidRPr="003E4A9B">
        <w:rPr>
          <w:rFonts w:ascii="Arial" w:hAnsi="Arial" w:cs="Arial"/>
          <w:sz w:val="22"/>
          <w:szCs w:val="22"/>
        </w:rPr>
        <w:t>involvement</w:t>
      </w:r>
      <w:r w:rsidR="004B7C0A">
        <w:rPr>
          <w:rFonts w:ascii="Arial" w:hAnsi="Arial" w:cs="Arial"/>
          <w:sz w:val="22"/>
          <w:szCs w:val="22"/>
        </w:rPr>
        <w:t xml:space="preserve"> in th</w:t>
      </w:r>
      <w:r w:rsidR="004509FC">
        <w:rPr>
          <w:rFonts w:ascii="Arial" w:hAnsi="Arial" w:cs="Arial"/>
          <w:sz w:val="22"/>
          <w:szCs w:val="22"/>
        </w:rPr>
        <w:t xml:space="preserve">e proposed Commercialisation.  </w:t>
      </w:r>
      <w:r w:rsidR="00152573" w:rsidRPr="003E4A9B">
        <w:rPr>
          <w:rFonts w:ascii="Arial" w:hAnsi="Arial" w:cs="Arial"/>
          <w:sz w:val="22"/>
          <w:szCs w:val="22"/>
        </w:rPr>
        <w:t xml:space="preserve">If the IP is jointly owned with a third party, the </w:t>
      </w:r>
      <w:r w:rsidR="001F3F9B">
        <w:rPr>
          <w:rFonts w:ascii="Arial" w:hAnsi="Arial" w:cs="Arial"/>
          <w:sz w:val="22"/>
          <w:szCs w:val="22"/>
        </w:rPr>
        <w:t xml:space="preserve">Designated </w:t>
      </w:r>
      <w:r w:rsidR="00152573" w:rsidRPr="003E4A9B">
        <w:rPr>
          <w:rFonts w:ascii="Arial" w:hAnsi="Arial" w:cs="Arial"/>
          <w:sz w:val="22"/>
          <w:szCs w:val="22"/>
        </w:rPr>
        <w:t xml:space="preserve">Intellectual Property </w:t>
      </w:r>
      <w:r w:rsidR="00DC501D">
        <w:rPr>
          <w:rFonts w:ascii="Arial" w:hAnsi="Arial" w:cs="Arial"/>
          <w:sz w:val="22"/>
          <w:szCs w:val="22"/>
        </w:rPr>
        <w:t>Advisor</w:t>
      </w:r>
      <w:r w:rsidR="00223AC7">
        <w:rPr>
          <w:rFonts w:ascii="Arial" w:hAnsi="Arial" w:cs="Arial"/>
          <w:sz w:val="22"/>
          <w:szCs w:val="22"/>
        </w:rPr>
        <w:t xml:space="preserve"> </w:t>
      </w:r>
      <w:r w:rsidR="00152573" w:rsidRPr="003E4A9B">
        <w:rPr>
          <w:rFonts w:ascii="Arial" w:hAnsi="Arial" w:cs="Arial"/>
          <w:sz w:val="22"/>
          <w:szCs w:val="22"/>
        </w:rPr>
        <w:t xml:space="preserve">will work with that third party and the Originator to </w:t>
      </w:r>
      <w:r w:rsidR="00E0145D">
        <w:rPr>
          <w:rFonts w:ascii="Arial" w:hAnsi="Arial" w:cs="Arial"/>
          <w:sz w:val="22"/>
          <w:szCs w:val="22"/>
        </w:rPr>
        <w:t>agree</w:t>
      </w:r>
      <w:r w:rsidR="00E0145D" w:rsidRPr="003E4A9B">
        <w:rPr>
          <w:rFonts w:ascii="Arial" w:hAnsi="Arial" w:cs="Arial"/>
          <w:sz w:val="22"/>
          <w:szCs w:val="22"/>
        </w:rPr>
        <w:t xml:space="preserve"> </w:t>
      </w:r>
      <w:r w:rsidR="00152573" w:rsidRPr="003E4A9B">
        <w:rPr>
          <w:rFonts w:ascii="Arial" w:hAnsi="Arial" w:cs="Arial"/>
          <w:sz w:val="22"/>
          <w:szCs w:val="22"/>
        </w:rPr>
        <w:t>the best option.</w:t>
      </w:r>
      <w:bookmarkEnd w:id="60"/>
      <w:bookmarkEnd w:id="61"/>
      <w:r w:rsidR="00152573" w:rsidRPr="003E4A9B">
        <w:rPr>
          <w:rFonts w:ascii="Arial" w:hAnsi="Arial" w:cs="Arial"/>
          <w:sz w:val="22"/>
          <w:szCs w:val="22"/>
        </w:rPr>
        <w:t xml:space="preserve"> </w:t>
      </w:r>
      <w:bookmarkStart w:id="62" w:name="_Toc428870830"/>
      <w:bookmarkStart w:id="63" w:name="_Toc428870994"/>
      <w:bookmarkEnd w:id="59"/>
    </w:p>
    <w:p w14:paraId="64D68684" w14:textId="77777777" w:rsidR="00126F60" w:rsidRPr="00126F60" w:rsidRDefault="00126F60" w:rsidP="00E228D2">
      <w:pPr>
        <w:pStyle w:val="ListParagraph"/>
        <w:spacing w:before="240" w:after="180"/>
        <w:ind w:left="2042" w:right="403" w:hanging="851"/>
        <w:rPr>
          <w:rFonts w:ascii="Arial" w:hAnsi="Arial" w:cs="Arial"/>
          <w:sz w:val="22"/>
          <w:szCs w:val="22"/>
        </w:rPr>
      </w:pPr>
    </w:p>
    <w:p w14:paraId="417C1840" w14:textId="675FACD8" w:rsidR="00126F60" w:rsidRDefault="00152573" w:rsidP="00E228D2">
      <w:pPr>
        <w:pStyle w:val="ListParagraph"/>
        <w:numPr>
          <w:ilvl w:val="2"/>
          <w:numId w:val="14"/>
        </w:numPr>
        <w:spacing w:before="240" w:after="180"/>
        <w:ind w:left="2042" w:right="403" w:hanging="851"/>
        <w:rPr>
          <w:rFonts w:ascii="Arial" w:hAnsi="Arial" w:cs="Arial"/>
          <w:sz w:val="22"/>
          <w:szCs w:val="22"/>
        </w:rPr>
      </w:pPr>
      <w:r w:rsidRPr="003E4A9B">
        <w:rPr>
          <w:rFonts w:ascii="Arial" w:hAnsi="Arial" w:cs="Arial"/>
          <w:sz w:val="22"/>
          <w:szCs w:val="22"/>
        </w:rPr>
        <w:t xml:space="preserve">If Unitec </w:t>
      </w:r>
      <w:r w:rsidR="00E0145D">
        <w:rPr>
          <w:rFonts w:ascii="Arial" w:hAnsi="Arial" w:cs="Arial"/>
          <w:sz w:val="22"/>
          <w:szCs w:val="22"/>
        </w:rPr>
        <w:t>wishes</w:t>
      </w:r>
      <w:r w:rsidR="00E0145D" w:rsidRPr="003E4A9B">
        <w:rPr>
          <w:rFonts w:ascii="Arial" w:hAnsi="Arial" w:cs="Arial"/>
          <w:sz w:val="22"/>
          <w:szCs w:val="22"/>
        </w:rPr>
        <w:t xml:space="preserve"> </w:t>
      </w:r>
      <w:r w:rsidRPr="003E4A9B">
        <w:rPr>
          <w:rFonts w:ascii="Arial" w:hAnsi="Arial" w:cs="Arial"/>
          <w:sz w:val="22"/>
          <w:szCs w:val="22"/>
        </w:rPr>
        <w:t>to become involved in further development, Commercialisation, or knowledge transfer with respect to the IP</w:t>
      </w:r>
      <w:r w:rsidR="00DB4F8F">
        <w:rPr>
          <w:rFonts w:ascii="Arial" w:hAnsi="Arial" w:cs="Arial"/>
          <w:sz w:val="22"/>
          <w:szCs w:val="22"/>
        </w:rPr>
        <w:t xml:space="preserve"> (and the Originator agrees to that involvement)</w:t>
      </w:r>
      <w:r w:rsidRPr="003E4A9B">
        <w:rPr>
          <w:rFonts w:ascii="Arial" w:hAnsi="Arial" w:cs="Arial"/>
          <w:sz w:val="22"/>
          <w:szCs w:val="22"/>
        </w:rPr>
        <w:t>, an intellectual property/knowledge transfer strategy will be formulated in consultation with the Originator.</w:t>
      </w:r>
      <w:bookmarkStart w:id="64" w:name="_Toc428870831"/>
      <w:bookmarkStart w:id="65" w:name="_Toc428870995"/>
      <w:bookmarkEnd w:id="62"/>
      <w:bookmarkEnd w:id="63"/>
    </w:p>
    <w:p w14:paraId="485D198D" w14:textId="77777777" w:rsidR="00B007E6" w:rsidRPr="003C4608" w:rsidRDefault="00B007E6" w:rsidP="003C4608">
      <w:pPr>
        <w:pStyle w:val="ListParagraph"/>
        <w:rPr>
          <w:rFonts w:ascii="Arial" w:hAnsi="Arial" w:cs="Arial"/>
          <w:sz w:val="22"/>
          <w:szCs w:val="22"/>
        </w:rPr>
      </w:pPr>
    </w:p>
    <w:p w14:paraId="47BDBD31" w14:textId="3F699A04" w:rsidR="004509FC" w:rsidRDefault="00B007E6" w:rsidP="00E228D2">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Unitec will</w:t>
      </w:r>
      <w:r w:rsidR="004509FC">
        <w:rPr>
          <w:rFonts w:ascii="Arial" w:hAnsi="Arial" w:cs="Arial"/>
          <w:sz w:val="22"/>
          <w:szCs w:val="22"/>
        </w:rPr>
        <w:t xml:space="preserve"> lead the Commercialisation </w:t>
      </w:r>
      <w:r w:rsidR="007075FE">
        <w:rPr>
          <w:rFonts w:ascii="Arial" w:hAnsi="Arial" w:cs="Arial"/>
          <w:sz w:val="22"/>
          <w:szCs w:val="22"/>
        </w:rPr>
        <w:t xml:space="preserve">only </w:t>
      </w:r>
      <w:r w:rsidR="004509FC">
        <w:rPr>
          <w:rFonts w:ascii="Arial" w:hAnsi="Arial" w:cs="Arial"/>
          <w:sz w:val="22"/>
          <w:szCs w:val="22"/>
        </w:rPr>
        <w:t>if there is an opportunity to generate significant revenue.  If this potential is assessed</w:t>
      </w:r>
      <w:r w:rsidR="007075FE">
        <w:rPr>
          <w:rFonts w:ascii="Arial" w:hAnsi="Arial" w:cs="Arial"/>
          <w:sz w:val="22"/>
          <w:szCs w:val="22"/>
        </w:rPr>
        <w:t xml:space="preserve"> by Unitec,</w:t>
      </w:r>
      <w:r w:rsidR="004509FC">
        <w:rPr>
          <w:rFonts w:ascii="Arial" w:hAnsi="Arial" w:cs="Arial"/>
          <w:sz w:val="22"/>
          <w:szCs w:val="22"/>
        </w:rPr>
        <w:t xml:space="preserve"> and agreed with the Originator, then either:</w:t>
      </w:r>
    </w:p>
    <w:p w14:paraId="15771E65" w14:textId="77777777" w:rsidR="004509FC" w:rsidRPr="008B5DEE" w:rsidRDefault="004509FC" w:rsidP="008B5DEE">
      <w:pPr>
        <w:pStyle w:val="ListParagraph"/>
        <w:rPr>
          <w:rFonts w:ascii="Arial" w:hAnsi="Arial" w:cs="Arial"/>
          <w:sz w:val="22"/>
          <w:szCs w:val="22"/>
        </w:rPr>
      </w:pPr>
    </w:p>
    <w:p w14:paraId="510E8634" w14:textId="5042548D" w:rsidR="004509FC" w:rsidRDefault="005E1ADD" w:rsidP="008B5DEE">
      <w:pPr>
        <w:pStyle w:val="ListParagraph"/>
        <w:numPr>
          <w:ilvl w:val="3"/>
          <w:numId w:val="14"/>
        </w:numPr>
        <w:spacing w:before="240" w:after="180"/>
        <w:ind w:left="3060" w:right="403" w:hanging="1080"/>
        <w:rPr>
          <w:rFonts w:ascii="Arial" w:hAnsi="Arial" w:cs="Arial"/>
          <w:sz w:val="22"/>
          <w:szCs w:val="22"/>
        </w:rPr>
      </w:pPr>
      <w:r>
        <w:rPr>
          <w:rFonts w:ascii="Arial" w:hAnsi="Arial" w:cs="Arial"/>
          <w:sz w:val="22"/>
          <w:szCs w:val="22"/>
        </w:rPr>
        <w:t xml:space="preserve">the Designated </w:t>
      </w:r>
      <w:r w:rsidRPr="003E4A9B">
        <w:rPr>
          <w:rFonts w:ascii="Arial" w:hAnsi="Arial" w:cs="Arial"/>
          <w:sz w:val="22"/>
          <w:szCs w:val="22"/>
        </w:rPr>
        <w:t xml:space="preserve">Intellectual Property </w:t>
      </w:r>
      <w:r>
        <w:rPr>
          <w:rFonts w:ascii="Arial" w:hAnsi="Arial" w:cs="Arial"/>
          <w:sz w:val="22"/>
          <w:szCs w:val="22"/>
        </w:rPr>
        <w:t xml:space="preserve">Advisor </w:t>
      </w:r>
      <w:r w:rsidR="00B007E6">
        <w:rPr>
          <w:rFonts w:ascii="Arial" w:hAnsi="Arial" w:cs="Arial"/>
          <w:sz w:val="22"/>
          <w:szCs w:val="22"/>
        </w:rPr>
        <w:t>w</w:t>
      </w:r>
      <w:r w:rsidR="004509FC">
        <w:rPr>
          <w:rFonts w:ascii="Arial" w:hAnsi="Arial" w:cs="Arial"/>
          <w:sz w:val="22"/>
          <w:szCs w:val="22"/>
        </w:rPr>
        <w:t xml:space="preserve">ill </w:t>
      </w:r>
      <w:r>
        <w:rPr>
          <w:rFonts w:ascii="Arial" w:hAnsi="Arial" w:cs="Arial"/>
          <w:sz w:val="22"/>
          <w:szCs w:val="22"/>
        </w:rPr>
        <w:t xml:space="preserve">determine </w:t>
      </w:r>
      <w:r w:rsidR="00DB4F8F">
        <w:rPr>
          <w:rFonts w:ascii="Arial" w:hAnsi="Arial" w:cs="Arial"/>
          <w:sz w:val="22"/>
          <w:szCs w:val="22"/>
        </w:rPr>
        <w:t>the Commercialisation process</w:t>
      </w:r>
      <w:r w:rsidR="004509FC">
        <w:rPr>
          <w:rFonts w:ascii="Arial" w:hAnsi="Arial" w:cs="Arial"/>
          <w:sz w:val="22"/>
          <w:szCs w:val="22"/>
        </w:rPr>
        <w:t>; or</w:t>
      </w:r>
    </w:p>
    <w:p w14:paraId="650112B3" w14:textId="77777777" w:rsidR="004509FC" w:rsidRDefault="004509FC" w:rsidP="008B5DEE">
      <w:pPr>
        <w:pStyle w:val="ListParagraph"/>
        <w:spacing w:before="240" w:after="180"/>
        <w:ind w:left="3060" w:right="403"/>
        <w:rPr>
          <w:rFonts w:ascii="Arial" w:hAnsi="Arial" w:cs="Arial"/>
          <w:sz w:val="22"/>
          <w:szCs w:val="22"/>
        </w:rPr>
      </w:pPr>
    </w:p>
    <w:p w14:paraId="56A52233" w14:textId="3817CBC1" w:rsidR="004509FC" w:rsidRDefault="004509FC" w:rsidP="008B5DEE">
      <w:pPr>
        <w:pStyle w:val="ListParagraph"/>
        <w:numPr>
          <w:ilvl w:val="3"/>
          <w:numId w:val="14"/>
        </w:numPr>
        <w:spacing w:before="240" w:after="180"/>
        <w:ind w:left="3060" w:right="403" w:hanging="1080"/>
        <w:rPr>
          <w:rFonts w:ascii="Arial" w:hAnsi="Arial" w:cs="Arial"/>
          <w:sz w:val="22"/>
          <w:szCs w:val="22"/>
        </w:rPr>
      </w:pPr>
      <w:r>
        <w:rPr>
          <w:rFonts w:ascii="Arial" w:hAnsi="Arial" w:cs="Arial"/>
          <w:sz w:val="22"/>
          <w:szCs w:val="22"/>
        </w:rPr>
        <w:t>Unitec will engage external expertise to lead the Commercialisation process and Unitec will act in a supporting / facilitating role in partnership with the Originator.</w:t>
      </w:r>
    </w:p>
    <w:p w14:paraId="207530FD" w14:textId="77777777" w:rsidR="00B007E6" w:rsidRPr="003C4608" w:rsidRDefault="00B007E6" w:rsidP="003C4608">
      <w:pPr>
        <w:pStyle w:val="ListParagraph"/>
        <w:rPr>
          <w:rFonts w:ascii="Arial" w:hAnsi="Arial" w:cs="Arial"/>
          <w:sz w:val="22"/>
          <w:szCs w:val="22"/>
        </w:rPr>
      </w:pPr>
    </w:p>
    <w:p w14:paraId="19F8F5E2" w14:textId="55A666C7" w:rsidR="005452F7" w:rsidRPr="001F3F9B" w:rsidRDefault="005C2203" w:rsidP="00026896">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If Unitec decides not to become involved</w:t>
      </w:r>
      <w:r w:rsidR="00DB4F8F">
        <w:rPr>
          <w:rFonts w:ascii="Arial" w:hAnsi="Arial" w:cs="Arial"/>
          <w:sz w:val="22"/>
          <w:szCs w:val="22"/>
        </w:rPr>
        <w:t xml:space="preserve"> in the Commercialisation</w:t>
      </w:r>
      <w:r>
        <w:rPr>
          <w:rFonts w:ascii="Arial" w:hAnsi="Arial" w:cs="Arial"/>
          <w:sz w:val="22"/>
          <w:szCs w:val="22"/>
        </w:rPr>
        <w:t xml:space="preserve">, </w:t>
      </w:r>
      <w:r w:rsidR="00152573" w:rsidRPr="003E4A9B">
        <w:rPr>
          <w:rFonts w:ascii="Arial" w:hAnsi="Arial" w:cs="Arial"/>
          <w:sz w:val="22"/>
          <w:szCs w:val="22"/>
        </w:rPr>
        <w:t>the Originator</w:t>
      </w:r>
      <w:r>
        <w:rPr>
          <w:rFonts w:ascii="Arial" w:hAnsi="Arial" w:cs="Arial"/>
          <w:sz w:val="22"/>
          <w:szCs w:val="22"/>
        </w:rPr>
        <w:t xml:space="preserve"> will be advised</w:t>
      </w:r>
      <w:r w:rsidR="00152573" w:rsidRPr="003E4A9B">
        <w:rPr>
          <w:rFonts w:ascii="Arial" w:hAnsi="Arial" w:cs="Arial"/>
          <w:sz w:val="22"/>
          <w:szCs w:val="22"/>
        </w:rPr>
        <w:t xml:space="preserve"> in writing and the Originator will thereupon be free to explore </w:t>
      </w:r>
      <w:r w:rsidR="004509FC">
        <w:rPr>
          <w:rFonts w:ascii="Arial" w:hAnsi="Arial" w:cs="Arial"/>
          <w:sz w:val="22"/>
          <w:szCs w:val="22"/>
        </w:rPr>
        <w:t xml:space="preserve">alternative </w:t>
      </w:r>
      <w:r w:rsidR="00152573" w:rsidRPr="003E4A9B">
        <w:rPr>
          <w:rFonts w:ascii="Arial" w:hAnsi="Arial" w:cs="Arial"/>
          <w:sz w:val="22"/>
          <w:szCs w:val="22"/>
        </w:rPr>
        <w:t>options without recourse to Unitec.</w:t>
      </w:r>
      <w:bookmarkEnd w:id="64"/>
      <w:bookmarkEnd w:id="65"/>
      <w:r w:rsidR="00026896">
        <w:rPr>
          <w:rFonts w:ascii="Arial" w:hAnsi="Arial" w:cs="Arial"/>
          <w:sz w:val="22"/>
          <w:szCs w:val="22"/>
        </w:rPr>
        <w:br/>
      </w:r>
    </w:p>
    <w:p w14:paraId="338D1894" w14:textId="77777777" w:rsidR="00152573" w:rsidRDefault="00152573" w:rsidP="00E228D2">
      <w:pPr>
        <w:pStyle w:val="ListParagraph"/>
        <w:numPr>
          <w:ilvl w:val="1"/>
          <w:numId w:val="14"/>
        </w:numPr>
        <w:spacing w:before="240" w:after="180"/>
        <w:ind w:left="1616" w:right="403" w:hanging="624"/>
        <w:outlineLvl w:val="1"/>
        <w:rPr>
          <w:rFonts w:ascii="Arial" w:hAnsi="Arial" w:cs="Arial"/>
          <w:b/>
          <w:szCs w:val="22"/>
        </w:rPr>
      </w:pPr>
      <w:bookmarkStart w:id="66" w:name="_Toc250983940"/>
      <w:bookmarkStart w:id="67" w:name="_Toc428871006"/>
      <w:bookmarkStart w:id="68" w:name="_Toc522536165"/>
      <w:r w:rsidRPr="005452F7">
        <w:rPr>
          <w:rFonts w:ascii="Arial" w:hAnsi="Arial" w:cs="Arial"/>
          <w:b/>
          <w:szCs w:val="22"/>
        </w:rPr>
        <w:t>Dispute Resolution</w:t>
      </w:r>
      <w:bookmarkEnd w:id="66"/>
      <w:bookmarkEnd w:id="67"/>
      <w:bookmarkEnd w:id="68"/>
    </w:p>
    <w:p w14:paraId="6A797B15" w14:textId="77777777" w:rsidR="005452F7" w:rsidRPr="005452F7" w:rsidRDefault="005452F7" w:rsidP="00E228D2">
      <w:pPr>
        <w:pStyle w:val="ListParagraph"/>
        <w:spacing w:before="240" w:after="180"/>
        <w:ind w:left="714" w:right="403"/>
        <w:rPr>
          <w:rFonts w:ascii="Arial" w:hAnsi="Arial" w:cs="Arial"/>
          <w:b/>
          <w:szCs w:val="22"/>
        </w:rPr>
      </w:pPr>
    </w:p>
    <w:p w14:paraId="46F4A348" w14:textId="0BB6EEC9" w:rsidR="00152573" w:rsidRPr="00A03CA7" w:rsidRDefault="00152573" w:rsidP="00E228D2">
      <w:pPr>
        <w:pStyle w:val="ListParagraph"/>
        <w:numPr>
          <w:ilvl w:val="2"/>
          <w:numId w:val="14"/>
        </w:numPr>
        <w:spacing w:before="240" w:after="180"/>
        <w:ind w:left="2042" w:right="403" w:hanging="851"/>
        <w:rPr>
          <w:rFonts w:ascii="Arial" w:hAnsi="Arial" w:cs="Arial"/>
          <w:sz w:val="22"/>
          <w:szCs w:val="22"/>
        </w:rPr>
      </w:pPr>
      <w:bookmarkStart w:id="69" w:name="_Toc428870843"/>
      <w:bookmarkStart w:id="70" w:name="_Toc428871007"/>
      <w:r w:rsidRPr="00A03CA7">
        <w:rPr>
          <w:rFonts w:ascii="Arial" w:hAnsi="Arial" w:cs="Arial"/>
          <w:sz w:val="22"/>
          <w:szCs w:val="22"/>
        </w:rPr>
        <w:t>If a dispute aris</w:t>
      </w:r>
      <w:r w:rsidR="00DC501D">
        <w:rPr>
          <w:rFonts w:ascii="Arial" w:hAnsi="Arial" w:cs="Arial"/>
          <w:sz w:val="22"/>
          <w:szCs w:val="22"/>
        </w:rPr>
        <w:t>es as to the operation of this P</w:t>
      </w:r>
      <w:r w:rsidRPr="00A03CA7">
        <w:rPr>
          <w:rFonts w:ascii="Arial" w:hAnsi="Arial" w:cs="Arial"/>
          <w:sz w:val="22"/>
          <w:szCs w:val="22"/>
        </w:rPr>
        <w:t xml:space="preserve">olicy, or as to any matter </w:t>
      </w:r>
      <w:r w:rsidR="008A5E7C">
        <w:rPr>
          <w:rFonts w:ascii="Arial" w:hAnsi="Arial" w:cs="Arial"/>
          <w:sz w:val="22"/>
          <w:szCs w:val="22"/>
        </w:rPr>
        <w:t>on which the operation of this P</w:t>
      </w:r>
      <w:r w:rsidRPr="00A03CA7">
        <w:rPr>
          <w:rFonts w:ascii="Arial" w:hAnsi="Arial" w:cs="Arial"/>
          <w:sz w:val="22"/>
          <w:szCs w:val="22"/>
        </w:rPr>
        <w:t>olicy depends, the</w:t>
      </w:r>
      <w:r w:rsidR="007075FE">
        <w:rPr>
          <w:rFonts w:ascii="Arial" w:hAnsi="Arial" w:cs="Arial"/>
          <w:sz w:val="22"/>
          <w:szCs w:val="22"/>
        </w:rPr>
        <w:t>n the parties must use reasonable endeavours to resolve the dispute by negotiation.  If the parties cannot resolve the dispute by negotiation, then either party may, by written notice to the other party (</w:t>
      </w:r>
      <w:r w:rsidR="007075FE" w:rsidRPr="008B5DEE">
        <w:rPr>
          <w:rFonts w:ascii="Arial" w:hAnsi="Arial" w:cs="Arial"/>
          <w:i/>
          <w:sz w:val="22"/>
          <w:szCs w:val="22"/>
        </w:rPr>
        <w:t>Dispute Notice</w:t>
      </w:r>
      <w:r w:rsidR="007075FE">
        <w:rPr>
          <w:rFonts w:ascii="Arial" w:hAnsi="Arial" w:cs="Arial"/>
          <w:sz w:val="22"/>
          <w:szCs w:val="22"/>
        </w:rPr>
        <w:t xml:space="preserve">), request that the dispute be dealt with by an independent </w:t>
      </w:r>
      <w:r w:rsidRPr="00A03CA7">
        <w:rPr>
          <w:rFonts w:ascii="Arial" w:hAnsi="Arial" w:cs="Arial"/>
          <w:sz w:val="22"/>
          <w:szCs w:val="22"/>
        </w:rPr>
        <w:t>mediator</w:t>
      </w:r>
      <w:r w:rsidR="007075FE">
        <w:rPr>
          <w:rFonts w:ascii="Arial" w:hAnsi="Arial" w:cs="Arial"/>
          <w:sz w:val="22"/>
          <w:szCs w:val="22"/>
        </w:rPr>
        <w:t xml:space="preserve">.  The mediator </w:t>
      </w:r>
      <w:r w:rsidRPr="00A03CA7">
        <w:rPr>
          <w:rFonts w:ascii="Arial" w:hAnsi="Arial" w:cs="Arial"/>
          <w:sz w:val="22"/>
          <w:szCs w:val="22"/>
        </w:rPr>
        <w:t xml:space="preserve">shall be appointed by agreement between the parties. </w:t>
      </w:r>
      <w:bookmarkEnd w:id="69"/>
      <w:bookmarkEnd w:id="70"/>
    </w:p>
    <w:p w14:paraId="2046A0F6" w14:textId="77777777" w:rsidR="005452F7" w:rsidRPr="00A03CA7" w:rsidRDefault="005452F7" w:rsidP="00E228D2">
      <w:pPr>
        <w:pStyle w:val="ListParagraph"/>
        <w:spacing w:before="240" w:after="180"/>
        <w:ind w:left="2042" w:right="403"/>
        <w:rPr>
          <w:rFonts w:ascii="Arial" w:hAnsi="Arial" w:cs="Arial"/>
          <w:sz w:val="22"/>
          <w:szCs w:val="22"/>
        </w:rPr>
      </w:pPr>
    </w:p>
    <w:p w14:paraId="57C94742" w14:textId="183496E0" w:rsidR="007075FE" w:rsidRDefault="00152573" w:rsidP="00E228D2">
      <w:pPr>
        <w:pStyle w:val="ListParagraph"/>
        <w:numPr>
          <w:ilvl w:val="2"/>
          <w:numId w:val="14"/>
        </w:numPr>
        <w:spacing w:before="240" w:after="180"/>
        <w:ind w:left="2042" w:right="403" w:hanging="851"/>
        <w:rPr>
          <w:rFonts w:ascii="Arial" w:hAnsi="Arial" w:cs="Arial"/>
          <w:sz w:val="22"/>
          <w:szCs w:val="22"/>
        </w:rPr>
      </w:pPr>
      <w:bookmarkStart w:id="71" w:name="_Toc428870844"/>
      <w:bookmarkStart w:id="72" w:name="_Toc428871008"/>
      <w:r w:rsidRPr="00A03CA7">
        <w:rPr>
          <w:rFonts w:ascii="Arial" w:hAnsi="Arial" w:cs="Arial"/>
          <w:sz w:val="22"/>
          <w:szCs w:val="22"/>
        </w:rPr>
        <w:t xml:space="preserve">If the parties cannot agree on a mediator within </w:t>
      </w:r>
      <w:r w:rsidR="007075FE">
        <w:rPr>
          <w:rFonts w:ascii="Arial" w:hAnsi="Arial" w:cs="Arial"/>
          <w:sz w:val="22"/>
          <w:szCs w:val="22"/>
        </w:rPr>
        <w:t>14</w:t>
      </w:r>
      <w:r w:rsidRPr="00A03CA7">
        <w:rPr>
          <w:rFonts w:ascii="Arial" w:hAnsi="Arial" w:cs="Arial"/>
          <w:sz w:val="22"/>
          <w:szCs w:val="22"/>
        </w:rPr>
        <w:t xml:space="preserve"> days</w:t>
      </w:r>
      <w:r w:rsidR="007075FE">
        <w:rPr>
          <w:rFonts w:ascii="Arial" w:hAnsi="Arial" w:cs="Arial"/>
          <w:sz w:val="22"/>
          <w:szCs w:val="22"/>
        </w:rPr>
        <w:t xml:space="preserve"> of the Dispute Notice</w:t>
      </w:r>
      <w:r w:rsidRPr="00A03CA7">
        <w:rPr>
          <w:rFonts w:ascii="Arial" w:hAnsi="Arial" w:cs="Arial"/>
          <w:sz w:val="22"/>
          <w:szCs w:val="22"/>
        </w:rPr>
        <w:t>, the President of the New Zealand Law Society shall appoint a person as mediator on the application of one of the parties to the dispute.</w:t>
      </w:r>
      <w:bookmarkEnd w:id="71"/>
      <w:bookmarkEnd w:id="72"/>
      <w:r w:rsidR="007075FE" w:rsidRPr="007075FE">
        <w:rPr>
          <w:rFonts w:ascii="Arial" w:hAnsi="Arial" w:cs="Arial"/>
          <w:sz w:val="22"/>
          <w:szCs w:val="22"/>
        </w:rPr>
        <w:t xml:space="preserve"> </w:t>
      </w:r>
    </w:p>
    <w:p w14:paraId="39184D6B" w14:textId="77777777" w:rsidR="007075FE" w:rsidRPr="008B5DEE" w:rsidRDefault="007075FE" w:rsidP="008B5DEE">
      <w:pPr>
        <w:pStyle w:val="ListParagraph"/>
        <w:rPr>
          <w:rFonts w:ascii="Arial" w:hAnsi="Arial" w:cs="Arial"/>
          <w:sz w:val="22"/>
          <w:szCs w:val="22"/>
        </w:rPr>
      </w:pPr>
    </w:p>
    <w:p w14:paraId="3228DFDE" w14:textId="1038A137" w:rsidR="00152573" w:rsidRDefault="007075FE" w:rsidP="00AA0F80">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The cos</w:t>
      </w:r>
      <w:r w:rsidR="00AA0F80">
        <w:rPr>
          <w:rFonts w:ascii="Arial" w:hAnsi="Arial" w:cs="Arial"/>
          <w:sz w:val="22"/>
          <w:szCs w:val="22"/>
        </w:rPr>
        <w:t xml:space="preserve">ts of the mediation (excluding each </w:t>
      </w:r>
      <w:r>
        <w:rPr>
          <w:rFonts w:ascii="Arial" w:hAnsi="Arial" w:cs="Arial"/>
          <w:sz w:val="22"/>
          <w:szCs w:val="22"/>
        </w:rPr>
        <w:t>disputing part</w:t>
      </w:r>
      <w:r w:rsidR="00AA0F80">
        <w:rPr>
          <w:rFonts w:ascii="Arial" w:hAnsi="Arial" w:cs="Arial"/>
          <w:sz w:val="22"/>
          <w:szCs w:val="22"/>
        </w:rPr>
        <w:t xml:space="preserve">y’s </w:t>
      </w:r>
      <w:r>
        <w:rPr>
          <w:rFonts w:ascii="Arial" w:hAnsi="Arial" w:cs="Arial"/>
          <w:sz w:val="22"/>
          <w:szCs w:val="22"/>
        </w:rPr>
        <w:t>own legal and preparation costs) s</w:t>
      </w:r>
      <w:r w:rsidRPr="00A03CA7">
        <w:rPr>
          <w:rFonts w:ascii="Arial" w:hAnsi="Arial" w:cs="Arial"/>
          <w:sz w:val="22"/>
          <w:szCs w:val="22"/>
        </w:rPr>
        <w:t xml:space="preserve">hall be borne equally </w:t>
      </w:r>
      <w:r>
        <w:rPr>
          <w:rFonts w:ascii="Arial" w:hAnsi="Arial" w:cs="Arial"/>
          <w:sz w:val="22"/>
          <w:szCs w:val="22"/>
        </w:rPr>
        <w:t xml:space="preserve">by the parties </w:t>
      </w:r>
      <w:r w:rsidRPr="00A03CA7">
        <w:rPr>
          <w:rFonts w:ascii="Arial" w:hAnsi="Arial" w:cs="Arial"/>
          <w:sz w:val="22"/>
          <w:szCs w:val="22"/>
        </w:rPr>
        <w:t>unless otherwise</w:t>
      </w:r>
      <w:r>
        <w:rPr>
          <w:rFonts w:ascii="Arial" w:hAnsi="Arial" w:cs="Arial"/>
          <w:sz w:val="22"/>
          <w:szCs w:val="22"/>
        </w:rPr>
        <w:t xml:space="preserve"> </w:t>
      </w:r>
      <w:r w:rsidRPr="008B5DEE">
        <w:rPr>
          <w:rFonts w:ascii="Arial" w:hAnsi="Arial" w:cs="Arial"/>
          <w:sz w:val="22"/>
          <w:szCs w:val="22"/>
        </w:rPr>
        <w:t xml:space="preserve">agreed.  </w:t>
      </w:r>
    </w:p>
    <w:p w14:paraId="0079E0D3" w14:textId="77777777" w:rsidR="007075FE" w:rsidRPr="008B5DEE" w:rsidRDefault="007075FE" w:rsidP="008B5DEE">
      <w:pPr>
        <w:pStyle w:val="ListParagraph"/>
        <w:rPr>
          <w:rFonts w:ascii="Arial" w:hAnsi="Arial" w:cs="Arial"/>
          <w:sz w:val="22"/>
          <w:szCs w:val="22"/>
        </w:rPr>
      </w:pPr>
    </w:p>
    <w:p w14:paraId="76FCE1C5" w14:textId="1FFA5EE1" w:rsidR="007075FE" w:rsidRDefault="007075FE" w:rsidP="00AA0F80">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 xml:space="preserve">If the dispute is settled at mediation, the settlement shall be recorded in writing and signed by the disputing parties, whereupon it shall become final </w:t>
      </w:r>
      <w:r w:rsidR="00AA0F80">
        <w:rPr>
          <w:rFonts w:ascii="Arial" w:hAnsi="Arial" w:cs="Arial"/>
          <w:sz w:val="22"/>
          <w:szCs w:val="22"/>
        </w:rPr>
        <w:t xml:space="preserve">and </w:t>
      </w:r>
      <w:r>
        <w:rPr>
          <w:rFonts w:ascii="Arial" w:hAnsi="Arial" w:cs="Arial"/>
          <w:sz w:val="22"/>
          <w:szCs w:val="22"/>
        </w:rPr>
        <w:t xml:space="preserve">binding on the disputing parties.  </w:t>
      </w:r>
    </w:p>
    <w:p w14:paraId="08624E41" w14:textId="77777777" w:rsidR="007075FE" w:rsidRPr="008B5DEE" w:rsidRDefault="007075FE" w:rsidP="008B5DEE">
      <w:pPr>
        <w:pStyle w:val="ListParagraph"/>
        <w:rPr>
          <w:rFonts w:ascii="Arial" w:hAnsi="Arial" w:cs="Arial"/>
          <w:sz w:val="22"/>
          <w:szCs w:val="22"/>
        </w:rPr>
      </w:pPr>
    </w:p>
    <w:p w14:paraId="3E11569E" w14:textId="142808F4" w:rsidR="007075FE" w:rsidRDefault="007075FE" w:rsidP="00AA0F80">
      <w:pPr>
        <w:pStyle w:val="ListParagraph"/>
        <w:numPr>
          <w:ilvl w:val="2"/>
          <w:numId w:val="14"/>
        </w:numPr>
        <w:spacing w:before="240" w:after="180"/>
        <w:ind w:left="2042" w:right="403" w:hanging="851"/>
        <w:rPr>
          <w:rFonts w:ascii="Arial" w:hAnsi="Arial" w:cs="Arial"/>
          <w:sz w:val="22"/>
          <w:szCs w:val="22"/>
        </w:rPr>
      </w:pPr>
      <w:r>
        <w:rPr>
          <w:rFonts w:ascii="Arial" w:hAnsi="Arial" w:cs="Arial"/>
          <w:sz w:val="22"/>
          <w:szCs w:val="22"/>
        </w:rPr>
        <w:t>No party may initiate or commence court proceedings relating to a dispute unless it has complied with this clause 3.5</w:t>
      </w:r>
      <w:r w:rsidR="00AA0F80">
        <w:rPr>
          <w:rFonts w:ascii="Arial" w:hAnsi="Arial" w:cs="Arial"/>
          <w:sz w:val="22"/>
          <w:szCs w:val="22"/>
        </w:rPr>
        <w:t>,</w:t>
      </w:r>
      <w:r>
        <w:rPr>
          <w:rFonts w:ascii="Arial" w:hAnsi="Arial" w:cs="Arial"/>
          <w:sz w:val="22"/>
          <w:szCs w:val="22"/>
        </w:rPr>
        <w:t xml:space="preserve"> provided </w:t>
      </w:r>
      <w:r w:rsidR="00AA0F80">
        <w:rPr>
          <w:rFonts w:ascii="Arial" w:hAnsi="Arial" w:cs="Arial"/>
          <w:sz w:val="22"/>
          <w:szCs w:val="22"/>
        </w:rPr>
        <w:t>that application may still be made to the courts:</w:t>
      </w:r>
    </w:p>
    <w:p w14:paraId="72639DF5" w14:textId="77777777" w:rsidR="00AA0F80" w:rsidRPr="008B5DEE" w:rsidRDefault="00AA0F80" w:rsidP="008B5DEE">
      <w:pPr>
        <w:pStyle w:val="ListParagraph"/>
        <w:rPr>
          <w:rFonts w:ascii="Arial" w:hAnsi="Arial" w:cs="Arial"/>
          <w:sz w:val="22"/>
          <w:szCs w:val="22"/>
        </w:rPr>
      </w:pPr>
    </w:p>
    <w:p w14:paraId="36AE880B" w14:textId="426C5478" w:rsidR="00AA0F80" w:rsidRDefault="00AA0F80" w:rsidP="008B5DEE">
      <w:pPr>
        <w:pStyle w:val="ListParagraph"/>
        <w:numPr>
          <w:ilvl w:val="4"/>
          <w:numId w:val="14"/>
        </w:numPr>
        <w:spacing w:before="240" w:after="180"/>
        <w:ind w:right="403" w:firstLine="375"/>
        <w:rPr>
          <w:rFonts w:ascii="Arial" w:hAnsi="Arial" w:cs="Arial"/>
          <w:sz w:val="22"/>
          <w:szCs w:val="22"/>
        </w:rPr>
      </w:pPr>
      <w:r>
        <w:rPr>
          <w:rFonts w:ascii="Arial" w:hAnsi="Arial" w:cs="Arial"/>
          <w:sz w:val="22"/>
          <w:szCs w:val="22"/>
        </w:rPr>
        <w:t>for interlocutory relief;</w:t>
      </w:r>
    </w:p>
    <w:p w14:paraId="4F71FAAF" w14:textId="6668422E" w:rsidR="00AA0F80" w:rsidRDefault="00AA0F80" w:rsidP="008B5DEE">
      <w:pPr>
        <w:pStyle w:val="ListParagraph"/>
        <w:numPr>
          <w:ilvl w:val="4"/>
          <w:numId w:val="14"/>
        </w:numPr>
        <w:spacing w:before="240" w:after="180"/>
        <w:ind w:right="403" w:firstLine="375"/>
        <w:rPr>
          <w:rFonts w:ascii="Arial" w:hAnsi="Arial" w:cs="Arial"/>
          <w:sz w:val="22"/>
          <w:szCs w:val="22"/>
        </w:rPr>
      </w:pPr>
      <w:r>
        <w:rPr>
          <w:rFonts w:ascii="Arial" w:hAnsi="Arial" w:cs="Arial"/>
          <w:sz w:val="22"/>
          <w:szCs w:val="22"/>
        </w:rPr>
        <w:t>to recover a debt payable; or</w:t>
      </w:r>
    </w:p>
    <w:p w14:paraId="69D85A46" w14:textId="4055B7DD" w:rsidR="00AA0F80" w:rsidRPr="008B5DEE" w:rsidRDefault="00AA0F80" w:rsidP="008B5DEE">
      <w:pPr>
        <w:pStyle w:val="ListParagraph"/>
        <w:numPr>
          <w:ilvl w:val="4"/>
          <w:numId w:val="14"/>
        </w:numPr>
        <w:spacing w:before="240" w:after="180"/>
        <w:ind w:left="2880" w:right="403" w:hanging="720"/>
        <w:rPr>
          <w:rFonts w:ascii="Arial" w:hAnsi="Arial" w:cs="Arial"/>
          <w:sz w:val="22"/>
          <w:szCs w:val="22"/>
        </w:rPr>
      </w:pPr>
      <w:r>
        <w:rPr>
          <w:rFonts w:ascii="Arial" w:hAnsi="Arial" w:cs="Arial"/>
          <w:sz w:val="22"/>
          <w:szCs w:val="22"/>
        </w:rPr>
        <w:t>to enforce settlement agreed to by the disputing parties under clause 3.5.4.</w:t>
      </w:r>
    </w:p>
    <w:p w14:paraId="7F77974A" w14:textId="77777777" w:rsidR="005452F7" w:rsidRPr="005452F7" w:rsidRDefault="005452F7" w:rsidP="00E228D2">
      <w:pPr>
        <w:pStyle w:val="ListParagraph"/>
        <w:spacing w:before="240" w:after="180"/>
        <w:ind w:left="2042" w:right="403"/>
        <w:rPr>
          <w:rFonts w:ascii="Arial" w:hAnsi="Arial" w:cs="Arial"/>
          <w:sz w:val="22"/>
          <w:szCs w:val="22"/>
        </w:rPr>
      </w:pPr>
    </w:p>
    <w:p w14:paraId="1959A271" w14:textId="77777777" w:rsidR="005452F7" w:rsidRDefault="00152573" w:rsidP="00E228D2">
      <w:pPr>
        <w:pStyle w:val="ListParagraph"/>
        <w:numPr>
          <w:ilvl w:val="1"/>
          <w:numId w:val="14"/>
        </w:numPr>
        <w:spacing w:before="240" w:after="180"/>
        <w:ind w:left="1616" w:right="403" w:hanging="624"/>
        <w:outlineLvl w:val="1"/>
        <w:rPr>
          <w:rFonts w:ascii="Arial" w:hAnsi="Arial" w:cs="Arial"/>
          <w:b/>
          <w:szCs w:val="22"/>
        </w:rPr>
      </w:pPr>
      <w:bookmarkStart w:id="73" w:name="_Toc250983941"/>
      <w:bookmarkStart w:id="74" w:name="_Toc252454548"/>
      <w:bookmarkStart w:id="75" w:name="_Toc250983942"/>
      <w:bookmarkStart w:id="76" w:name="_Toc428871009"/>
      <w:bookmarkStart w:id="77" w:name="_Toc522536166"/>
      <w:bookmarkEnd w:id="73"/>
      <w:bookmarkEnd w:id="74"/>
      <w:r w:rsidRPr="005452F7">
        <w:rPr>
          <w:rFonts w:ascii="Arial" w:hAnsi="Arial" w:cs="Arial"/>
          <w:b/>
          <w:szCs w:val="22"/>
        </w:rPr>
        <w:t>Information and Education</w:t>
      </w:r>
      <w:bookmarkStart w:id="78" w:name="_Toc428871010"/>
      <w:bookmarkEnd w:id="75"/>
      <w:bookmarkEnd w:id="76"/>
      <w:bookmarkEnd w:id="77"/>
    </w:p>
    <w:p w14:paraId="033EBA10" w14:textId="77777777" w:rsidR="00A03CA7" w:rsidRDefault="00A03CA7" w:rsidP="00E228D2">
      <w:pPr>
        <w:pStyle w:val="ListParagraph"/>
        <w:spacing w:before="240" w:after="180"/>
        <w:ind w:left="1616" w:right="403"/>
        <w:outlineLvl w:val="1"/>
        <w:rPr>
          <w:rFonts w:ascii="Arial" w:hAnsi="Arial" w:cs="Arial"/>
          <w:b/>
          <w:szCs w:val="22"/>
        </w:rPr>
      </w:pPr>
    </w:p>
    <w:p w14:paraId="2F315943" w14:textId="4BFD720F" w:rsidR="005452F7" w:rsidRPr="0070643F" w:rsidRDefault="00152573" w:rsidP="00026896">
      <w:pPr>
        <w:pStyle w:val="ListParagraph"/>
        <w:numPr>
          <w:ilvl w:val="2"/>
          <w:numId w:val="14"/>
        </w:numPr>
        <w:spacing w:before="240" w:after="180"/>
        <w:ind w:left="2042" w:right="403" w:hanging="851"/>
        <w:rPr>
          <w:rFonts w:ascii="Arial" w:hAnsi="Arial" w:cs="Arial"/>
          <w:sz w:val="22"/>
          <w:szCs w:val="22"/>
        </w:rPr>
      </w:pPr>
      <w:r w:rsidRPr="0070643F">
        <w:rPr>
          <w:rFonts w:ascii="Arial" w:hAnsi="Arial" w:cs="Arial"/>
          <w:sz w:val="22"/>
          <w:szCs w:val="22"/>
        </w:rPr>
        <w:t xml:space="preserve">Unitec will periodically </w:t>
      </w:r>
      <w:r w:rsidR="00F70F1C" w:rsidRPr="0070643F">
        <w:rPr>
          <w:rFonts w:ascii="Arial" w:hAnsi="Arial" w:cs="Arial"/>
          <w:sz w:val="22"/>
          <w:szCs w:val="22"/>
        </w:rPr>
        <w:t xml:space="preserve">facilitate and advise on </w:t>
      </w:r>
      <w:r w:rsidRPr="0070643F">
        <w:rPr>
          <w:rFonts w:ascii="Arial" w:hAnsi="Arial" w:cs="Arial"/>
          <w:sz w:val="22"/>
          <w:szCs w:val="22"/>
        </w:rPr>
        <w:t xml:space="preserve">professional development opportunities in relation to Intellectual Property </w:t>
      </w:r>
      <w:r w:rsidR="00F70F1C" w:rsidRPr="0070643F">
        <w:rPr>
          <w:rFonts w:ascii="Arial" w:hAnsi="Arial" w:cs="Arial"/>
          <w:sz w:val="22"/>
          <w:szCs w:val="22"/>
        </w:rPr>
        <w:t>as required and appropriate.</w:t>
      </w:r>
      <w:bookmarkStart w:id="79" w:name="_Toc428870849"/>
      <w:bookmarkStart w:id="80" w:name="_Toc428871013"/>
      <w:bookmarkEnd w:id="78"/>
      <w:r w:rsidR="00026896" w:rsidRPr="0070643F">
        <w:rPr>
          <w:rFonts w:ascii="Arial" w:hAnsi="Arial" w:cs="Arial"/>
          <w:sz w:val="22"/>
          <w:szCs w:val="22"/>
        </w:rPr>
        <w:br/>
      </w:r>
    </w:p>
    <w:p w14:paraId="4C7A97BA" w14:textId="069759CF" w:rsidR="005452F7" w:rsidRPr="0070643F" w:rsidRDefault="0070643F" w:rsidP="00E228D2">
      <w:pPr>
        <w:pStyle w:val="ListParagraph"/>
        <w:numPr>
          <w:ilvl w:val="2"/>
          <w:numId w:val="14"/>
        </w:numPr>
        <w:spacing w:before="240" w:after="180"/>
        <w:ind w:left="2042" w:right="403" w:hanging="851"/>
        <w:rPr>
          <w:rFonts w:ascii="Arial" w:hAnsi="Arial" w:cs="Arial"/>
          <w:sz w:val="22"/>
        </w:rPr>
      </w:pPr>
      <w:proofErr w:type="spellStart"/>
      <w:r w:rsidRPr="008B5DEE">
        <w:rPr>
          <w:rFonts w:ascii="Arial" w:hAnsi="Arial" w:cs="Arial"/>
          <w:i/>
          <w:sz w:val="22"/>
        </w:rPr>
        <w:t>Tuapapa</w:t>
      </w:r>
      <w:proofErr w:type="spellEnd"/>
      <w:r w:rsidRPr="008B5DEE">
        <w:rPr>
          <w:rFonts w:ascii="Arial" w:hAnsi="Arial" w:cs="Arial"/>
          <w:i/>
          <w:sz w:val="22"/>
        </w:rPr>
        <w:t xml:space="preserve"> </w:t>
      </w:r>
      <w:proofErr w:type="spellStart"/>
      <w:r w:rsidRPr="008B5DEE">
        <w:rPr>
          <w:rFonts w:ascii="Arial" w:hAnsi="Arial" w:cs="Arial"/>
          <w:i/>
          <w:sz w:val="22"/>
        </w:rPr>
        <w:t>Rangahau</w:t>
      </w:r>
      <w:proofErr w:type="spellEnd"/>
      <w:r w:rsidRPr="0070643F">
        <w:rPr>
          <w:rFonts w:ascii="Arial" w:hAnsi="Arial" w:cs="Arial"/>
          <w:sz w:val="22"/>
        </w:rPr>
        <w:t xml:space="preserve"> </w:t>
      </w:r>
      <w:r w:rsidR="00152573" w:rsidRPr="0070643F">
        <w:rPr>
          <w:rFonts w:ascii="Arial" w:hAnsi="Arial" w:cs="Arial"/>
          <w:sz w:val="22"/>
        </w:rPr>
        <w:t>is required to:</w:t>
      </w:r>
      <w:bookmarkEnd w:id="79"/>
      <w:bookmarkEnd w:id="80"/>
      <w:r w:rsidR="00152573" w:rsidRPr="0070643F">
        <w:rPr>
          <w:rFonts w:ascii="Arial" w:hAnsi="Arial" w:cs="Arial"/>
          <w:sz w:val="22"/>
        </w:rPr>
        <w:t xml:space="preserve"> </w:t>
      </w:r>
      <w:bookmarkStart w:id="81" w:name="_Toc428870850"/>
      <w:bookmarkStart w:id="82" w:name="_Toc428871014"/>
    </w:p>
    <w:p w14:paraId="2DBA6192" w14:textId="77777777" w:rsidR="005452F7" w:rsidRPr="0070643F" w:rsidRDefault="005452F7" w:rsidP="00E228D2">
      <w:pPr>
        <w:pStyle w:val="ListParagraph"/>
        <w:spacing w:before="240" w:after="180"/>
        <w:ind w:left="1071" w:right="403"/>
        <w:rPr>
          <w:rFonts w:ascii="Arial" w:hAnsi="Arial" w:cs="Arial"/>
          <w:b/>
          <w:sz w:val="22"/>
          <w:szCs w:val="22"/>
        </w:rPr>
      </w:pPr>
    </w:p>
    <w:p w14:paraId="1B1C6CEF" w14:textId="3431CD77" w:rsidR="005452F7" w:rsidRDefault="00DC501D" w:rsidP="00E228D2">
      <w:pPr>
        <w:pStyle w:val="ListParagraph"/>
        <w:numPr>
          <w:ilvl w:val="3"/>
          <w:numId w:val="14"/>
        </w:numPr>
        <w:spacing w:before="240" w:after="180"/>
        <w:ind w:left="3062" w:right="403" w:hanging="1021"/>
        <w:rPr>
          <w:rFonts w:ascii="Arial" w:hAnsi="Arial" w:cs="Arial"/>
          <w:sz w:val="22"/>
          <w:szCs w:val="22"/>
        </w:rPr>
      </w:pPr>
      <w:r w:rsidRPr="0070643F">
        <w:rPr>
          <w:rFonts w:ascii="Arial" w:hAnsi="Arial" w:cs="Arial"/>
          <w:sz w:val="22"/>
          <w:szCs w:val="22"/>
        </w:rPr>
        <w:t>B</w:t>
      </w:r>
      <w:r w:rsidR="00152573" w:rsidRPr="0070643F">
        <w:rPr>
          <w:rFonts w:ascii="Arial" w:hAnsi="Arial" w:cs="Arial"/>
          <w:sz w:val="22"/>
          <w:szCs w:val="22"/>
        </w:rPr>
        <w:t xml:space="preserve">e responsible </w:t>
      </w:r>
      <w:r w:rsidRPr="0070643F">
        <w:rPr>
          <w:rFonts w:ascii="Arial" w:hAnsi="Arial" w:cs="Arial"/>
          <w:sz w:val="22"/>
          <w:szCs w:val="22"/>
        </w:rPr>
        <w:t>for the implementation of this P</w:t>
      </w:r>
      <w:r w:rsidR="00152573" w:rsidRPr="0070643F">
        <w:rPr>
          <w:rFonts w:ascii="Arial" w:hAnsi="Arial" w:cs="Arial"/>
          <w:sz w:val="22"/>
          <w:szCs w:val="22"/>
        </w:rPr>
        <w:t>olicy, especially the requirements as to information and educ</w:t>
      </w:r>
      <w:r w:rsidR="00026896" w:rsidRPr="0070643F">
        <w:rPr>
          <w:rFonts w:ascii="Arial" w:hAnsi="Arial" w:cs="Arial"/>
          <w:sz w:val="22"/>
          <w:szCs w:val="22"/>
        </w:rPr>
        <w:t>ation set out in this clause 3.6</w:t>
      </w:r>
      <w:r w:rsidR="00152573" w:rsidRPr="0070643F">
        <w:rPr>
          <w:rFonts w:ascii="Arial" w:hAnsi="Arial" w:cs="Arial"/>
          <w:sz w:val="22"/>
          <w:szCs w:val="22"/>
        </w:rPr>
        <w:t>;</w:t>
      </w:r>
      <w:bookmarkStart w:id="83" w:name="_Toc428870851"/>
      <w:bookmarkStart w:id="84" w:name="_Toc428871015"/>
      <w:bookmarkEnd w:id="81"/>
      <w:bookmarkEnd w:id="82"/>
    </w:p>
    <w:p w14:paraId="75A41077" w14:textId="77777777" w:rsidR="00654EDF" w:rsidRPr="0070643F" w:rsidRDefault="00654EDF" w:rsidP="00654EDF">
      <w:pPr>
        <w:pStyle w:val="ListParagraph"/>
        <w:spacing w:before="240" w:after="180"/>
        <w:ind w:left="3062" w:right="403"/>
        <w:rPr>
          <w:rFonts w:ascii="Arial" w:hAnsi="Arial" w:cs="Arial"/>
          <w:sz w:val="22"/>
          <w:szCs w:val="22"/>
        </w:rPr>
      </w:pPr>
    </w:p>
    <w:p w14:paraId="592EA0DE" w14:textId="1A5DA9D6" w:rsidR="005452F7" w:rsidRPr="0070643F" w:rsidRDefault="00DC501D" w:rsidP="00E228D2">
      <w:pPr>
        <w:pStyle w:val="ListParagraph"/>
        <w:numPr>
          <w:ilvl w:val="3"/>
          <w:numId w:val="14"/>
        </w:numPr>
        <w:spacing w:before="240" w:after="180"/>
        <w:ind w:left="3062" w:right="403" w:hanging="1021"/>
        <w:rPr>
          <w:rFonts w:ascii="Arial" w:hAnsi="Arial" w:cs="Arial"/>
          <w:sz w:val="22"/>
          <w:szCs w:val="22"/>
        </w:rPr>
      </w:pPr>
      <w:r w:rsidRPr="0070643F">
        <w:rPr>
          <w:rFonts w:ascii="Arial" w:hAnsi="Arial" w:cs="Arial"/>
          <w:sz w:val="22"/>
          <w:szCs w:val="22"/>
        </w:rPr>
        <w:t>Conduct a review of this P</w:t>
      </w:r>
      <w:r w:rsidR="00152573" w:rsidRPr="0070643F">
        <w:rPr>
          <w:rFonts w:ascii="Arial" w:hAnsi="Arial" w:cs="Arial"/>
          <w:sz w:val="22"/>
          <w:szCs w:val="22"/>
        </w:rPr>
        <w:t>olicy at periodic intervals, or as circumstances demand, and make recommendations as to appropriate changes</w:t>
      </w:r>
      <w:r w:rsidR="00F70F1C" w:rsidRPr="0070643F">
        <w:rPr>
          <w:rFonts w:ascii="Arial" w:hAnsi="Arial" w:cs="Arial"/>
          <w:sz w:val="22"/>
          <w:szCs w:val="22"/>
        </w:rPr>
        <w:t>.</w:t>
      </w:r>
      <w:bookmarkEnd w:id="83"/>
      <w:bookmarkEnd w:id="84"/>
      <w:r w:rsidR="00152573" w:rsidRPr="0070643F">
        <w:rPr>
          <w:rFonts w:ascii="Arial" w:hAnsi="Arial" w:cs="Arial"/>
          <w:sz w:val="22"/>
          <w:szCs w:val="22"/>
        </w:rPr>
        <w:t xml:space="preserve"> </w:t>
      </w:r>
      <w:bookmarkStart w:id="85" w:name="_Toc428870852"/>
      <w:bookmarkStart w:id="86" w:name="_Toc428871016"/>
    </w:p>
    <w:bookmarkEnd w:id="85"/>
    <w:bookmarkEnd w:id="86"/>
    <w:p w14:paraId="517918D4" w14:textId="77777777" w:rsidR="005452F7" w:rsidRDefault="005452F7" w:rsidP="00E228D2">
      <w:pPr>
        <w:pStyle w:val="ListParagraph"/>
        <w:spacing w:before="240" w:after="180"/>
        <w:ind w:left="714" w:right="403"/>
        <w:rPr>
          <w:rFonts w:ascii="Arial" w:hAnsi="Arial" w:cs="Arial"/>
          <w:b/>
          <w:szCs w:val="22"/>
        </w:rPr>
      </w:pPr>
    </w:p>
    <w:p w14:paraId="02C092B6" w14:textId="77777777" w:rsidR="005452F7" w:rsidRPr="005452F7" w:rsidRDefault="005452F7" w:rsidP="00E228D2">
      <w:pPr>
        <w:pStyle w:val="ListParagraph"/>
        <w:spacing w:before="240" w:after="180"/>
        <w:ind w:left="714" w:right="403"/>
        <w:rPr>
          <w:rFonts w:ascii="Arial" w:hAnsi="Arial" w:cs="Arial"/>
          <w:b/>
          <w:szCs w:val="22"/>
        </w:rPr>
      </w:pPr>
    </w:p>
    <w:p w14:paraId="7B6EA61B" w14:textId="77777777" w:rsidR="00152573" w:rsidRPr="006470CA" w:rsidRDefault="00152573" w:rsidP="00E228D2">
      <w:pPr>
        <w:pStyle w:val="Heading1"/>
        <w:ind w:right="403"/>
        <w:rPr>
          <w:rFonts w:asciiTheme="minorHAnsi" w:hAnsiTheme="minorHAnsi" w:cstheme="minorHAnsi"/>
          <w:b/>
          <w:color w:val="auto"/>
          <w:sz w:val="28"/>
          <w:szCs w:val="28"/>
        </w:rPr>
      </w:pPr>
      <w:r w:rsidRPr="006470CA">
        <w:rPr>
          <w:rFonts w:asciiTheme="minorHAnsi" w:hAnsiTheme="minorHAnsi" w:cstheme="minorHAnsi"/>
          <w:b/>
          <w:color w:val="auto"/>
          <w:sz w:val="28"/>
          <w:szCs w:val="28"/>
        </w:rPr>
        <w:fldChar w:fldCharType="begin"/>
      </w:r>
      <w:r w:rsidRPr="006470CA">
        <w:rPr>
          <w:rFonts w:asciiTheme="minorHAnsi" w:hAnsiTheme="minorHAnsi" w:cstheme="minorHAnsi"/>
          <w:b/>
          <w:color w:val="auto"/>
          <w:sz w:val="28"/>
          <w:szCs w:val="28"/>
        </w:rPr>
        <w:instrText xml:space="preserve"> AUTOTEXTLIST  \s "NoStyle"\t"Please use hyperlinks where appropriate"  \* MERGEFORMAT </w:instrText>
      </w:r>
      <w:r w:rsidRPr="006470CA">
        <w:rPr>
          <w:rFonts w:asciiTheme="minorHAnsi" w:hAnsiTheme="minorHAnsi" w:cstheme="minorHAnsi"/>
          <w:b/>
          <w:color w:val="auto"/>
          <w:sz w:val="28"/>
          <w:szCs w:val="28"/>
        </w:rPr>
        <w:fldChar w:fldCharType="separate"/>
      </w:r>
      <w:bookmarkStart w:id="87" w:name="_Toc522536167"/>
      <w:bookmarkStart w:id="88" w:name="_Toc247607111"/>
      <w:bookmarkStart w:id="89" w:name="_Toc247608741"/>
      <w:bookmarkStart w:id="90" w:name="_Toc247610804"/>
      <w:bookmarkStart w:id="91" w:name="_Toc252364442"/>
      <w:bookmarkStart w:id="92" w:name="_Toc428871017"/>
      <w:r w:rsidRPr="006470CA">
        <w:rPr>
          <w:rFonts w:asciiTheme="minorHAnsi" w:hAnsiTheme="minorHAnsi" w:cstheme="minorHAnsi"/>
          <w:b/>
          <w:color w:val="auto"/>
          <w:sz w:val="28"/>
          <w:szCs w:val="28"/>
        </w:rPr>
        <w:t>REFERENCE DOCUMENTS</w:t>
      </w:r>
      <w:bookmarkEnd w:id="87"/>
      <w:bookmarkEnd w:id="88"/>
      <w:bookmarkEnd w:id="89"/>
      <w:bookmarkEnd w:id="90"/>
      <w:bookmarkEnd w:id="91"/>
      <w:bookmarkEnd w:id="92"/>
      <w:r w:rsidRPr="006470CA">
        <w:rPr>
          <w:rFonts w:asciiTheme="minorHAnsi" w:hAnsiTheme="minorHAnsi" w:cstheme="minorHAnsi"/>
          <w:b/>
          <w:color w:val="auto"/>
          <w:sz w:val="28"/>
          <w:szCs w:val="28"/>
        </w:rPr>
        <w:fldChar w:fldCharType="end"/>
      </w:r>
    </w:p>
    <w:p w14:paraId="5EE74ED8" w14:textId="0C589E0D" w:rsidR="00152573" w:rsidRDefault="00E972EF" w:rsidP="00E228D2">
      <w:pPr>
        <w:pStyle w:val="Reference"/>
        <w:spacing w:before="240" w:after="180"/>
        <w:ind w:right="403"/>
      </w:pPr>
      <w:hyperlink r:id="rId13" w:history="1">
        <w:r w:rsidR="00152573" w:rsidRPr="00152573">
          <w:rPr>
            <w:rStyle w:val="Hyperlink"/>
          </w:rPr>
          <w:t xml:space="preserve">Intellectual Property </w:t>
        </w:r>
      </w:hyperlink>
      <w:r w:rsidR="001F3F9B">
        <w:rPr>
          <w:rStyle w:val="Hyperlink"/>
        </w:rPr>
        <w:t>Guidelines</w:t>
      </w:r>
      <w:r w:rsidR="00152573" w:rsidRPr="00152573">
        <w:br/>
        <w:t xml:space="preserve">                     (includes access to forms and agreements referred </w:t>
      </w:r>
      <w:r w:rsidR="00152573" w:rsidRPr="00152573">
        <w:tab/>
        <w:t>to in this Policy)</w:t>
      </w:r>
    </w:p>
    <w:p w14:paraId="6AC8AA2E" w14:textId="77777777" w:rsidR="00152573" w:rsidRPr="00152573" w:rsidRDefault="00E972EF" w:rsidP="00E228D2">
      <w:pPr>
        <w:pStyle w:val="Reference"/>
        <w:spacing w:before="240" w:after="180"/>
        <w:ind w:right="403"/>
      </w:pPr>
      <w:hyperlink r:id="rId14" w:history="1">
        <w:r w:rsidR="00152573" w:rsidRPr="00152573">
          <w:rPr>
            <w:rStyle w:val="Hyperlink"/>
          </w:rPr>
          <w:t>Patents Act 1953</w:t>
        </w:r>
      </w:hyperlink>
    </w:p>
    <w:p w14:paraId="2F358E43" w14:textId="77777777" w:rsidR="00152573" w:rsidRPr="0075568A" w:rsidRDefault="00E972EF" w:rsidP="00E228D2">
      <w:pPr>
        <w:pStyle w:val="Reference"/>
        <w:spacing w:before="240" w:after="180"/>
        <w:ind w:right="403"/>
        <w:rPr>
          <w:rStyle w:val="Hyperlink"/>
          <w:color w:val="auto"/>
          <w:u w:val="none"/>
        </w:rPr>
      </w:pPr>
      <w:hyperlink r:id="rId15" w:history="1">
        <w:r w:rsidR="00152573" w:rsidRPr="00152573">
          <w:rPr>
            <w:rStyle w:val="Hyperlink"/>
          </w:rPr>
          <w:t>Copyright Act 1994</w:t>
        </w:r>
      </w:hyperlink>
    </w:p>
    <w:p w14:paraId="41FDCC0E" w14:textId="36F15B79" w:rsidR="0075568A" w:rsidRPr="0075568A" w:rsidRDefault="00E972EF" w:rsidP="0075568A">
      <w:pPr>
        <w:pStyle w:val="Reference"/>
        <w:rPr>
          <w:rFonts w:eastAsiaTheme="minorHAnsi" w:hAnsiTheme="minorHAnsi" w:cstheme="minorBidi"/>
          <w:szCs w:val="22"/>
          <w:u w:color="0000FF"/>
        </w:rPr>
      </w:pPr>
      <w:hyperlink r:id="rId16" w:history="1">
        <w:r w:rsidR="0075568A" w:rsidRPr="0081652A">
          <w:rPr>
            <w:rStyle w:val="Hyperlink"/>
            <w:spacing w:val="-1"/>
            <w:u w:color="0000FF"/>
          </w:rPr>
          <w:t>Copyright (New Technologies) Amendment Act 2008</w:t>
        </w:r>
      </w:hyperlink>
    </w:p>
    <w:p w14:paraId="349F7B61" w14:textId="77777777" w:rsidR="00152573" w:rsidRPr="00152573" w:rsidRDefault="00E972EF" w:rsidP="00E228D2">
      <w:pPr>
        <w:pStyle w:val="Reference"/>
        <w:spacing w:before="240" w:after="180"/>
        <w:ind w:right="403"/>
      </w:pPr>
      <w:hyperlink r:id="rId17" w:history="1">
        <w:r w:rsidR="00152573" w:rsidRPr="00152573">
          <w:rPr>
            <w:rStyle w:val="Hyperlink"/>
          </w:rPr>
          <w:t>Trade Marks Act 2002</w:t>
        </w:r>
      </w:hyperlink>
    </w:p>
    <w:p w14:paraId="654D0650" w14:textId="77777777" w:rsidR="00152573" w:rsidRPr="00152573" w:rsidRDefault="00E972EF" w:rsidP="00E228D2">
      <w:pPr>
        <w:pStyle w:val="Reference"/>
        <w:spacing w:before="240" w:after="180"/>
        <w:ind w:right="403"/>
      </w:pPr>
      <w:hyperlink r:id="rId18" w:history="1">
        <w:r w:rsidR="00152573" w:rsidRPr="00152573">
          <w:rPr>
            <w:rStyle w:val="Hyperlink"/>
          </w:rPr>
          <w:t>Designs Act 1953</w:t>
        </w:r>
      </w:hyperlink>
    </w:p>
    <w:p w14:paraId="56F80F3E" w14:textId="77777777" w:rsidR="00152573" w:rsidRPr="00152573" w:rsidRDefault="00E972EF" w:rsidP="00E228D2">
      <w:pPr>
        <w:pStyle w:val="Reference"/>
        <w:spacing w:before="240" w:after="180"/>
        <w:ind w:right="403"/>
      </w:pPr>
      <w:hyperlink r:id="rId19" w:history="1">
        <w:r w:rsidR="00152573" w:rsidRPr="00152573">
          <w:rPr>
            <w:rStyle w:val="Hyperlink"/>
            <w:lang w:val="en-GB"/>
          </w:rPr>
          <w:t>Plant Variety Rights Act 1987</w:t>
        </w:r>
      </w:hyperlink>
    </w:p>
    <w:p w14:paraId="3E6C41F4" w14:textId="4CAB0911" w:rsidR="00F70F1C" w:rsidRPr="00035D64" w:rsidRDefault="00E972EF" w:rsidP="00035D64">
      <w:pPr>
        <w:pStyle w:val="Reference"/>
        <w:spacing w:before="240" w:after="180"/>
        <w:ind w:right="403"/>
        <w:rPr>
          <w:rStyle w:val="Hyperlink"/>
          <w:lang w:val="en-GB"/>
        </w:rPr>
      </w:pPr>
      <w:hyperlink r:id="rId20" w:history="1">
        <w:r w:rsidR="00152573" w:rsidRPr="00152573">
          <w:rPr>
            <w:rStyle w:val="Hyperlink"/>
            <w:lang w:val="en-GB"/>
          </w:rPr>
          <w:t>Layout Designs Act 1994</w:t>
        </w:r>
      </w:hyperlink>
      <w:bookmarkStart w:id="93" w:name="_Toc239472407"/>
      <w:bookmarkStart w:id="94" w:name="_Toc239730345"/>
      <w:bookmarkStart w:id="95" w:name="_Toc252364443"/>
      <w:bookmarkStart w:id="96" w:name="_Toc428871018"/>
      <w:r w:rsidR="00F70F1C" w:rsidRPr="00035D64">
        <w:rPr>
          <w:rStyle w:val="Hyperlink"/>
          <w:lang w:val="en-GB"/>
        </w:rPr>
        <w:fldChar w:fldCharType="begin"/>
      </w:r>
      <w:r w:rsidR="00F70F1C" w:rsidRPr="00035D64">
        <w:rPr>
          <w:rStyle w:val="Hyperlink"/>
          <w:lang w:val="en-GB"/>
        </w:rPr>
        <w:instrText xml:space="preserve"> AUTOTEXTLIST  \s "NoStyle"\t"Please use hyperlinks where appropriate"  \* MERGEFORMAT </w:instrText>
      </w:r>
      <w:r w:rsidR="00F70F1C" w:rsidRPr="00035D64">
        <w:rPr>
          <w:rStyle w:val="Hyperlink"/>
          <w:lang w:val="en-GB"/>
        </w:rPr>
        <w:fldChar w:fldCharType="end"/>
      </w:r>
    </w:p>
    <w:bookmarkEnd w:id="93"/>
    <w:bookmarkEnd w:id="94"/>
    <w:bookmarkEnd w:id="95"/>
    <w:bookmarkEnd w:id="96"/>
    <w:p w14:paraId="3AC92EE2" w14:textId="77777777" w:rsidR="00D65D6C" w:rsidRPr="00122C99" w:rsidRDefault="00D65D6C" w:rsidP="00D65D6C">
      <w:pPr>
        <w:pStyle w:val="Line"/>
      </w:pPr>
    </w:p>
    <w:p w14:paraId="531862C7" w14:textId="77777777" w:rsidR="00D65D6C" w:rsidRPr="006470CA" w:rsidRDefault="00D65D6C" w:rsidP="00D65D6C">
      <w:pPr>
        <w:pStyle w:val="Heading2"/>
        <w:numPr>
          <w:ilvl w:val="0"/>
          <w:numId w:val="0"/>
        </w:numPr>
        <w:rPr>
          <w:rFonts w:asciiTheme="minorHAnsi" w:hAnsiTheme="minorHAnsi"/>
          <w:sz w:val="28"/>
          <w:szCs w:val="28"/>
        </w:rPr>
      </w:pPr>
      <w:r w:rsidRPr="006470CA">
        <w:rPr>
          <w:rFonts w:asciiTheme="minorHAnsi" w:hAnsiTheme="minorHAnsi"/>
          <w:sz w:val="28"/>
          <w:szCs w:val="28"/>
        </w:rPr>
        <w:t>Approval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2782"/>
        <w:gridCol w:w="1682"/>
        <w:gridCol w:w="2524"/>
      </w:tblGrid>
      <w:tr w:rsidR="00D65D6C" w:rsidRPr="00122C99" w14:paraId="02FFC810" w14:textId="77777777" w:rsidTr="00A81592">
        <w:tc>
          <w:tcPr>
            <w:tcW w:w="21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69923B7D" w14:textId="77777777" w:rsidR="00D65D6C" w:rsidRPr="00122C99" w:rsidRDefault="00D65D6C" w:rsidP="00A81592">
            <w:pPr>
              <w:pStyle w:val="Tableheading"/>
              <w:rPr>
                <w:rFonts w:asciiTheme="minorHAnsi" w:hAnsiTheme="minorHAnsi"/>
              </w:rPr>
            </w:pPr>
            <w:r w:rsidRPr="00122C99">
              <w:rPr>
                <w:rFonts w:asciiTheme="minorHAnsi" w:hAnsiTheme="minorHAnsi"/>
              </w:rPr>
              <w:t>Version number</w:t>
            </w:r>
            <w:r w:rsidRPr="00122C99">
              <w:rPr>
                <w:rFonts w:asciiTheme="minorHAnsi" w:hAnsiTheme="minorHAnsi"/>
              </w:rPr>
              <w:br/>
            </w:r>
            <w:r w:rsidRPr="00122C99">
              <w:rPr>
                <w:rFonts w:asciiTheme="minorHAnsi" w:hAnsiTheme="minorHAnsi"/>
                <w:sz w:val="16"/>
                <w:szCs w:val="16"/>
              </w:rPr>
              <w:t>(this version)</w:t>
            </w:r>
          </w:p>
        </w:tc>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012A64" w14:textId="4134C7FA" w:rsidR="00D65D6C" w:rsidRPr="00122C99" w:rsidRDefault="003D3AE5" w:rsidP="00A81592">
            <w:pPr>
              <w:pStyle w:val="TableText"/>
              <w:rPr>
                <w:rFonts w:asciiTheme="minorHAnsi" w:hAnsiTheme="minorHAnsi"/>
              </w:rPr>
            </w:pPr>
            <w:r>
              <w:rPr>
                <w:rFonts w:asciiTheme="minorHAnsi" w:hAnsiTheme="minorHAnsi"/>
              </w:rPr>
              <w:t>2</w:t>
            </w:r>
          </w:p>
        </w:tc>
        <w:tc>
          <w:tcPr>
            <w:tcW w:w="18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E3A"/>
            <w:vAlign w:val="center"/>
          </w:tcPr>
          <w:p w14:paraId="09C3FB19" w14:textId="77777777" w:rsidR="00D65D6C" w:rsidRPr="00122C99" w:rsidRDefault="00D65D6C" w:rsidP="00A81592">
            <w:pPr>
              <w:pStyle w:val="Tableheading"/>
              <w:rPr>
                <w:rFonts w:asciiTheme="minorHAnsi" w:hAnsiTheme="minorHAnsi"/>
              </w:rPr>
            </w:pPr>
            <w:r w:rsidRPr="00122C99">
              <w:rPr>
                <w:rFonts w:asciiTheme="minorHAnsi" w:hAnsiTheme="minorHAnsi"/>
              </w:rPr>
              <w:t>Issue Date</w:t>
            </w:r>
            <w:r w:rsidRPr="00122C99">
              <w:rPr>
                <w:rFonts w:asciiTheme="minorHAnsi" w:hAnsiTheme="minorHAnsi"/>
              </w:rPr>
              <w:br/>
            </w:r>
            <w:r w:rsidRPr="00122C99">
              <w:rPr>
                <w:rFonts w:asciiTheme="minorHAnsi" w:hAnsiTheme="minorHAnsi"/>
                <w:sz w:val="16"/>
                <w:szCs w:val="16"/>
              </w:rPr>
              <w:t>(this version)</w:t>
            </w:r>
          </w:p>
        </w:tc>
        <w:tc>
          <w:tcPr>
            <w:tcW w:w="2857"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14:paraId="3E84AD79" w14:textId="0DB88B64" w:rsidR="00D65D6C" w:rsidRPr="00122C99" w:rsidRDefault="003D3AE5" w:rsidP="00A81592">
            <w:pPr>
              <w:pStyle w:val="TableText"/>
              <w:rPr>
                <w:rFonts w:asciiTheme="minorHAnsi" w:hAnsiTheme="minorHAnsi"/>
              </w:rPr>
            </w:pPr>
            <w:r>
              <w:rPr>
                <w:rFonts w:asciiTheme="minorHAnsi" w:hAnsiTheme="minorHAnsi"/>
              </w:rPr>
              <w:t>Sept 2018</w:t>
            </w:r>
          </w:p>
        </w:tc>
      </w:tr>
      <w:tr w:rsidR="00D65D6C" w:rsidRPr="00122C99" w14:paraId="3811077F" w14:textId="77777777" w:rsidTr="00A81592">
        <w:trPr>
          <w:trHeight w:val="434"/>
        </w:trPr>
        <w:tc>
          <w:tcPr>
            <w:tcW w:w="21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29AABDC5" w14:textId="77777777" w:rsidR="00D65D6C" w:rsidRPr="00122C99" w:rsidRDefault="00D65D6C" w:rsidP="00A81592">
            <w:pPr>
              <w:pStyle w:val="Tableheading"/>
              <w:rPr>
                <w:rFonts w:asciiTheme="minorHAnsi" w:hAnsiTheme="minorHAnsi"/>
              </w:rPr>
            </w:pPr>
            <w:r w:rsidRPr="00122C99">
              <w:rPr>
                <w:rFonts w:asciiTheme="minorHAnsi" w:hAnsiTheme="minorHAnsi"/>
              </w:rPr>
              <w:t>Version History</w:t>
            </w:r>
          </w:p>
          <w:p w14:paraId="163EEBA3" w14:textId="77777777" w:rsidR="00D65D6C" w:rsidRPr="00122C99" w:rsidRDefault="00D65D6C" w:rsidP="00A81592">
            <w:pPr>
              <w:pStyle w:val="Tableheading"/>
              <w:rPr>
                <w:rFonts w:asciiTheme="minorHAnsi" w:hAnsiTheme="minorHAnsi"/>
                <w:sz w:val="16"/>
                <w:szCs w:val="16"/>
              </w:rPr>
            </w:pPr>
            <w:r w:rsidRPr="00122C99">
              <w:rPr>
                <w:rFonts w:asciiTheme="minorHAnsi" w:hAnsiTheme="minorHAnsi"/>
                <w:sz w:val="16"/>
                <w:szCs w:val="16"/>
              </w:rPr>
              <w:t>(Amendments made to this version)</w:t>
            </w:r>
          </w:p>
        </w:tc>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E2981F" w14:textId="77777777" w:rsidR="00D65D6C" w:rsidRPr="00122C99" w:rsidRDefault="00D65D6C" w:rsidP="00A81592">
            <w:pPr>
              <w:pStyle w:val="TableText"/>
              <w:rPr>
                <w:rFonts w:asciiTheme="minorHAnsi" w:hAnsiTheme="minorHAnsi"/>
              </w:rPr>
            </w:pPr>
            <w:r w:rsidRPr="00122C99">
              <w:rPr>
                <w:rFonts w:asciiTheme="minorHAnsi" w:hAnsiTheme="minorHAnsi"/>
              </w:rPr>
              <w:t>Date of amendment/s:</w:t>
            </w:r>
          </w:p>
          <w:p w14:paraId="3DF290D0" w14:textId="77777777" w:rsidR="00D65D6C" w:rsidRPr="00122C99" w:rsidRDefault="00D65D6C" w:rsidP="00A81592">
            <w:pPr>
              <w:pStyle w:val="TableB1"/>
              <w:rPr>
                <w:rFonts w:asciiTheme="minorHAnsi" w:hAnsiTheme="minorHAnsi"/>
              </w:rPr>
            </w:pPr>
            <w:r w:rsidRPr="00122C99">
              <w:rPr>
                <w:rFonts w:asciiTheme="minorHAnsi" w:hAnsiTheme="minorHAnsi"/>
              </w:rPr>
              <w:fldChar w:fldCharType="begin"/>
            </w:r>
            <w:r w:rsidRPr="00122C99">
              <w:rPr>
                <w:rFonts w:asciiTheme="minorHAnsi" w:hAnsiTheme="minorHAnsi"/>
              </w:rPr>
              <w:instrText xml:space="preserve"> macrobutton nomacrobutton Insert Amendment Date </w:instrText>
            </w:r>
            <w:r w:rsidRPr="00122C99">
              <w:rPr>
                <w:rFonts w:asciiTheme="minorHAnsi" w:hAnsiTheme="minorHAnsi"/>
              </w:rPr>
              <w:fldChar w:fldCharType="end"/>
            </w:r>
          </w:p>
        </w:tc>
        <w:tc>
          <w:tcPr>
            <w:tcW w:w="47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AA5435" w14:textId="77777777" w:rsidR="00D65D6C" w:rsidRPr="00122C99" w:rsidRDefault="00D65D6C" w:rsidP="00A81592">
            <w:pPr>
              <w:pStyle w:val="TableText"/>
              <w:rPr>
                <w:rFonts w:asciiTheme="minorHAnsi" w:hAnsiTheme="minorHAnsi"/>
              </w:rPr>
            </w:pPr>
            <w:r w:rsidRPr="00122C99">
              <w:rPr>
                <w:rFonts w:asciiTheme="minorHAnsi" w:hAnsiTheme="minorHAnsi"/>
              </w:rPr>
              <w:t>Amendment/s:</w:t>
            </w:r>
          </w:p>
          <w:p w14:paraId="2A6D2429" w14:textId="0BAEAA4E" w:rsidR="00D65D6C" w:rsidRPr="00122C99" w:rsidRDefault="003D3AE5" w:rsidP="00A81592">
            <w:pPr>
              <w:pStyle w:val="TableB1"/>
              <w:rPr>
                <w:rFonts w:asciiTheme="minorHAnsi" w:hAnsiTheme="minorHAnsi"/>
              </w:rPr>
            </w:pPr>
            <w:r>
              <w:rPr>
                <w:rFonts w:asciiTheme="minorHAnsi" w:hAnsiTheme="minorHAnsi"/>
              </w:rPr>
              <w:t>Complete rewrite</w:t>
            </w:r>
          </w:p>
        </w:tc>
      </w:tr>
      <w:tr w:rsidR="00D65D6C" w:rsidRPr="00122C99" w14:paraId="5CF11041" w14:textId="77777777" w:rsidTr="00A81592">
        <w:tc>
          <w:tcPr>
            <w:tcW w:w="21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00595B5F" w14:textId="77777777" w:rsidR="00D65D6C" w:rsidRPr="00122C99" w:rsidRDefault="00D65D6C" w:rsidP="00A81592">
            <w:pPr>
              <w:pStyle w:val="Tableheading"/>
              <w:rPr>
                <w:rFonts w:asciiTheme="minorHAnsi" w:hAnsiTheme="minorHAnsi"/>
              </w:rPr>
            </w:pPr>
            <w:r w:rsidRPr="00122C99">
              <w:rPr>
                <w:rFonts w:asciiTheme="minorHAnsi" w:hAnsiTheme="minorHAnsi"/>
              </w:rPr>
              <w:t>Approval authority:</w:t>
            </w:r>
          </w:p>
        </w:tc>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1302E1" w14:textId="38DE65E8" w:rsidR="00D65D6C" w:rsidRPr="00122C99" w:rsidRDefault="003D3AE5" w:rsidP="00A81592">
            <w:pPr>
              <w:pStyle w:val="TableText"/>
              <w:rPr>
                <w:rFonts w:asciiTheme="minorHAnsi" w:hAnsiTheme="minorHAnsi"/>
              </w:rPr>
            </w:pPr>
            <w:r>
              <w:rPr>
                <w:rFonts w:asciiTheme="minorHAnsi" w:hAnsiTheme="minorHAnsi"/>
              </w:rPr>
              <w:t>Executive Leadership Team</w:t>
            </w:r>
          </w:p>
        </w:tc>
        <w:tc>
          <w:tcPr>
            <w:tcW w:w="18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E3A"/>
            <w:vAlign w:val="center"/>
          </w:tcPr>
          <w:p w14:paraId="17627ADC" w14:textId="77777777" w:rsidR="00D65D6C" w:rsidRPr="00122C99" w:rsidRDefault="00D65D6C" w:rsidP="00A81592">
            <w:pPr>
              <w:pStyle w:val="Tableheading"/>
              <w:rPr>
                <w:rFonts w:asciiTheme="minorHAnsi" w:hAnsiTheme="minorHAnsi"/>
              </w:rPr>
            </w:pPr>
            <w:r w:rsidRPr="00122C99">
              <w:rPr>
                <w:rFonts w:asciiTheme="minorHAnsi" w:hAnsiTheme="minorHAnsi"/>
              </w:rPr>
              <w:t>Date of Approval</w:t>
            </w:r>
          </w:p>
        </w:tc>
        <w:tc>
          <w:tcPr>
            <w:tcW w:w="2857"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14:paraId="38101B38" w14:textId="64E5F8F3" w:rsidR="00D65D6C" w:rsidRPr="00122C99" w:rsidRDefault="00C93724" w:rsidP="00A81592">
            <w:pPr>
              <w:pStyle w:val="TableText"/>
              <w:rPr>
                <w:rFonts w:asciiTheme="minorHAnsi" w:hAnsiTheme="minorHAnsi"/>
              </w:rPr>
            </w:pPr>
            <w:r>
              <w:rPr>
                <w:rFonts w:asciiTheme="minorHAnsi" w:hAnsiTheme="minorHAnsi"/>
              </w:rPr>
              <w:t>18</w:t>
            </w:r>
            <w:r w:rsidR="00441BC3">
              <w:rPr>
                <w:rFonts w:asciiTheme="minorHAnsi" w:hAnsiTheme="minorHAnsi"/>
              </w:rPr>
              <w:t xml:space="preserve"> September</w:t>
            </w:r>
            <w:r w:rsidR="00384BE9">
              <w:rPr>
                <w:rFonts w:asciiTheme="minorHAnsi" w:hAnsiTheme="minorHAnsi"/>
              </w:rPr>
              <w:t xml:space="preserve"> 2018</w:t>
            </w:r>
          </w:p>
        </w:tc>
      </w:tr>
      <w:tr w:rsidR="00D65D6C" w:rsidRPr="00122C99" w14:paraId="1DD1482C" w14:textId="77777777" w:rsidTr="00A81592">
        <w:tc>
          <w:tcPr>
            <w:tcW w:w="21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27097072" w14:textId="77777777" w:rsidR="00D65D6C" w:rsidRPr="00122C99" w:rsidRDefault="00D65D6C" w:rsidP="00A81592">
            <w:pPr>
              <w:pStyle w:val="Tableheading"/>
              <w:rPr>
                <w:rFonts w:asciiTheme="minorHAnsi" w:hAnsiTheme="minorHAnsi"/>
              </w:rPr>
            </w:pPr>
            <w:r w:rsidRPr="00122C99">
              <w:rPr>
                <w:rFonts w:asciiTheme="minorHAnsi" w:hAnsiTheme="minorHAnsi"/>
              </w:rPr>
              <w:t>Policy Sponsor</w:t>
            </w:r>
          </w:p>
          <w:p w14:paraId="302B8F4B" w14:textId="77777777" w:rsidR="00D65D6C" w:rsidRPr="00122C99" w:rsidRDefault="00D65D6C" w:rsidP="00A81592">
            <w:pPr>
              <w:pStyle w:val="Tableheading"/>
              <w:rPr>
                <w:rFonts w:asciiTheme="minorHAnsi" w:hAnsiTheme="minorHAnsi"/>
                <w:sz w:val="16"/>
                <w:szCs w:val="16"/>
              </w:rPr>
            </w:pPr>
            <w:r w:rsidRPr="00122C99">
              <w:rPr>
                <w:rFonts w:asciiTheme="minorHAnsi" w:hAnsiTheme="minorHAnsi"/>
                <w:sz w:val="16"/>
                <w:szCs w:val="16"/>
              </w:rPr>
              <w:t>(May have authority to approve minor amendments)</w:t>
            </w:r>
          </w:p>
        </w:tc>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250DD6" w14:textId="28E996DB" w:rsidR="00D65D6C" w:rsidRPr="00122C99" w:rsidRDefault="003D3AE5" w:rsidP="00A81592">
            <w:pPr>
              <w:pStyle w:val="TableText"/>
              <w:rPr>
                <w:rFonts w:asciiTheme="minorHAnsi" w:hAnsiTheme="minorHAnsi"/>
              </w:rPr>
            </w:pPr>
            <w:r>
              <w:rPr>
                <w:rFonts w:asciiTheme="minorHAnsi" w:hAnsiTheme="minorHAnsi"/>
              </w:rPr>
              <w:t>Executive Dean – Academic</w:t>
            </w:r>
          </w:p>
        </w:tc>
        <w:tc>
          <w:tcPr>
            <w:tcW w:w="18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E3A"/>
            <w:vAlign w:val="center"/>
          </w:tcPr>
          <w:p w14:paraId="32907933" w14:textId="77777777" w:rsidR="00D65D6C" w:rsidRPr="00122C99" w:rsidRDefault="00D65D6C" w:rsidP="00A81592">
            <w:pPr>
              <w:pStyle w:val="Tableheading"/>
              <w:rPr>
                <w:rFonts w:asciiTheme="minorHAnsi" w:hAnsiTheme="minorHAnsi"/>
              </w:rPr>
            </w:pPr>
            <w:r w:rsidRPr="00122C99">
              <w:rPr>
                <w:rFonts w:asciiTheme="minorHAnsi" w:hAnsiTheme="minorHAnsi"/>
              </w:rPr>
              <w:t>Policy Owner:</w:t>
            </w:r>
          </w:p>
        </w:tc>
        <w:tc>
          <w:tcPr>
            <w:tcW w:w="2857"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14:paraId="6B8664AE" w14:textId="006DF72D" w:rsidR="00D65D6C" w:rsidRPr="00122C99" w:rsidRDefault="003D3AE5" w:rsidP="00A81592">
            <w:pPr>
              <w:pStyle w:val="TableText"/>
              <w:rPr>
                <w:rFonts w:asciiTheme="minorHAnsi" w:hAnsiTheme="minorHAnsi"/>
              </w:rPr>
            </w:pPr>
            <w:r>
              <w:rPr>
                <w:rFonts w:asciiTheme="minorHAnsi" w:hAnsiTheme="minorHAnsi"/>
              </w:rPr>
              <w:t>Designated Intellectual Property Advisor (Research Office)</w:t>
            </w:r>
          </w:p>
        </w:tc>
      </w:tr>
      <w:tr w:rsidR="00D65D6C" w:rsidRPr="00122C99" w14:paraId="14A2C8D9" w14:textId="77777777" w:rsidTr="00A81592">
        <w:tc>
          <w:tcPr>
            <w:tcW w:w="21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00CA7543" w14:textId="77777777" w:rsidR="00D65D6C" w:rsidRPr="00122C99" w:rsidRDefault="00D65D6C" w:rsidP="00A81592">
            <w:pPr>
              <w:pStyle w:val="Tableheading"/>
              <w:rPr>
                <w:rFonts w:asciiTheme="minorHAnsi" w:hAnsiTheme="minorHAnsi"/>
              </w:rPr>
            </w:pPr>
            <w:r w:rsidRPr="00122C99">
              <w:rPr>
                <w:rFonts w:asciiTheme="minorHAnsi" w:hAnsiTheme="minorHAnsi"/>
              </w:rPr>
              <w:t>Contact Person</w:t>
            </w:r>
          </w:p>
        </w:tc>
        <w:tc>
          <w:tcPr>
            <w:tcW w:w="27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01446F" w14:textId="596D1A0A" w:rsidR="00D65D6C" w:rsidRPr="00122C99" w:rsidRDefault="003D3AE5" w:rsidP="00A81592">
            <w:pPr>
              <w:pStyle w:val="TableText"/>
              <w:rPr>
                <w:rFonts w:asciiTheme="minorHAnsi" w:hAnsiTheme="minorHAnsi"/>
              </w:rPr>
            </w:pPr>
            <w:r>
              <w:rPr>
                <w:rFonts w:asciiTheme="minorHAnsi" w:hAnsiTheme="minorHAnsi"/>
              </w:rPr>
              <w:t>Marcus Williams – Dean Research and Enterprise</w:t>
            </w:r>
          </w:p>
        </w:tc>
        <w:tc>
          <w:tcPr>
            <w:tcW w:w="18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E3A"/>
            <w:vAlign w:val="center"/>
          </w:tcPr>
          <w:p w14:paraId="35AB3FE6" w14:textId="77777777" w:rsidR="00D65D6C" w:rsidRPr="00122C99" w:rsidRDefault="00D65D6C" w:rsidP="00A81592">
            <w:pPr>
              <w:pStyle w:val="Tableheading"/>
              <w:rPr>
                <w:rFonts w:asciiTheme="minorHAnsi" w:hAnsiTheme="minorHAnsi"/>
              </w:rPr>
            </w:pPr>
            <w:r w:rsidRPr="00122C99">
              <w:rPr>
                <w:rFonts w:asciiTheme="minorHAnsi" w:hAnsiTheme="minorHAnsi"/>
              </w:rPr>
              <w:t>Date of Next Review</w:t>
            </w:r>
          </w:p>
        </w:tc>
        <w:tc>
          <w:tcPr>
            <w:tcW w:w="2857"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14:paraId="05BF3D64" w14:textId="008DAE4F" w:rsidR="00D65D6C" w:rsidRPr="00122C99" w:rsidRDefault="003D3AE5" w:rsidP="00A81592">
            <w:pPr>
              <w:pStyle w:val="TableText"/>
              <w:rPr>
                <w:rFonts w:asciiTheme="minorHAnsi" w:hAnsiTheme="minorHAnsi"/>
              </w:rPr>
            </w:pPr>
            <w:r>
              <w:rPr>
                <w:rFonts w:asciiTheme="minorHAnsi" w:hAnsiTheme="minorHAnsi"/>
              </w:rPr>
              <w:t>Sept 2021</w:t>
            </w:r>
          </w:p>
        </w:tc>
      </w:tr>
    </w:tbl>
    <w:p w14:paraId="0A4665F9" w14:textId="77777777" w:rsidR="008A5E7C" w:rsidRPr="008A5E7C" w:rsidRDefault="008A5E7C" w:rsidP="008A5E7C"/>
    <w:p w14:paraId="538E8378" w14:textId="0616E89E" w:rsidR="00BE76F6" w:rsidRPr="008A5E7C" w:rsidRDefault="00BE76F6" w:rsidP="008A5E7C"/>
    <w:sectPr w:rsidR="00BE76F6" w:rsidRPr="008A5E7C" w:rsidSect="005757EC">
      <w:headerReference w:type="default" r:id="rId21"/>
      <w:footerReference w:type="default" r:id="rId22"/>
      <w:pgSz w:w="11906" w:h="16838"/>
      <w:pgMar w:top="1440" w:right="1416" w:bottom="1440" w:left="1440" w:header="539" w:footer="7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D5996" w16cid:durableId="1F43BF9C"/>
  <w16cid:commentId w16cid:paraId="21B69F88" w16cid:durableId="1F43BF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CBA1C" w14:textId="77777777" w:rsidR="00DC3F29" w:rsidRDefault="00DC3F29" w:rsidP="00152573">
      <w:r>
        <w:separator/>
      </w:r>
    </w:p>
  </w:endnote>
  <w:endnote w:type="continuationSeparator" w:id="0">
    <w:p w14:paraId="1884492C" w14:textId="77777777" w:rsidR="00DC3F29" w:rsidRDefault="00DC3F29" w:rsidP="0015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8856" w14:textId="742CA6F7" w:rsidR="00114AB3" w:rsidRPr="00152573" w:rsidRDefault="00114AB3" w:rsidP="00152573">
    <w:pPr>
      <w:pStyle w:val="Footer"/>
      <w:rPr>
        <w:rFonts w:ascii="Arial" w:hAnsi="Arial" w:cs="Arial"/>
        <w:sz w:val="20"/>
      </w:rPr>
    </w:pPr>
    <w:r w:rsidRPr="00152573">
      <w:rPr>
        <w:rFonts w:ascii="Arial" w:hAnsi="Arial" w:cs="Arial"/>
        <w:sz w:val="20"/>
      </w:rPr>
      <w:t>© Unitec 201</w:t>
    </w:r>
    <w:r w:rsidR="0063542F">
      <w:rPr>
        <w:rFonts w:ascii="Arial" w:hAnsi="Arial" w:cs="Arial"/>
        <w:sz w:val="20"/>
      </w:rPr>
      <w:t>8</w:t>
    </w:r>
    <w:r w:rsidRPr="00152573">
      <w:rPr>
        <w:rFonts w:ascii="Arial" w:hAnsi="Arial" w:cs="Arial"/>
        <w:sz w:val="20"/>
      </w:rPr>
      <w:tab/>
      <w:t>Doc Owner: Intellectual Property Officer</w:t>
    </w:r>
    <w:r w:rsidRPr="00152573">
      <w:rPr>
        <w:rFonts w:ascii="Arial" w:hAnsi="Arial" w:cs="Arial"/>
        <w:sz w:val="20"/>
      </w:rPr>
      <w:tab/>
      <w:t xml:space="preserve">Version: 2 </w:t>
    </w:r>
  </w:p>
  <w:p w14:paraId="43B14381" w14:textId="35A4EBD9" w:rsidR="00114AB3" w:rsidRPr="00152573" w:rsidRDefault="00114AB3" w:rsidP="00152573">
    <w:pPr>
      <w:pStyle w:val="Footer"/>
      <w:rPr>
        <w:rStyle w:val="PageNumber"/>
        <w:rFonts w:ascii="Arial" w:hAnsi="Arial" w:cs="Arial"/>
        <w:sz w:val="20"/>
      </w:rPr>
    </w:pPr>
    <w:r w:rsidRPr="00152573">
      <w:rPr>
        <w:rFonts w:ascii="Arial" w:hAnsi="Arial" w:cs="Arial"/>
        <w:sz w:val="20"/>
      </w:rPr>
      <w:tab/>
    </w:r>
    <w:r w:rsidRPr="00152573">
      <w:rPr>
        <w:rFonts w:ascii="Arial" w:hAnsi="Arial" w:cs="Arial"/>
        <w:sz w:val="20"/>
      </w:rPr>
      <w:tab/>
      <w:t xml:space="preserve">Page </w:t>
    </w:r>
    <w:r w:rsidRPr="00152573">
      <w:rPr>
        <w:rStyle w:val="PageNumber"/>
        <w:rFonts w:ascii="Arial" w:hAnsi="Arial" w:cs="Arial"/>
        <w:sz w:val="20"/>
      </w:rPr>
      <w:fldChar w:fldCharType="begin"/>
    </w:r>
    <w:r w:rsidRPr="00152573">
      <w:rPr>
        <w:rStyle w:val="PageNumber"/>
        <w:rFonts w:ascii="Arial" w:hAnsi="Arial" w:cs="Arial"/>
        <w:sz w:val="20"/>
      </w:rPr>
      <w:instrText xml:space="preserve"> PAGE </w:instrText>
    </w:r>
    <w:r w:rsidRPr="00152573">
      <w:rPr>
        <w:rStyle w:val="PageNumber"/>
        <w:rFonts w:ascii="Arial" w:hAnsi="Arial" w:cs="Arial"/>
        <w:sz w:val="20"/>
      </w:rPr>
      <w:fldChar w:fldCharType="separate"/>
    </w:r>
    <w:r w:rsidR="00E972EF">
      <w:rPr>
        <w:rStyle w:val="PageNumber"/>
        <w:rFonts w:ascii="Arial" w:hAnsi="Arial" w:cs="Arial"/>
        <w:noProof/>
        <w:sz w:val="20"/>
      </w:rPr>
      <w:t>9</w:t>
    </w:r>
    <w:r w:rsidRPr="00152573">
      <w:rPr>
        <w:rStyle w:val="PageNumber"/>
        <w:rFonts w:ascii="Arial" w:hAnsi="Arial" w:cs="Arial"/>
        <w:sz w:val="20"/>
      </w:rPr>
      <w:fldChar w:fldCharType="end"/>
    </w:r>
    <w:r w:rsidRPr="00152573">
      <w:rPr>
        <w:rStyle w:val="PageNumber"/>
        <w:rFonts w:ascii="Arial" w:hAnsi="Arial" w:cs="Arial"/>
        <w:sz w:val="20"/>
      </w:rPr>
      <w:t xml:space="preserve"> of </w:t>
    </w:r>
    <w:r w:rsidRPr="00152573">
      <w:rPr>
        <w:rStyle w:val="PageNumber"/>
        <w:rFonts w:ascii="Arial" w:hAnsi="Arial" w:cs="Arial"/>
        <w:sz w:val="20"/>
      </w:rPr>
      <w:fldChar w:fldCharType="begin"/>
    </w:r>
    <w:r w:rsidRPr="00152573">
      <w:rPr>
        <w:rStyle w:val="PageNumber"/>
        <w:rFonts w:ascii="Arial" w:hAnsi="Arial" w:cs="Arial"/>
        <w:sz w:val="20"/>
      </w:rPr>
      <w:instrText xml:space="preserve"> NUMPAGES </w:instrText>
    </w:r>
    <w:r w:rsidRPr="00152573">
      <w:rPr>
        <w:rStyle w:val="PageNumber"/>
        <w:rFonts w:ascii="Arial" w:hAnsi="Arial" w:cs="Arial"/>
        <w:sz w:val="20"/>
      </w:rPr>
      <w:fldChar w:fldCharType="separate"/>
    </w:r>
    <w:r w:rsidR="00E972EF">
      <w:rPr>
        <w:rStyle w:val="PageNumber"/>
        <w:rFonts w:ascii="Arial" w:hAnsi="Arial" w:cs="Arial"/>
        <w:noProof/>
        <w:sz w:val="20"/>
      </w:rPr>
      <w:t>10</w:t>
    </w:r>
    <w:r w:rsidRPr="00152573">
      <w:rPr>
        <w:rStyle w:val="PageNumber"/>
        <w:rFonts w:ascii="Arial" w:hAnsi="Arial" w:cs="Arial"/>
        <w:sz w:val="20"/>
      </w:rPr>
      <w:fldChar w:fldCharType="end"/>
    </w:r>
  </w:p>
  <w:p w14:paraId="027773E0" w14:textId="77777777" w:rsidR="00114AB3" w:rsidRPr="00152573" w:rsidRDefault="00114AB3" w:rsidP="00152573">
    <w:pPr>
      <w:pStyle w:val="Footer"/>
      <w:rPr>
        <w:rFonts w:ascii="Arial" w:hAnsi="Arial" w:cs="Arial"/>
        <w:sz w:val="20"/>
      </w:rPr>
    </w:pPr>
    <w:r w:rsidRPr="00152573">
      <w:rPr>
        <w:rStyle w:val="PageNumber"/>
        <w:rFonts w:ascii="Arial" w:hAnsi="Arial" w:cs="Arial"/>
        <w:sz w:val="20"/>
      </w:rPr>
      <w:t>Hard copies of this document are considered copies of the original. Refer to the electronic source for controlled latest version</w:t>
    </w:r>
  </w:p>
  <w:p w14:paraId="3BA4FAD8" w14:textId="77777777" w:rsidR="00114AB3" w:rsidRDefault="00114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F03B8" w14:textId="77777777" w:rsidR="00DC3F29" w:rsidRDefault="00DC3F29" w:rsidP="00152573">
      <w:r>
        <w:separator/>
      </w:r>
    </w:p>
  </w:footnote>
  <w:footnote w:type="continuationSeparator" w:id="0">
    <w:p w14:paraId="281DF4CA" w14:textId="77777777" w:rsidR="00DC3F29" w:rsidRDefault="00DC3F29" w:rsidP="0015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8D0A" w14:textId="09854D64" w:rsidR="00114AB3" w:rsidRPr="002A6B10" w:rsidRDefault="00114AB3" w:rsidP="002A6B10">
    <w:pPr>
      <w:pStyle w:val="Header"/>
      <w:rPr>
        <w:rFonts w:ascii="Arial" w:hAnsi="Arial" w:cs="Arial"/>
        <w:sz w:val="20"/>
        <w:szCs w:val="20"/>
      </w:rPr>
    </w:pPr>
    <w:r w:rsidRPr="00152573">
      <w:rPr>
        <w:rFonts w:ascii="Arial" w:hAnsi="Arial" w:cs="Arial"/>
        <w:noProof/>
        <w:sz w:val="20"/>
        <w:szCs w:val="20"/>
        <w:lang w:val="en-NZ" w:eastAsia="en-NZ"/>
      </w:rPr>
      <mc:AlternateContent>
        <mc:Choice Requires="wps">
          <w:drawing>
            <wp:anchor distT="0" distB="0" distL="114300" distR="114300" simplePos="0" relativeHeight="251657216" behindDoc="0" locked="0" layoutInCell="1" allowOverlap="1" wp14:anchorId="051E2121" wp14:editId="6FE9B558">
              <wp:simplePos x="0" y="0"/>
              <wp:positionH relativeFrom="column">
                <wp:posOffset>-457200</wp:posOffset>
              </wp:positionH>
              <wp:positionV relativeFrom="paragraph">
                <wp:posOffset>-342265</wp:posOffset>
              </wp:positionV>
              <wp:extent cx="47625" cy="164465"/>
              <wp:effectExtent l="9525" t="19685" r="952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64465"/>
                      </a:xfrm>
                      <a:prstGeom prst="rect">
                        <a:avLst/>
                      </a:prstGeom>
                      <a:extLs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14:hiddenEffects>
                        </a:ext>
                      </a:extLst>
                    </wps:spPr>
                    <wps:txbx>
                      <w:txbxContent>
                        <w:p w14:paraId="73DEE04F" w14:textId="77777777" w:rsidR="00114AB3" w:rsidRDefault="00114AB3" w:rsidP="00152573">
                          <w:pPr>
                            <w:pStyle w:val="NormalWeb"/>
                            <w:spacing w:before="0" w:beforeAutospacing="0" w:after="0" w:afterAutospacing="0"/>
                            <w:jc w:val="center"/>
                          </w:pPr>
                          <w:r w:rsidRPr="009303F0">
                            <w:rPr>
                              <w:rFonts w:ascii="Arial" w:hAnsi="Arial" w:cs="Arial"/>
                              <w:outline/>
                              <w:color w:val="000000"/>
                              <w:sz w:val="2"/>
                              <w:szCs w:val="2"/>
                              <w14:textOutline w14:w="9525" w14:cap="flat" w14:cmpd="sng" w14:algn="ctr">
                                <w14:solidFill>
                                  <w14:srgbClr w14:val="00000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1E2121" id="_x0000_t202" coordsize="21600,21600" o:spt="202" path="m,l,21600r21600,l21600,xe">
              <v:stroke joinstyle="miter"/>
              <v:path gradientshapeok="t" o:connecttype="rect"/>
            </v:shapetype>
            <v:shape id="Text Box 1" o:spid="_x0000_s1026" type="#_x0000_t202" style="position:absolute;margin-left:-36pt;margin-top:-26.95pt;width:3.75pt;height:1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" filled="f" stroked="f">
              <o:lock v:ext="edit" shapetype="t"/>
              <v:textbox style="mso-fit-shape-to-text:t">
                <w:txbxContent>
                  <w:p w14:paraId="73DEE04F" w14:textId="77777777" w:rsidR="00114AB3" w:rsidRDefault="00114AB3" w:rsidP="00152573">
                    <w:pPr>
                      <w:pStyle w:val="NormalWeb"/>
                      <w:spacing w:before="0" w:beforeAutospacing="0" w:after="0" w:afterAutospacing="0"/>
                      <w:jc w:val="center"/>
                    </w:pPr>
                    <w:r w:rsidRPr="009303F0">
                      <w:rPr>
                        <w:rFonts w:ascii="Arial" w:hAnsi="Arial" w:cs="Arial"/>
                        <w:outline/>
                        <w:color w:val="000000"/>
                        <w:sz w:val="2"/>
                        <w:szCs w:val="2"/>
                        <w14:textOutline w14:w="9525" w14:cap="flat" w14:cmpd="sng" w14:algn="ctr">
                          <w14:solidFill>
                            <w14:srgbClr w14:val="000000"/>
                          </w14:solidFill>
                          <w14:prstDash w14:val="solid"/>
                          <w14:round/>
                        </w14:textOutline>
                        <w14:textFill>
                          <w14:noFill/>
                        </w14:textFill>
                      </w:rPr>
                      <w:t>Draft</w:t>
                    </w:r>
                  </w:p>
                </w:txbxContent>
              </v:textbox>
            </v:shape>
          </w:pict>
        </mc:Fallback>
      </mc:AlternateContent>
    </w:r>
    <w:bookmarkStart w:id="97" w:name="Document_Title"/>
    <w:r w:rsidRPr="00152573">
      <w:rPr>
        <w:rFonts w:ascii="Arial" w:hAnsi="Arial" w:cs="Arial"/>
        <w:sz w:val="20"/>
        <w:szCs w:val="20"/>
      </w:rPr>
      <w:t>Intellectual Property</w:t>
    </w:r>
    <w:bookmarkStart w:id="98" w:name="Document_Type"/>
    <w:bookmarkEnd w:id="97"/>
    <w:r>
      <w:rPr>
        <w:rFonts w:ascii="Arial" w:hAnsi="Arial" w:cs="Arial"/>
        <w:sz w:val="20"/>
        <w:szCs w:val="20"/>
      </w:rPr>
      <w:t xml:space="preserve"> </w:t>
    </w:r>
    <w:r w:rsidRPr="00152573">
      <w:rPr>
        <w:rFonts w:ascii="Arial" w:hAnsi="Arial" w:cs="Arial"/>
        <w:sz w:val="20"/>
        <w:szCs w:val="20"/>
      </w:rPr>
      <w:t>Policy</w:t>
    </w:r>
    <w:bookmarkEnd w:id="98"/>
    <w:r>
      <w:rPr>
        <w:rFonts w:ascii="Arial" w:hAnsi="Arial" w:cs="Arial"/>
        <w:sz w:val="20"/>
        <w:szCs w:val="20"/>
      </w:rPr>
      <w:tab/>
    </w:r>
    <w:r>
      <w:rPr>
        <w:rFonts w:ascii="Arial" w:hAnsi="Arial" w:cs="Arial"/>
        <w:sz w:val="20"/>
        <w:szCs w:val="20"/>
      </w:rPr>
      <w:tab/>
      <w:t>Date:</w:t>
    </w:r>
    <w:r w:rsidR="0063542F">
      <w:rPr>
        <w:rFonts w:ascii="Arial" w:hAnsi="Arial" w:cs="Arial"/>
        <w:sz w:val="20"/>
        <w:szCs w:val="20"/>
      </w:rPr>
      <w:t xml:space="preserve">  Sept 2018</w:t>
    </w:r>
    <w:r>
      <w:tab/>
    </w:r>
  </w:p>
  <w:p w14:paraId="37FDA2E1" w14:textId="77777777" w:rsidR="00114AB3" w:rsidRDefault="00114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80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B48C4"/>
    <w:multiLevelType w:val="multilevel"/>
    <w:tmpl w:val="14D45D2A"/>
    <w:lvl w:ilvl="0">
      <w:start w:val="1"/>
      <w:numFmt w:val="decimal"/>
      <w:lvlText w:val="%1."/>
      <w:lvlJc w:val="left"/>
      <w:pPr>
        <w:ind w:left="357" w:hanging="357"/>
      </w:pPr>
      <w:rPr>
        <w:rFonts w:hint="default"/>
        <w:b/>
        <w:i w:val="0"/>
        <w:caps/>
        <w:sz w:val="28"/>
      </w:rPr>
    </w:lvl>
    <w:lvl w:ilvl="1">
      <w:start w:val="1"/>
      <w:numFmt w:val="decimal"/>
      <w:lvlText w:val="%1.%2."/>
      <w:lvlJc w:val="left"/>
      <w:pPr>
        <w:ind w:left="714" w:hanging="357"/>
      </w:pPr>
      <w:rPr>
        <w:rFonts w:hint="default"/>
        <w:b/>
        <w:i w:val="0"/>
      </w:rPr>
    </w:lvl>
    <w:lvl w:ilvl="2">
      <w:start w:val="1"/>
      <w:numFmt w:val="decimal"/>
      <w:lvlText w:val="%1.%2.%3."/>
      <w:lvlJc w:val="left"/>
      <w:pPr>
        <w:ind w:left="1071" w:hanging="357"/>
      </w:pPr>
      <w:rPr>
        <w:rFonts w:hint="default"/>
        <w:b/>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0D9E1965"/>
    <w:multiLevelType w:val="multilevel"/>
    <w:tmpl w:val="66F08524"/>
    <w:lvl w:ilvl="0">
      <w:start w:val="1"/>
      <w:numFmt w:val="decimal"/>
      <w:pStyle w:val="Header1"/>
      <w:lvlText w:val="%1."/>
      <w:lvlJc w:val="left"/>
      <w:pPr>
        <w:tabs>
          <w:tab w:val="num" w:pos="567"/>
        </w:tabs>
        <w:ind w:left="567" w:hanging="567"/>
      </w:pPr>
      <w:rPr>
        <w:rFonts w:ascii="Arial" w:hAnsi="Arial" w:cs="Arial" w:hint="default"/>
        <w:b/>
        <w:bCs/>
        <w:i w:val="0"/>
        <w:iCs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er2"/>
      <w:lvlText w:val="%1.%2."/>
      <w:lvlJc w:val="left"/>
      <w:pPr>
        <w:tabs>
          <w:tab w:val="num" w:pos="1617"/>
        </w:tabs>
        <w:ind w:left="1617" w:hanging="624"/>
      </w:pPr>
      <w:rPr>
        <w:rFonts w:ascii="Arial" w:hAnsi="Arial" w:cs="Arial" w:hint="default"/>
        <w:b/>
        <w:bCs/>
        <w:i w:val="0"/>
        <w:iCs w:val="0"/>
        <w:sz w:val="24"/>
        <w:szCs w:val="24"/>
      </w:rPr>
    </w:lvl>
    <w:lvl w:ilvl="2">
      <w:start w:val="1"/>
      <w:numFmt w:val="decimal"/>
      <w:lvlRestart w:val="0"/>
      <w:pStyle w:val="Header3"/>
      <w:lvlText w:val="%1.%2.%3."/>
      <w:lvlJc w:val="left"/>
      <w:pPr>
        <w:tabs>
          <w:tab w:val="num" w:pos="2041"/>
        </w:tabs>
        <w:ind w:left="2041" w:hanging="850"/>
      </w:pPr>
      <w:rPr>
        <w:rFonts w:ascii="Arial" w:hAnsi="Arial" w:cs="Arial" w:hint="default"/>
        <w:b/>
        <w:bCs/>
        <w:i w:val="0"/>
        <w:iCs w:val="0"/>
        <w:sz w:val="24"/>
        <w:szCs w:val="24"/>
      </w:rPr>
    </w:lvl>
    <w:lvl w:ilvl="3">
      <w:start w:val="1"/>
      <w:numFmt w:val="decimal"/>
      <w:lvlRestart w:val="0"/>
      <w:pStyle w:val="Header4"/>
      <w:lvlText w:val="%1.%2.%3.%4."/>
      <w:lvlJc w:val="left"/>
      <w:pPr>
        <w:tabs>
          <w:tab w:val="num" w:pos="3062"/>
        </w:tabs>
        <w:ind w:left="3062" w:hanging="1021"/>
      </w:pPr>
      <w:rPr>
        <w:rFonts w:ascii="Arial" w:hAnsi="Arial" w:cs="Arial" w:hint="default"/>
        <w:b/>
        <w:bCs/>
        <w:i w:val="0"/>
        <w:iCs w:val="0"/>
        <w:sz w:val="24"/>
        <w:szCs w:val="24"/>
      </w:rPr>
    </w:lvl>
    <w:lvl w:ilvl="4">
      <w:start w:val="1"/>
      <w:numFmt w:val="decimal"/>
      <w:lvlRestart w:val="0"/>
      <w:pStyle w:val="Header5"/>
      <w:lvlText w:val="%1.%2.%3.%4.%5."/>
      <w:lvlJc w:val="left"/>
      <w:pPr>
        <w:tabs>
          <w:tab w:val="num" w:pos="4309"/>
        </w:tabs>
        <w:ind w:left="4309" w:hanging="1247"/>
      </w:pPr>
      <w:rPr>
        <w:rFonts w:ascii="Arial" w:hAnsi="Arial" w:cs="Arial" w:hint="default"/>
        <w:b/>
        <w:bCs/>
        <w:i w:val="0"/>
        <w:iCs w:val="0"/>
        <w:sz w:val="24"/>
        <w:szCs w:val="24"/>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6707C3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B419B8"/>
    <w:multiLevelType w:val="multilevel"/>
    <w:tmpl w:val="14D45D2A"/>
    <w:lvl w:ilvl="0">
      <w:start w:val="1"/>
      <w:numFmt w:val="decimal"/>
      <w:lvlText w:val="%1."/>
      <w:lvlJc w:val="left"/>
      <w:pPr>
        <w:ind w:left="357" w:hanging="357"/>
      </w:pPr>
      <w:rPr>
        <w:rFonts w:hint="default"/>
        <w:b/>
        <w:i w:val="0"/>
        <w:caps/>
        <w:sz w:val="28"/>
      </w:rPr>
    </w:lvl>
    <w:lvl w:ilvl="1">
      <w:start w:val="1"/>
      <w:numFmt w:val="decimal"/>
      <w:lvlText w:val="%1.%2."/>
      <w:lvlJc w:val="left"/>
      <w:pPr>
        <w:ind w:left="714" w:hanging="357"/>
      </w:pPr>
      <w:rPr>
        <w:rFonts w:hint="default"/>
        <w:b/>
        <w:i w:val="0"/>
      </w:rPr>
    </w:lvl>
    <w:lvl w:ilvl="2">
      <w:start w:val="1"/>
      <w:numFmt w:val="decimal"/>
      <w:lvlText w:val="%1.%2.%3."/>
      <w:lvlJc w:val="left"/>
      <w:pPr>
        <w:ind w:left="1071" w:hanging="357"/>
      </w:pPr>
      <w:rPr>
        <w:rFonts w:hint="default"/>
        <w:b/>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8C97A8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E7DF1"/>
    <w:multiLevelType w:val="multilevel"/>
    <w:tmpl w:val="14D45D2A"/>
    <w:lvl w:ilvl="0">
      <w:start w:val="1"/>
      <w:numFmt w:val="decimal"/>
      <w:lvlText w:val="%1."/>
      <w:lvlJc w:val="left"/>
      <w:pPr>
        <w:ind w:left="357" w:hanging="357"/>
      </w:pPr>
      <w:rPr>
        <w:rFonts w:hint="default"/>
        <w:b/>
        <w:i w:val="0"/>
        <w:caps/>
        <w:sz w:val="28"/>
      </w:rPr>
    </w:lvl>
    <w:lvl w:ilvl="1">
      <w:start w:val="1"/>
      <w:numFmt w:val="decimal"/>
      <w:lvlText w:val="%1.%2."/>
      <w:lvlJc w:val="left"/>
      <w:pPr>
        <w:ind w:left="714" w:hanging="357"/>
      </w:pPr>
      <w:rPr>
        <w:rFonts w:hint="default"/>
        <w:b/>
        <w:i w:val="0"/>
      </w:rPr>
    </w:lvl>
    <w:lvl w:ilvl="2">
      <w:start w:val="1"/>
      <w:numFmt w:val="decimal"/>
      <w:lvlText w:val="%1.%2.%3."/>
      <w:lvlJc w:val="left"/>
      <w:pPr>
        <w:ind w:left="1071" w:hanging="357"/>
      </w:pPr>
      <w:rPr>
        <w:rFonts w:hint="default"/>
        <w:b/>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1C1B74B1"/>
    <w:multiLevelType w:val="multilevel"/>
    <w:tmpl w:val="14D45D2A"/>
    <w:lvl w:ilvl="0">
      <w:start w:val="1"/>
      <w:numFmt w:val="decimal"/>
      <w:lvlText w:val="%1."/>
      <w:lvlJc w:val="left"/>
      <w:pPr>
        <w:ind w:left="357" w:hanging="357"/>
      </w:pPr>
      <w:rPr>
        <w:rFonts w:hint="default"/>
        <w:b/>
        <w:i w:val="0"/>
        <w:caps/>
        <w:sz w:val="28"/>
      </w:rPr>
    </w:lvl>
    <w:lvl w:ilvl="1">
      <w:start w:val="1"/>
      <w:numFmt w:val="decimal"/>
      <w:lvlText w:val="%1.%2."/>
      <w:lvlJc w:val="left"/>
      <w:pPr>
        <w:ind w:left="714" w:hanging="357"/>
      </w:pPr>
      <w:rPr>
        <w:rFonts w:hint="default"/>
        <w:b/>
        <w:i w:val="0"/>
      </w:rPr>
    </w:lvl>
    <w:lvl w:ilvl="2">
      <w:start w:val="1"/>
      <w:numFmt w:val="decimal"/>
      <w:lvlText w:val="%1.%2.%3."/>
      <w:lvlJc w:val="left"/>
      <w:pPr>
        <w:ind w:left="1071" w:hanging="357"/>
      </w:pPr>
      <w:rPr>
        <w:rFonts w:hint="default"/>
        <w:b/>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1ED052A2"/>
    <w:multiLevelType w:val="hybridMultilevel"/>
    <w:tmpl w:val="F73A373A"/>
    <w:lvl w:ilvl="0" w:tplc="475AD658">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9" w15:restartNumberingAfterBreak="0">
    <w:nsid w:val="23506481"/>
    <w:multiLevelType w:val="hybridMultilevel"/>
    <w:tmpl w:val="698E0AD0"/>
    <w:lvl w:ilvl="0" w:tplc="4A2E29C4">
      <w:start w:val="1"/>
      <w:numFmt w:val="bullet"/>
      <w:pStyle w:val="TableB1"/>
      <w:lvlText w:val=""/>
      <w:lvlJc w:val="left"/>
      <w:pPr>
        <w:ind w:left="720" w:hanging="360"/>
      </w:pPr>
      <w:rPr>
        <w:rFonts w:ascii="Symbol" w:hAnsi="Symbol" w:hint="default"/>
        <w:color w:val="000000" w:themeColor="text1"/>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283122"/>
    <w:multiLevelType w:val="multilevel"/>
    <w:tmpl w:val="14D45D2A"/>
    <w:lvl w:ilvl="0">
      <w:start w:val="1"/>
      <w:numFmt w:val="decimal"/>
      <w:lvlText w:val="%1."/>
      <w:lvlJc w:val="left"/>
      <w:pPr>
        <w:ind w:left="357" w:hanging="357"/>
      </w:pPr>
      <w:rPr>
        <w:rFonts w:hint="default"/>
        <w:b/>
        <w:i w:val="0"/>
        <w:caps/>
        <w:sz w:val="28"/>
      </w:rPr>
    </w:lvl>
    <w:lvl w:ilvl="1">
      <w:start w:val="1"/>
      <w:numFmt w:val="decimal"/>
      <w:lvlText w:val="%1.%2."/>
      <w:lvlJc w:val="left"/>
      <w:pPr>
        <w:ind w:left="714" w:hanging="357"/>
      </w:pPr>
      <w:rPr>
        <w:rFonts w:hint="default"/>
        <w:b/>
        <w:i w:val="0"/>
      </w:rPr>
    </w:lvl>
    <w:lvl w:ilvl="2">
      <w:start w:val="1"/>
      <w:numFmt w:val="decimal"/>
      <w:lvlText w:val="%1.%2.%3."/>
      <w:lvlJc w:val="left"/>
      <w:pPr>
        <w:ind w:left="1071" w:hanging="357"/>
      </w:pPr>
      <w:rPr>
        <w:rFonts w:hint="default"/>
        <w:b/>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15:restartNumberingAfterBreak="0">
    <w:nsid w:val="26350A4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17684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E259C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FA07CB"/>
    <w:multiLevelType w:val="multilevel"/>
    <w:tmpl w:val="14D45D2A"/>
    <w:lvl w:ilvl="0">
      <w:start w:val="1"/>
      <w:numFmt w:val="decimal"/>
      <w:lvlText w:val="%1."/>
      <w:lvlJc w:val="left"/>
      <w:pPr>
        <w:ind w:left="357" w:hanging="357"/>
      </w:pPr>
      <w:rPr>
        <w:rFonts w:hint="default"/>
        <w:b/>
        <w:i w:val="0"/>
        <w:caps/>
        <w:sz w:val="28"/>
      </w:rPr>
    </w:lvl>
    <w:lvl w:ilvl="1">
      <w:start w:val="1"/>
      <w:numFmt w:val="decimal"/>
      <w:lvlText w:val="%1.%2."/>
      <w:lvlJc w:val="left"/>
      <w:pPr>
        <w:ind w:left="714" w:hanging="357"/>
      </w:pPr>
      <w:rPr>
        <w:rFonts w:hint="default"/>
        <w:b/>
        <w:i w:val="0"/>
      </w:rPr>
    </w:lvl>
    <w:lvl w:ilvl="2">
      <w:start w:val="1"/>
      <w:numFmt w:val="decimal"/>
      <w:lvlText w:val="%1.%2.%3."/>
      <w:lvlJc w:val="left"/>
      <w:pPr>
        <w:ind w:left="1071" w:hanging="357"/>
      </w:pPr>
      <w:rPr>
        <w:rFonts w:hint="default"/>
        <w:b/>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382E0979"/>
    <w:multiLevelType w:val="multilevel"/>
    <w:tmpl w:val="14D45D2A"/>
    <w:lvl w:ilvl="0">
      <w:start w:val="1"/>
      <w:numFmt w:val="decimal"/>
      <w:lvlText w:val="%1."/>
      <w:lvlJc w:val="left"/>
      <w:pPr>
        <w:ind w:left="357" w:hanging="357"/>
      </w:pPr>
      <w:rPr>
        <w:rFonts w:hint="default"/>
        <w:b/>
        <w:i w:val="0"/>
        <w:caps/>
        <w:sz w:val="28"/>
      </w:rPr>
    </w:lvl>
    <w:lvl w:ilvl="1">
      <w:start w:val="1"/>
      <w:numFmt w:val="decimal"/>
      <w:lvlText w:val="%1.%2."/>
      <w:lvlJc w:val="left"/>
      <w:pPr>
        <w:ind w:left="714" w:hanging="357"/>
      </w:pPr>
      <w:rPr>
        <w:rFonts w:hint="default"/>
        <w:b/>
        <w:i w:val="0"/>
      </w:rPr>
    </w:lvl>
    <w:lvl w:ilvl="2">
      <w:start w:val="1"/>
      <w:numFmt w:val="decimal"/>
      <w:lvlText w:val="%1.%2.%3."/>
      <w:lvlJc w:val="left"/>
      <w:pPr>
        <w:ind w:left="1071" w:hanging="357"/>
      </w:pPr>
      <w:rPr>
        <w:rFonts w:hint="default"/>
        <w:b/>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3BEA4EC7"/>
    <w:multiLevelType w:val="multilevel"/>
    <w:tmpl w:val="117E80F6"/>
    <w:lvl w:ilvl="0">
      <w:start w:val="1"/>
      <w:numFmt w:val="decimal"/>
      <w:lvlText w:val="%1"/>
      <w:lvlJc w:val="left"/>
      <w:pPr>
        <w:tabs>
          <w:tab w:val="num" w:pos="2133"/>
        </w:tabs>
        <w:ind w:left="2133" w:hanging="432"/>
      </w:pPr>
      <w:rPr>
        <w:rFonts w:hint="default"/>
      </w:rPr>
    </w:lvl>
    <w:lvl w:ilvl="1">
      <w:start w:val="1"/>
      <w:numFmt w:val="decimal"/>
      <w:pStyle w:val="Heading2"/>
      <w:lvlText w:val="%1.%2"/>
      <w:lvlJc w:val="left"/>
      <w:pPr>
        <w:tabs>
          <w:tab w:val="num" w:pos="2277"/>
        </w:tabs>
        <w:ind w:left="2277" w:hanging="576"/>
      </w:pPr>
      <w:rPr>
        <w:rFonts w:hint="default"/>
      </w:rPr>
    </w:lvl>
    <w:lvl w:ilvl="2">
      <w:start w:val="1"/>
      <w:numFmt w:val="decimal"/>
      <w:lvlRestart w:val="0"/>
      <w:pStyle w:val="Heading3"/>
      <w:lvlText w:val="%1.%2.%3"/>
      <w:lvlJc w:val="left"/>
      <w:pPr>
        <w:tabs>
          <w:tab w:val="num" w:pos="2268"/>
        </w:tabs>
        <w:ind w:left="2268" w:hanging="567"/>
      </w:pPr>
      <w:rPr>
        <w:rFonts w:ascii="Arial" w:hAnsi="Arial" w:cs="Arial" w:hint="default"/>
        <w:b/>
        <w:bCs/>
        <w:i w:val="0"/>
        <w:iCs w:val="0"/>
        <w:kern w:val="24"/>
        <w:sz w:val="24"/>
        <w:szCs w:val="24"/>
      </w:rPr>
    </w:lvl>
    <w:lvl w:ilvl="3">
      <w:start w:val="1"/>
      <w:numFmt w:val="decimal"/>
      <w:pStyle w:val="Heading4"/>
      <w:lvlText w:val="%1.%2.%3.%4"/>
      <w:lvlJc w:val="left"/>
      <w:pPr>
        <w:tabs>
          <w:tab w:val="num" w:pos="2565"/>
        </w:tabs>
        <w:ind w:left="2565" w:hanging="864"/>
      </w:pPr>
      <w:rPr>
        <w:rFonts w:hint="default"/>
      </w:rPr>
    </w:lvl>
    <w:lvl w:ilvl="4">
      <w:start w:val="1"/>
      <w:numFmt w:val="decimal"/>
      <w:pStyle w:val="Heading5"/>
      <w:lvlText w:val="%1.%2.%3.%4.%5"/>
      <w:lvlJc w:val="left"/>
      <w:pPr>
        <w:tabs>
          <w:tab w:val="num" w:pos="2709"/>
        </w:tabs>
        <w:ind w:left="2709" w:hanging="1008"/>
      </w:pPr>
      <w:rPr>
        <w:rFonts w:hint="default"/>
      </w:rPr>
    </w:lvl>
    <w:lvl w:ilvl="5">
      <w:start w:val="1"/>
      <w:numFmt w:val="decimal"/>
      <w:pStyle w:val="Heading6"/>
      <w:lvlText w:val="%1.%2.%3.%4.%5.%6"/>
      <w:lvlJc w:val="left"/>
      <w:pPr>
        <w:tabs>
          <w:tab w:val="num" w:pos="2853"/>
        </w:tabs>
        <w:ind w:left="2853" w:hanging="1152"/>
      </w:pPr>
      <w:rPr>
        <w:rFonts w:hint="default"/>
      </w:rPr>
    </w:lvl>
    <w:lvl w:ilvl="6">
      <w:start w:val="1"/>
      <w:numFmt w:val="decimal"/>
      <w:pStyle w:val="Heading7"/>
      <w:lvlText w:val="%1.%2.%3.%4.%5.%6.%7"/>
      <w:lvlJc w:val="left"/>
      <w:pPr>
        <w:tabs>
          <w:tab w:val="num" w:pos="2997"/>
        </w:tabs>
        <w:ind w:left="2997" w:hanging="1296"/>
      </w:pPr>
      <w:rPr>
        <w:rFonts w:hint="default"/>
      </w:rPr>
    </w:lvl>
    <w:lvl w:ilvl="7">
      <w:start w:val="1"/>
      <w:numFmt w:val="decimal"/>
      <w:pStyle w:val="Heading8"/>
      <w:lvlText w:val="%1.%2.%3.%4.%5.%6.%7.%8"/>
      <w:lvlJc w:val="left"/>
      <w:pPr>
        <w:tabs>
          <w:tab w:val="num" w:pos="3141"/>
        </w:tabs>
        <w:ind w:left="3141" w:hanging="1440"/>
      </w:pPr>
      <w:rPr>
        <w:rFonts w:hint="default"/>
      </w:rPr>
    </w:lvl>
    <w:lvl w:ilvl="8">
      <w:start w:val="1"/>
      <w:numFmt w:val="decimal"/>
      <w:pStyle w:val="Heading9"/>
      <w:lvlText w:val="%1.%2.%3.%4.%5.%6.%7.%8.%9"/>
      <w:lvlJc w:val="left"/>
      <w:pPr>
        <w:tabs>
          <w:tab w:val="num" w:pos="3285"/>
        </w:tabs>
        <w:ind w:left="3285" w:hanging="1584"/>
      </w:pPr>
      <w:rPr>
        <w:rFonts w:hint="default"/>
      </w:rPr>
    </w:lvl>
  </w:abstractNum>
  <w:abstractNum w:abstractNumId="17" w15:restartNumberingAfterBreak="0">
    <w:nsid w:val="4072108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4B228E"/>
    <w:multiLevelType w:val="multilevel"/>
    <w:tmpl w:val="3634F7BC"/>
    <w:lvl w:ilvl="0">
      <w:start w:val="1"/>
      <w:numFmt w:val="decimal"/>
      <w:pStyle w:val="Numberbullet1"/>
      <w:lvlText w:val="%1)"/>
      <w:lvlJc w:val="left"/>
      <w:pPr>
        <w:tabs>
          <w:tab w:val="num" w:pos="964"/>
        </w:tabs>
        <w:ind w:left="964" w:hanging="397"/>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bullet2"/>
      <w:lvlText w:val="%2)"/>
      <w:lvlJc w:val="left"/>
      <w:pPr>
        <w:tabs>
          <w:tab w:val="num" w:pos="1588"/>
        </w:tabs>
        <w:ind w:left="1588" w:hanging="397"/>
      </w:pPr>
      <w:rPr>
        <w:rFonts w:ascii="Arial" w:hAnsi="Arial" w:cs="Arial" w:hint="default"/>
        <w:b w:val="0"/>
        <w:bCs w:val="0"/>
        <w:i w:val="0"/>
        <w:iCs w:val="0"/>
        <w:sz w:val="22"/>
        <w:szCs w:val="22"/>
      </w:rPr>
    </w:lvl>
    <w:lvl w:ilvl="2">
      <w:start w:val="1"/>
      <w:numFmt w:val="decimal"/>
      <w:lvlRestart w:val="0"/>
      <w:pStyle w:val="Numberbullet3"/>
      <w:lvlText w:val="%3)"/>
      <w:lvlJc w:val="left"/>
      <w:pPr>
        <w:tabs>
          <w:tab w:val="num" w:pos="2438"/>
        </w:tabs>
        <w:ind w:left="2438" w:hanging="397"/>
      </w:pPr>
      <w:rPr>
        <w:rFonts w:ascii="Arial" w:hAnsi="Arial" w:cs="Arial" w:hint="default"/>
        <w:b w:val="0"/>
        <w:bCs w:val="0"/>
        <w:i w:val="0"/>
        <w:iCs w:val="0"/>
        <w:sz w:val="22"/>
        <w:szCs w:val="22"/>
      </w:rPr>
    </w:lvl>
    <w:lvl w:ilvl="3">
      <w:start w:val="1"/>
      <w:numFmt w:val="decimal"/>
      <w:lvlRestart w:val="0"/>
      <w:pStyle w:val="Numberbullet4"/>
      <w:lvlText w:val="%4)"/>
      <w:lvlJc w:val="left"/>
      <w:pPr>
        <w:tabs>
          <w:tab w:val="num" w:pos="3459"/>
        </w:tabs>
        <w:ind w:left="3459" w:hanging="397"/>
      </w:pPr>
      <w:rPr>
        <w:rFonts w:ascii="Arial" w:hAnsi="Arial" w:cs="Arial" w:hint="default"/>
        <w:sz w:val="22"/>
        <w:szCs w:val="22"/>
      </w:rPr>
    </w:lvl>
    <w:lvl w:ilvl="4">
      <w:start w:val="1"/>
      <w:numFmt w:val="decimal"/>
      <w:lvlRestart w:val="0"/>
      <w:pStyle w:val="Numberbullet5"/>
      <w:lvlText w:val="%5)"/>
      <w:lvlJc w:val="left"/>
      <w:pPr>
        <w:tabs>
          <w:tab w:val="num" w:pos="4706"/>
        </w:tabs>
        <w:ind w:left="4706" w:hanging="397"/>
      </w:pPr>
      <w:rPr>
        <w:rFonts w:ascii="Arial" w:hAnsi="Arial" w:cs="Arial" w:hint="default"/>
        <w:sz w:val="22"/>
        <w:szCs w:val="22"/>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96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9" w15:restartNumberingAfterBreak="0">
    <w:nsid w:val="479F57C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8A58A7"/>
    <w:multiLevelType w:val="multilevel"/>
    <w:tmpl w:val="2C669612"/>
    <w:lvl w:ilvl="0">
      <w:start w:val="1"/>
      <w:numFmt w:val="decimal"/>
      <w:pStyle w:val="Reference"/>
      <w:lvlText w:val="[%1]"/>
      <w:lvlJc w:val="left"/>
      <w:pPr>
        <w:tabs>
          <w:tab w:val="num" w:pos="1134"/>
        </w:tabs>
        <w:ind w:firstLine="567"/>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256"/>
        </w:tabs>
        <w:ind w:left="1256" w:hanging="284"/>
      </w:pPr>
      <w:rPr>
        <w:rFonts w:ascii="Arial" w:hAnsi="Arial" w:cs="Arial" w:hint="default"/>
        <w:b w:val="0"/>
        <w:bCs w:val="0"/>
        <w:i w:val="0"/>
        <w:iCs w:val="0"/>
        <w:sz w:val="22"/>
        <w:szCs w:val="22"/>
      </w:rPr>
    </w:lvl>
    <w:lvl w:ilvl="2">
      <w:start w:val="1"/>
      <w:numFmt w:val="lowerLetter"/>
      <w:lvlRestart w:val="0"/>
      <w:lvlText w:val="%3)"/>
      <w:lvlJc w:val="left"/>
      <w:pPr>
        <w:tabs>
          <w:tab w:val="num" w:pos="2106"/>
        </w:tabs>
        <w:ind w:left="2106" w:hanging="283"/>
      </w:pPr>
      <w:rPr>
        <w:rFonts w:ascii="Arial" w:hAnsi="Arial" w:cs="Arial" w:hint="default"/>
        <w:b w:val="0"/>
        <w:bCs w:val="0"/>
        <w:i w:val="0"/>
        <w:iCs w:val="0"/>
        <w:sz w:val="22"/>
        <w:szCs w:val="22"/>
      </w:rPr>
    </w:lvl>
    <w:lvl w:ilvl="3">
      <w:start w:val="1"/>
      <w:numFmt w:val="lowerLetter"/>
      <w:lvlText w:val="%4)"/>
      <w:lvlJc w:val="left"/>
      <w:pPr>
        <w:tabs>
          <w:tab w:val="num" w:pos="3240"/>
        </w:tabs>
        <w:ind w:left="3240" w:hanging="283"/>
      </w:pPr>
      <w:rPr>
        <w:rFonts w:hint="default"/>
        <w:sz w:val="22"/>
        <w:szCs w:val="22"/>
      </w:rPr>
    </w:lvl>
    <w:lvl w:ilvl="4">
      <w:start w:val="1"/>
      <w:numFmt w:val="lowerLetter"/>
      <w:lvlText w:val="%5)"/>
      <w:lvlJc w:val="left"/>
      <w:pPr>
        <w:tabs>
          <w:tab w:val="num" w:pos="4374"/>
        </w:tabs>
        <w:ind w:left="4374" w:hanging="283"/>
      </w:pPr>
      <w:rPr>
        <w:rFonts w:ascii="Arial" w:hAnsi="Arial" w:cs="Arial" w:hint="default"/>
        <w:sz w:val="22"/>
        <w:szCs w:val="22"/>
      </w:rPr>
    </w:lvl>
    <w:lvl w:ilvl="5">
      <w:start w:val="1"/>
      <w:numFmt w:val="decimal"/>
      <w:lvlText w:val="%1.%2.%3.%4.%5.%6."/>
      <w:lvlJc w:val="left"/>
      <w:pPr>
        <w:tabs>
          <w:tab w:val="num" w:pos="4725"/>
        </w:tabs>
        <w:ind w:left="3141" w:hanging="936"/>
      </w:pPr>
      <w:rPr>
        <w:rFonts w:hint="default"/>
      </w:rPr>
    </w:lvl>
    <w:lvl w:ilvl="6">
      <w:start w:val="1"/>
      <w:numFmt w:val="decimal"/>
      <w:lvlText w:val="%1.%2.%3.%4.%5.%6.%7."/>
      <w:lvlJc w:val="left"/>
      <w:pPr>
        <w:tabs>
          <w:tab w:val="num" w:pos="5805"/>
        </w:tabs>
        <w:ind w:left="3645" w:hanging="1080"/>
      </w:pPr>
      <w:rPr>
        <w:rFonts w:hint="default"/>
      </w:rPr>
    </w:lvl>
    <w:lvl w:ilvl="7">
      <w:start w:val="1"/>
      <w:numFmt w:val="decimal"/>
      <w:lvlText w:val="%1.%2.%3.%4.%5.%6.%7.%8."/>
      <w:lvlJc w:val="left"/>
      <w:pPr>
        <w:tabs>
          <w:tab w:val="num" w:pos="6525"/>
        </w:tabs>
        <w:ind w:left="4149" w:hanging="1224"/>
      </w:pPr>
      <w:rPr>
        <w:rFonts w:hint="default"/>
      </w:rPr>
    </w:lvl>
    <w:lvl w:ilvl="8">
      <w:start w:val="1"/>
      <w:numFmt w:val="decimal"/>
      <w:lvlText w:val="%1.%2.%3.%4.%5.%6.%7.%8.%9."/>
      <w:lvlJc w:val="left"/>
      <w:pPr>
        <w:tabs>
          <w:tab w:val="num" w:pos="7245"/>
        </w:tabs>
        <w:ind w:left="4725" w:hanging="1440"/>
      </w:pPr>
      <w:rPr>
        <w:rFonts w:hint="default"/>
      </w:rPr>
    </w:lvl>
  </w:abstractNum>
  <w:abstractNum w:abstractNumId="21" w15:restartNumberingAfterBreak="0">
    <w:nsid w:val="52787CD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E670DB"/>
    <w:multiLevelType w:val="multilevel"/>
    <w:tmpl w:val="14D45D2A"/>
    <w:lvl w:ilvl="0">
      <w:start w:val="1"/>
      <w:numFmt w:val="decimal"/>
      <w:lvlText w:val="%1."/>
      <w:lvlJc w:val="left"/>
      <w:pPr>
        <w:ind w:left="357" w:hanging="357"/>
      </w:pPr>
      <w:rPr>
        <w:rFonts w:hint="default"/>
        <w:b/>
        <w:i w:val="0"/>
        <w:caps/>
        <w:sz w:val="28"/>
      </w:rPr>
    </w:lvl>
    <w:lvl w:ilvl="1">
      <w:start w:val="1"/>
      <w:numFmt w:val="decimal"/>
      <w:lvlText w:val="%1.%2."/>
      <w:lvlJc w:val="left"/>
      <w:pPr>
        <w:ind w:left="714" w:hanging="357"/>
      </w:pPr>
      <w:rPr>
        <w:rFonts w:hint="default"/>
        <w:b/>
        <w:i w:val="0"/>
      </w:rPr>
    </w:lvl>
    <w:lvl w:ilvl="2">
      <w:start w:val="1"/>
      <w:numFmt w:val="decimal"/>
      <w:lvlText w:val="%1.%2.%3."/>
      <w:lvlJc w:val="left"/>
      <w:pPr>
        <w:ind w:left="1071" w:hanging="357"/>
      </w:pPr>
      <w:rPr>
        <w:rFonts w:hint="default"/>
        <w:b/>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5ABD59C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150260"/>
    <w:multiLevelType w:val="multilevel"/>
    <w:tmpl w:val="3D9290C6"/>
    <w:lvl w:ilvl="0">
      <w:start w:val="1"/>
      <w:numFmt w:val="decimal"/>
      <w:lvlText w:val="%1."/>
      <w:lvlJc w:val="left"/>
      <w:pPr>
        <w:ind w:left="357" w:hanging="357"/>
      </w:pPr>
      <w:rPr>
        <w:rFonts w:hint="default"/>
        <w:b/>
        <w:i w:val="0"/>
        <w:caps/>
        <w:sz w:val="28"/>
      </w:rPr>
    </w:lvl>
    <w:lvl w:ilvl="1">
      <w:start w:val="1"/>
      <w:numFmt w:val="decimal"/>
      <w:lvlText w:val="%1.%2."/>
      <w:lvlJc w:val="left"/>
      <w:pPr>
        <w:ind w:left="714" w:hanging="357"/>
      </w:pPr>
      <w:rPr>
        <w:rFonts w:hint="default"/>
        <w:b/>
        <w:i w:val="0"/>
      </w:rPr>
    </w:lvl>
    <w:lvl w:ilvl="2">
      <w:start w:val="1"/>
      <w:numFmt w:val="decimal"/>
      <w:lvlText w:val="%1.%2.%3."/>
      <w:lvlJc w:val="left"/>
      <w:pPr>
        <w:ind w:left="1071" w:hanging="357"/>
      </w:pPr>
      <w:rPr>
        <w:rFonts w:hint="default"/>
        <w:b/>
        <w:i w:val="0"/>
      </w:rPr>
    </w:lvl>
    <w:lvl w:ilvl="3">
      <w:start w:val="1"/>
      <w:numFmt w:val="decimal"/>
      <w:lvlText w:val="%1.%2.%3.%4."/>
      <w:lvlJc w:val="left"/>
      <w:pPr>
        <w:ind w:left="1428" w:hanging="357"/>
      </w:pPr>
      <w:rPr>
        <w:rFonts w:hint="default"/>
        <w:b/>
        <w:i w:val="0"/>
      </w:rPr>
    </w:lvl>
    <w:lvl w:ilvl="4">
      <w:start w:val="1"/>
      <w:numFmt w:val="lowerLetter"/>
      <w:lvlText w:val="%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67C23C25"/>
    <w:multiLevelType w:val="hybridMultilevel"/>
    <w:tmpl w:val="EAF0A9D8"/>
    <w:lvl w:ilvl="0" w:tplc="1409000F">
      <w:start w:val="1"/>
      <w:numFmt w:val="decimal"/>
      <w:pStyle w:val="2Bullet"/>
      <w:lvlText w:val="%1."/>
      <w:lvlJc w:val="left"/>
      <w:pPr>
        <w:ind w:left="1080" w:hanging="360"/>
      </w:pPr>
      <w:rPr>
        <w:rFonts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691F0A7D"/>
    <w:multiLevelType w:val="hybridMultilevel"/>
    <w:tmpl w:val="425EA4DA"/>
    <w:lvl w:ilvl="0" w:tplc="475AD658">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7" w15:restartNumberingAfterBreak="0">
    <w:nsid w:val="6C38714C"/>
    <w:multiLevelType w:val="multilevel"/>
    <w:tmpl w:val="14D45D2A"/>
    <w:lvl w:ilvl="0">
      <w:start w:val="1"/>
      <w:numFmt w:val="decimal"/>
      <w:lvlText w:val="%1."/>
      <w:lvlJc w:val="left"/>
      <w:pPr>
        <w:ind w:left="357" w:hanging="357"/>
      </w:pPr>
      <w:rPr>
        <w:rFonts w:hint="default"/>
        <w:b/>
        <w:i w:val="0"/>
        <w:caps/>
        <w:sz w:val="28"/>
      </w:rPr>
    </w:lvl>
    <w:lvl w:ilvl="1">
      <w:start w:val="1"/>
      <w:numFmt w:val="decimal"/>
      <w:lvlText w:val="%1.%2."/>
      <w:lvlJc w:val="left"/>
      <w:pPr>
        <w:ind w:left="714" w:hanging="357"/>
      </w:pPr>
      <w:rPr>
        <w:rFonts w:hint="default"/>
        <w:b/>
        <w:i w:val="0"/>
      </w:rPr>
    </w:lvl>
    <w:lvl w:ilvl="2">
      <w:start w:val="1"/>
      <w:numFmt w:val="decimal"/>
      <w:lvlText w:val="%1.%2.%3."/>
      <w:lvlJc w:val="left"/>
      <w:pPr>
        <w:ind w:left="1071" w:hanging="357"/>
      </w:pPr>
      <w:rPr>
        <w:rFonts w:hint="default"/>
        <w:b/>
        <w:i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8" w15:restartNumberingAfterBreak="0">
    <w:nsid w:val="6E806F99"/>
    <w:multiLevelType w:val="hybridMultilevel"/>
    <w:tmpl w:val="C194DBE0"/>
    <w:lvl w:ilvl="0" w:tplc="99980422">
      <w:start w:val="1"/>
      <w:numFmt w:val="bullet"/>
      <w:pStyle w:val="1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 w:ilvl="0">
        <w:start w:val="1"/>
        <w:numFmt w:val="decimal"/>
        <w:pStyle w:val="Header1"/>
        <w:lvlText w:val="%1."/>
        <w:lvlJc w:val="left"/>
        <w:pPr>
          <w:tabs>
            <w:tab w:val="num" w:pos="567"/>
          </w:tabs>
          <w:ind w:left="567" w:hanging="567"/>
        </w:pPr>
        <w:rPr>
          <w:rFonts w:ascii="Arial" w:hAnsi="Arial" w:cs="Arial" w:hint="default"/>
          <w:b/>
          <w:bCs/>
          <w:i w:val="0"/>
          <w:iCs w:val="0"/>
          <w:caps/>
          <w:strike w:val="0"/>
          <w:dstrike w:val="0"/>
          <w:outline w:val="0"/>
          <w:shadow w:val="0"/>
          <w:emboss w:val="0"/>
          <w:imprint w:val="0"/>
          <w:vanish w:val="0"/>
          <w:sz w:val="28"/>
          <w:szCs w:val="28"/>
          <w:vertAlign w:val="baseline"/>
        </w:rPr>
      </w:lvl>
    </w:lvlOverride>
    <w:lvlOverride w:ilvl="1">
      <w:lvl w:ilvl="1">
        <w:start w:val="1"/>
        <w:numFmt w:val="decimal"/>
        <w:pStyle w:val="Header2"/>
        <w:lvlText w:val="%1.%2."/>
        <w:lvlJc w:val="left"/>
        <w:pPr>
          <w:tabs>
            <w:tab w:val="num" w:pos="1617"/>
          </w:tabs>
          <w:ind w:left="1617" w:hanging="624"/>
        </w:pPr>
        <w:rPr>
          <w:rFonts w:ascii="Arial" w:hAnsi="Arial" w:cs="Arial" w:hint="default"/>
          <w:b/>
          <w:bCs/>
          <w:i w:val="0"/>
          <w:iCs w:val="0"/>
          <w:sz w:val="24"/>
          <w:szCs w:val="24"/>
        </w:rPr>
      </w:lvl>
    </w:lvlOverride>
    <w:lvlOverride w:ilvl="2">
      <w:lvl w:ilvl="2">
        <w:start w:val="1"/>
        <w:numFmt w:val="decimal"/>
        <w:lvlRestart w:val="0"/>
        <w:pStyle w:val="Header3"/>
        <w:lvlText w:val="%1.%2.%3."/>
        <w:lvlJc w:val="left"/>
        <w:pPr>
          <w:tabs>
            <w:tab w:val="num" w:pos="2041"/>
          </w:tabs>
          <w:ind w:left="2041" w:hanging="850"/>
        </w:pPr>
        <w:rPr>
          <w:rFonts w:ascii="Arial" w:hAnsi="Arial" w:cs="Arial" w:hint="default"/>
          <w:b/>
          <w:bCs/>
          <w:i w:val="0"/>
          <w:iCs w:val="0"/>
          <w:sz w:val="24"/>
          <w:szCs w:val="24"/>
        </w:rPr>
      </w:lvl>
    </w:lvlOverride>
    <w:lvlOverride w:ilvl="3">
      <w:lvl w:ilvl="3">
        <w:start w:val="1"/>
        <w:numFmt w:val="decimal"/>
        <w:lvlRestart w:val="0"/>
        <w:pStyle w:val="Header4"/>
        <w:lvlText w:val="%1.%2.%3.%4."/>
        <w:lvlJc w:val="left"/>
        <w:pPr>
          <w:tabs>
            <w:tab w:val="num" w:pos="3062"/>
          </w:tabs>
          <w:ind w:left="3062" w:hanging="1021"/>
        </w:pPr>
        <w:rPr>
          <w:rFonts w:ascii="Arial" w:hAnsi="Arial" w:cs="Arial" w:hint="default"/>
          <w:b/>
          <w:bCs/>
          <w:i w:val="0"/>
          <w:iCs w:val="0"/>
          <w:sz w:val="24"/>
          <w:szCs w:val="24"/>
        </w:rPr>
      </w:lvl>
    </w:lvlOverride>
    <w:lvlOverride w:ilvl="4">
      <w:lvl w:ilvl="4">
        <w:start w:val="1"/>
        <w:numFmt w:val="decimal"/>
        <w:lvlRestart w:val="0"/>
        <w:pStyle w:val="Header5"/>
        <w:lvlText w:val="%1.%2.%3.%4.%5."/>
        <w:lvlJc w:val="left"/>
        <w:pPr>
          <w:tabs>
            <w:tab w:val="num" w:pos="4309"/>
          </w:tabs>
          <w:ind w:left="4309" w:hanging="1247"/>
        </w:pPr>
        <w:rPr>
          <w:rFonts w:ascii="Arial" w:hAnsi="Arial" w:cs="Arial" w:hint="default"/>
          <w:b/>
          <w:bCs/>
          <w:i w:val="0"/>
          <w:iCs w:val="0"/>
          <w:sz w:val="24"/>
          <w:szCs w:val="24"/>
        </w:rPr>
      </w:lvl>
    </w:lvlOverride>
    <w:lvlOverride w:ilvl="5">
      <w:lvl w:ilvl="5">
        <w:start w:val="1"/>
        <w:numFmt w:val="decimal"/>
        <w:lvlText w:val="%1.%2.%3.%4.%5.%6."/>
        <w:lvlJc w:val="left"/>
        <w:pPr>
          <w:tabs>
            <w:tab w:val="num" w:pos="4320"/>
          </w:tabs>
          <w:ind w:left="2736" w:hanging="936"/>
        </w:pPr>
        <w:rPr>
          <w:rFonts w:hint="default"/>
        </w:rPr>
      </w:lvl>
    </w:lvlOverride>
    <w:lvlOverride w:ilvl="6">
      <w:lvl w:ilvl="6">
        <w:start w:val="1"/>
        <w:numFmt w:val="decimal"/>
        <w:lvlText w:val="%1.%2.%3.%4.%5.%6.%7."/>
        <w:lvlJc w:val="left"/>
        <w:pPr>
          <w:tabs>
            <w:tab w:val="num" w:pos="5400"/>
          </w:tabs>
          <w:ind w:left="3240" w:hanging="1080"/>
        </w:pPr>
        <w:rPr>
          <w:rFonts w:hint="default"/>
        </w:rPr>
      </w:lvl>
    </w:lvlOverride>
    <w:lvlOverride w:ilvl="7">
      <w:lvl w:ilvl="7">
        <w:start w:val="1"/>
        <w:numFmt w:val="decimal"/>
        <w:lvlText w:val="%1.%2.%3.%4.%5.%6.%7.%8."/>
        <w:lvlJc w:val="left"/>
        <w:pPr>
          <w:tabs>
            <w:tab w:val="num" w:pos="6120"/>
          </w:tabs>
          <w:ind w:left="3744" w:hanging="1224"/>
        </w:pPr>
        <w:rPr>
          <w:rFonts w:hint="default"/>
        </w:rPr>
      </w:lvl>
    </w:lvlOverride>
    <w:lvlOverride w:ilvl="8">
      <w:lvl w:ilvl="8">
        <w:start w:val="1"/>
        <w:numFmt w:val="decimal"/>
        <w:lvlText w:val="%1.%2.%3.%4.%5.%6.%7.%8.%9."/>
        <w:lvlJc w:val="left"/>
        <w:pPr>
          <w:tabs>
            <w:tab w:val="num" w:pos="6840"/>
          </w:tabs>
          <w:ind w:left="4320" w:hanging="1440"/>
        </w:pPr>
        <w:rPr>
          <w:rFonts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4"/>
  </w:num>
  <w:num w:numId="15">
    <w:abstractNumId w:val="23"/>
  </w:num>
  <w:num w:numId="16">
    <w:abstractNumId w:val="3"/>
  </w:num>
  <w:num w:numId="17">
    <w:abstractNumId w:val="11"/>
  </w:num>
  <w:num w:numId="18">
    <w:abstractNumId w:val="17"/>
  </w:num>
  <w:num w:numId="19">
    <w:abstractNumId w:val="21"/>
  </w:num>
  <w:num w:numId="20">
    <w:abstractNumId w:val="12"/>
  </w:num>
  <w:num w:numId="21">
    <w:abstractNumId w:val="19"/>
  </w:num>
  <w:num w:numId="22">
    <w:abstractNumId w:val="5"/>
  </w:num>
  <w:num w:numId="23">
    <w:abstractNumId w:val="0"/>
  </w:num>
  <w:num w:numId="24">
    <w:abstractNumId w:val="13"/>
  </w:num>
  <w:num w:numId="25">
    <w:abstractNumId w:val="15"/>
  </w:num>
  <w:num w:numId="26">
    <w:abstractNumId w:val="1"/>
  </w:num>
  <w:num w:numId="27">
    <w:abstractNumId w:val="6"/>
  </w:num>
  <w:num w:numId="28">
    <w:abstractNumId w:val="22"/>
  </w:num>
  <w:num w:numId="29">
    <w:abstractNumId w:val="10"/>
  </w:num>
  <w:num w:numId="30">
    <w:abstractNumId w:val="7"/>
  </w:num>
  <w:num w:numId="31">
    <w:abstractNumId w:val="27"/>
  </w:num>
  <w:num w:numId="32">
    <w:abstractNumId w:val="4"/>
  </w:num>
  <w:num w:numId="33">
    <w:abstractNumId w:val="1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num>
  <w:num w:numId="37">
    <w:abstractNumId w:val="8"/>
  </w:num>
  <w:num w:numId="38">
    <w:abstractNumId w:val="26"/>
  </w:num>
  <w:num w:numId="39">
    <w:abstractNumId w:val="20"/>
  </w:num>
  <w:num w:numId="40">
    <w:abstractNumId w:val="9"/>
  </w:num>
  <w:num w:numId="41">
    <w:abstractNumId w:val="2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73"/>
    <w:rsid w:val="00026896"/>
    <w:rsid w:val="00033D2E"/>
    <w:rsid w:val="00035D64"/>
    <w:rsid w:val="00043ACB"/>
    <w:rsid w:val="00047405"/>
    <w:rsid w:val="000870E7"/>
    <w:rsid w:val="0009324F"/>
    <w:rsid w:val="000A012B"/>
    <w:rsid w:val="000A1A3E"/>
    <w:rsid w:val="000C6995"/>
    <w:rsid w:val="000D4490"/>
    <w:rsid w:val="00113BD8"/>
    <w:rsid w:val="00114AB3"/>
    <w:rsid w:val="0011603E"/>
    <w:rsid w:val="00126F60"/>
    <w:rsid w:val="00152573"/>
    <w:rsid w:val="0015535F"/>
    <w:rsid w:val="0018043E"/>
    <w:rsid w:val="00185626"/>
    <w:rsid w:val="001C2827"/>
    <w:rsid w:val="001C4EB4"/>
    <w:rsid w:val="001D281F"/>
    <w:rsid w:val="001F3F9B"/>
    <w:rsid w:val="001F7C67"/>
    <w:rsid w:val="00213C26"/>
    <w:rsid w:val="00223AC7"/>
    <w:rsid w:val="00236AD6"/>
    <w:rsid w:val="00245D0A"/>
    <w:rsid w:val="00291D9F"/>
    <w:rsid w:val="00291F52"/>
    <w:rsid w:val="002A059D"/>
    <w:rsid w:val="002A3E5B"/>
    <w:rsid w:val="002A6B10"/>
    <w:rsid w:val="002B08D1"/>
    <w:rsid w:val="003301EE"/>
    <w:rsid w:val="0033539D"/>
    <w:rsid w:val="003520AD"/>
    <w:rsid w:val="00372B91"/>
    <w:rsid w:val="00384BE9"/>
    <w:rsid w:val="003C4608"/>
    <w:rsid w:val="003C566D"/>
    <w:rsid w:val="003C5FCC"/>
    <w:rsid w:val="003D3AE5"/>
    <w:rsid w:val="003E4A9B"/>
    <w:rsid w:val="003E4AA6"/>
    <w:rsid w:val="00405059"/>
    <w:rsid w:val="00427440"/>
    <w:rsid w:val="00441BC3"/>
    <w:rsid w:val="004509FC"/>
    <w:rsid w:val="004632D6"/>
    <w:rsid w:val="004B7C0A"/>
    <w:rsid w:val="004C69D3"/>
    <w:rsid w:val="004D0522"/>
    <w:rsid w:val="005452F7"/>
    <w:rsid w:val="00572B52"/>
    <w:rsid w:val="005757EC"/>
    <w:rsid w:val="00592B8B"/>
    <w:rsid w:val="005A56BE"/>
    <w:rsid w:val="005C2203"/>
    <w:rsid w:val="005D127C"/>
    <w:rsid w:val="005E1ADD"/>
    <w:rsid w:val="006129A8"/>
    <w:rsid w:val="0063542F"/>
    <w:rsid w:val="006470CA"/>
    <w:rsid w:val="0065119F"/>
    <w:rsid w:val="006514C8"/>
    <w:rsid w:val="00654EDF"/>
    <w:rsid w:val="00667333"/>
    <w:rsid w:val="00692C53"/>
    <w:rsid w:val="006B2983"/>
    <w:rsid w:val="006C4B2F"/>
    <w:rsid w:val="006E4F7B"/>
    <w:rsid w:val="0070643F"/>
    <w:rsid w:val="007075FE"/>
    <w:rsid w:val="00751C1C"/>
    <w:rsid w:val="0075568A"/>
    <w:rsid w:val="00761AF8"/>
    <w:rsid w:val="007821DD"/>
    <w:rsid w:val="007B47C1"/>
    <w:rsid w:val="00804198"/>
    <w:rsid w:val="008249EA"/>
    <w:rsid w:val="00845705"/>
    <w:rsid w:val="0085285E"/>
    <w:rsid w:val="00855689"/>
    <w:rsid w:val="0085732D"/>
    <w:rsid w:val="00865F88"/>
    <w:rsid w:val="00867C30"/>
    <w:rsid w:val="0088173B"/>
    <w:rsid w:val="0088199C"/>
    <w:rsid w:val="008A5E7C"/>
    <w:rsid w:val="008B5DEE"/>
    <w:rsid w:val="009303F0"/>
    <w:rsid w:val="00960D70"/>
    <w:rsid w:val="0097348B"/>
    <w:rsid w:val="009A351C"/>
    <w:rsid w:val="009A7CC1"/>
    <w:rsid w:val="009B7E85"/>
    <w:rsid w:val="009C7E88"/>
    <w:rsid w:val="00A03CA7"/>
    <w:rsid w:val="00A123F7"/>
    <w:rsid w:val="00A16EAD"/>
    <w:rsid w:val="00A26E27"/>
    <w:rsid w:val="00A61218"/>
    <w:rsid w:val="00AA0F80"/>
    <w:rsid w:val="00AA61AB"/>
    <w:rsid w:val="00AB074D"/>
    <w:rsid w:val="00AC772F"/>
    <w:rsid w:val="00AD140C"/>
    <w:rsid w:val="00AE25B7"/>
    <w:rsid w:val="00AE28CA"/>
    <w:rsid w:val="00AE6B56"/>
    <w:rsid w:val="00B007E6"/>
    <w:rsid w:val="00B53600"/>
    <w:rsid w:val="00B64614"/>
    <w:rsid w:val="00B7638D"/>
    <w:rsid w:val="00BD03C6"/>
    <w:rsid w:val="00BD13DA"/>
    <w:rsid w:val="00BD2210"/>
    <w:rsid w:val="00BE76F6"/>
    <w:rsid w:val="00C93724"/>
    <w:rsid w:val="00CA0DB5"/>
    <w:rsid w:val="00CC0DA1"/>
    <w:rsid w:val="00CF1971"/>
    <w:rsid w:val="00D65D6C"/>
    <w:rsid w:val="00D80FDE"/>
    <w:rsid w:val="00DB4F8F"/>
    <w:rsid w:val="00DC3F29"/>
    <w:rsid w:val="00DC501D"/>
    <w:rsid w:val="00DE4D00"/>
    <w:rsid w:val="00E0145D"/>
    <w:rsid w:val="00E06CF4"/>
    <w:rsid w:val="00E176C2"/>
    <w:rsid w:val="00E228D2"/>
    <w:rsid w:val="00E41E07"/>
    <w:rsid w:val="00E64FDE"/>
    <w:rsid w:val="00E972EF"/>
    <w:rsid w:val="00EA37D3"/>
    <w:rsid w:val="00EA76B1"/>
    <w:rsid w:val="00EB6F05"/>
    <w:rsid w:val="00F00F17"/>
    <w:rsid w:val="00F37370"/>
    <w:rsid w:val="00F513DD"/>
    <w:rsid w:val="00F576CE"/>
    <w:rsid w:val="00F60EFA"/>
    <w:rsid w:val="00F70F1C"/>
    <w:rsid w:val="00F76E3A"/>
    <w:rsid w:val="00F865BE"/>
    <w:rsid w:val="00F8697D"/>
    <w:rsid w:val="00FA2F3B"/>
    <w:rsid w:val="00FF530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73F90D"/>
  <w15:docId w15:val="{48DDA18E-F370-48E0-86EB-81185F4B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573"/>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1525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5452F7"/>
    <w:pPr>
      <w:numPr>
        <w:ilvl w:val="1"/>
        <w:numId w:val="13"/>
      </w:numPr>
      <w:spacing w:before="240" w:after="180"/>
      <w:outlineLvl w:val="1"/>
    </w:pPr>
    <w:rPr>
      <w:rFonts w:ascii="Arial" w:hAnsi="Arial"/>
      <w:b/>
    </w:rPr>
  </w:style>
  <w:style w:type="paragraph" w:styleId="Heading3">
    <w:name w:val="heading 3"/>
    <w:basedOn w:val="Normal"/>
    <w:next w:val="Normal"/>
    <w:link w:val="Heading3Char"/>
    <w:uiPriority w:val="99"/>
    <w:qFormat/>
    <w:rsid w:val="00152573"/>
    <w:pPr>
      <w:keepNext/>
      <w:numPr>
        <w:ilvl w:val="2"/>
        <w:numId w:val="13"/>
      </w:numPr>
      <w:spacing w:before="240" w:after="60"/>
      <w:outlineLvl w:val="2"/>
    </w:pPr>
    <w:rPr>
      <w:rFonts w:ascii="Arial" w:hAnsi="Arial" w:cs="Arial"/>
      <w:bCs/>
      <w:sz w:val="26"/>
      <w:szCs w:val="26"/>
    </w:rPr>
  </w:style>
  <w:style w:type="paragraph" w:styleId="Heading4">
    <w:name w:val="heading 4"/>
    <w:basedOn w:val="Normal"/>
    <w:next w:val="Normal"/>
    <w:link w:val="Heading4Char"/>
    <w:uiPriority w:val="99"/>
    <w:qFormat/>
    <w:rsid w:val="00152573"/>
    <w:pPr>
      <w:keepNext/>
      <w:numPr>
        <w:ilvl w:val="3"/>
        <w:numId w:val="13"/>
      </w:numPr>
      <w:spacing w:before="240" w:after="60"/>
      <w:outlineLvl w:val="3"/>
    </w:pPr>
    <w:rPr>
      <w:b/>
      <w:bCs/>
      <w:sz w:val="28"/>
      <w:szCs w:val="28"/>
    </w:rPr>
  </w:style>
  <w:style w:type="paragraph" w:styleId="Heading5">
    <w:name w:val="heading 5"/>
    <w:basedOn w:val="Normal"/>
    <w:next w:val="Normal"/>
    <w:link w:val="Heading5Char"/>
    <w:uiPriority w:val="99"/>
    <w:qFormat/>
    <w:rsid w:val="00152573"/>
    <w:pPr>
      <w:numPr>
        <w:ilvl w:val="4"/>
        <w:numId w:val="13"/>
      </w:numPr>
      <w:spacing w:before="240" w:after="60"/>
      <w:outlineLvl w:val="4"/>
    </w:pPr>
    <w:rPr>
      <w:b/>
      <w:bCs/>
      <w:i/>
      <w:iCs/>
      <w:sz w:val="26"/>
      <w:szCs w:val="26"/>
    </w:rPr>
  </w:style>
  <w:style w:type="paragraph" w:styleId="Heading6">
    <w:name w:val="heading 6"/>
    <w:basedOn w:val="Normal"/>
    <w:next w:val="Normal"/>
    <w:link w:val="Heading6Char"/>
    <w:uiPriority w:val="99"/>
    <w:qFormat/>
    <w:rsid w:val="00152573"/>
    <w:pPr>
      <w:numPr>
        <w:ilvl w:val="5"/>
        <w:numId w:val="13"/>
      </w:numPr>
      <w:spacing w:before="240" w:after="60"/>
      <w:outlineLvl w:val="5"/>
    </w:pPr>
    <w:rPr>
      <w:b/>
      <w:bCs/>
      <w:sz w:val="22"/>
      <w:szCs w:val="22"/>
    </w:rPr>
  </w:style>
  <w:style w:type="paragraph" w:styleId="Heading7">
    <w:name w:val="heading 7"/>
    <w:basedOn w:val="Normal"/>
    <w:next w:val="Normal"/>
    <w:link w:val="Heading7Char"/>
    <w:uiPriority w:val="99"/>
    <w:qFormat/>
    <w:rsid w:val="00152573"/>
    <w:pPr>
      <w:numPr>
        <w:ilvl w:val="6"/>
        <w:numId w:val="13"/>
      </w:numPr>
      <w:spacing w:before="240" w:after="60"/>
      <w:outlineLvl w:val="6"/>
    </w:pPr>
  </w:style>
  <w:style w:type="paragraph" w:styleId="Heading8">
    <w:name w:val="heading 8"/>
    <w:basedOn w:val="Normal"/>
    <w:next w:val="Normal"/>
    <w:link w:val="Heading8Char"/>
    <w:uiPriority w:val="99"/>
    <w:qFormat/>
    <w:rsid w:val="00152573"/>
    <w:pPr>
      <w:numPr>
        <w:ilvl w:val="7"/>
        <w:numId w:val="13"/>
      </w:numPr>
      <w:spacing w:before="240" w:after="60"/>
      <w:outlineLvl w:val="7"/>
    </w:pPr>
    <w:rPr>
      <w:i/>
      <w:iCs/>
    </w:rPr>
  </w:style>
  <w:style w:type="paragraph" w:styleId="Heading9">
    <w:name w:val="heading 9"/>
    <w:basedOn w:val="Normal"/>
    <w:next w:val="Normal"/>
    <w:link w:val="Heading9Char"/>
    <w:uiPriority w:val="99"/>
    <w:qFormat/>
    <w:rsid w:val="00152573"/>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2573"/>
    <w:rPr>
      <w:color w:val="0000FF"/>
      <w:u w:val="single"/>
    </w:rPr>
  </w:style>
  <w:style w:type="paragraph" w:customStyle="1" w:styleId="Header1">
    <w:name w:val="Header1"/>
    <w:next w:val="BodyText"/>
    <w:link w:val="Header1Char"/>
    <w:rsid w:val="00152573"/>
    <w:pPr>
      <w:numPr>
        <w:numId w:val="3"/>
      </w:numPr>
      <w:spacing w:before="400" w:after="120" w:line="240" w:lineRule="auto"/>
    </w:pPr>
    <w:rPr>
      <w:rFonts w:ascii="Arial" w:eastAsia="Times New Roman" w:hAnsi="Arial" w:cs="Arial"/>
      <w:b/>
      <w:bCs/>
      <w:caps/>
      <w:sz w:val="28"/>
      <w:szCs w:val="28"/>
    </w:rPr>
  </w:style>
  <w:style w:type="paragraph" w:customStyle="1" w:styleId="Header2">
    <w:name w:val="Header2"/>
    <w:rsid w:val="005452F7"/>
    <w:pPr>
      <w:numPr>
        <w:ilvl w:val="1"/>
        <w:numId w:val="3"/>
      </w:numPr>
      <w:spacing w:before="240" w:after="180" w:line="240" w:lineRule="auto"/>
    </w:pPr>
    <w:rPr>
      <w:rFonts w:ascii="Arial" w:eastAsia="Times New Roman" w:hAnsi="Arial" w:cs="Arial"/>
      <w:b/>
      <w:sz w:val="24"/>
      <w:szCs w:val="24"/>
    </w:rPr>
  </w:style>
  <w:style w:type="paragraph" w:styleId="BodyText">
    <w:name w:val="Body Text"/>
    <w:basedOn w:val="Normal"/>
    <w:link w:val="BodyTextChar1"/>
    <w:uiPriority w:val="99"/>
    <w:rsid w:val="00152573"/>
    <w:pPr>
      <w:spacing w:before="120" w:after="180"/>
      <w:ind w:left="567"/>
    </w:pPr>
    <w:rPr>
      <w:rFonts w:ascii="Arial" w:hAnsi="Arial" w:cs="Arial"/>
    </w:rPr>
  </w:style>
  <w:style w:type="character" w:customStyle="1" w:styleId="BodyTextChar">
    <w:name w:val="Body Text Char"/>
    <w:basedOn w:val="DefaultParagraphFont"/>
    <w:uiPriority w:val="99"/>
    <w:semiHidden/>
    <w:rsid w:val="00152573"/>
    <w:rPr>
      <w:rFonts w:ascii="Times New Roman" w:eastAsia="Times New Roman" w:hAnsi="Times New Roman" w:cs="Times New Roman"/>
      <w:sz w:val="24"/>
      <w:szCs w:val="24"/>
      <w:lang w:val="en-AU"/>
    </w:rPr>
  </w:style>
  <w:style w:type="paragraph" w:customStyle="1" w:styleId="BodyText2">
    <w:name w:val="BodyText 2"/>
    <w:basedOn w:val="BodyText"/>
    <w:uiPriority w:val="99"/>
    <w:rsid w:val="00152573"/>
    <w:pPr>
      <w:ind w:left="1191"/>
    </w:pPr>
    <w:rPr>
      <w:lang w:val="en-NZ"/>
    </w:rPr>
  </w:style>
  <w:style w:type="paragraph" w:customStyle="1" w:styleId="Header3">
    <w:name w:val="Header3"/>
    <w:next w:val="Normal"/>
    <w:rsid w:val="00152573"/>
    <w:pPr>
      <w:numPr>
        <w:ilvl w:val="2"/>
        <w:numId w:val="3"/>
      </w:numPr>
      <w:tabs>
        <w:tab w:val="left" w:pos="1080"/>
      </w:tabs>
      <w:spacing w:before="240" w:after="180" w:line="240" w:lineRule="auto"/>
    </w:pPr>
    <w:rPr>
      <w:rFonts w:ascii="Arial" w:eastAsia="Times New Roman" w:hAnsi="Arial" w:cs="Arial"/>
      <w:b/>
      <w:bCs/>
      <w:sz w:val="24"/>
      <w:szCs w:val="24"/>
    </w:rPr>
  </w:style>
  <w:style w:type="paragraph" w:customStyle="1" w:styleId="Header4">
    <w:name w:val="Header4"/>
    <w:next w:val="Normal"/>
    <w:rsid w:val="00152573"/>
    <w:pPr>
      <w:numPr>
        <w:ilvl w:val="3"/>
        <w:numId w:val="3"/>
      </w:numPr>
      <w:spacing w:before="240" w:after="180" w:line="240" w:lineRule="auto"/>
    </w:pPr>
    <w:rPr>
      <w:rFonts w:ascii="Arial" w:eastAsia="Times New Roman" w:hAnsi="Arial" w:cs="Arial"/>
      <w:b/>
      <w:bCs/>
      <w:sz w:val="24"/>
      <w:szCs w:val="24"/>
    </w:rPr>
  </w:style>
  <w:style w:type="paragraph" w:customStyle="1" w:styleId="Header5">
    <w:name w:val="Header5"/>
    <w:next w:val="Normal"/>
    <w:rsid w:val="00152573"/>
    <w:pPr>
      <w:numPr>
        <w:ilvl w:val="4"/>
        <w:numId w:val="3"/>
      </w:numPr>
      <w:spacing w:before="300" w:after="180" w:line="240" w:lineRule="auto"/>
    </w:pPr>
    <w:rPr>
      <w:rFonts w:ascii="Arial" w:eastAsia="Times New Roman" w:hAnsi="Arial" w:cs="Arial"/>
      <w:b/>
      <w:bCs/>
      <w:sz w:val="24"/>
      <w:szCs w:val="24"/>
    </w:rPr>
  </w:style>
  <w:style w:type="paragraph" w:customStyle="1" w:styleId="Reference">
    <w:name w:val="Reference"/>
    <w:uiPriority w:val="99"/>
    <w:rsid w:val="00152573"/>
    <w:pPr>
      <w:numPr>
        <w:numId w:val="1"/>
      </w:numPr>
      <w:spacing w:before="120" w:after="60" w:line="240" w:lineRule="auto"/>
    </w:pPr>
    <w:rPr>
      <w:rFonts w:ascii="Arial" w:eastAsia="Times New Roman" w:hAnsi="Arial" w:cs="Arial"/>
      <w:sz w:val="20"/>
      <w:szCs w:val="20"/>
    </w:rPr>
  </w:style>
  <w:style w:type="paragraph" w:customStyle="1" w:styleId="Definitions">
    <w:name w:val="Definitions"/>
    <w:uiPriority w:val="99"/>
    <w:rsid w:val="00152573"/>
    <w:pPr>
      <w:spacing w:before="120" w:after="60" w:line="240" w:lineRule="auto"/>
      <w:ind w:left="2778" w:hanging="1701"/>
    </w:pPr>
    <w:rPr>
      <w:rFonts w:ascii="Arial" w:eastAsia="Times New Roman" w:hAnsi="Arial" w:cs="Arial"/>
      <w:sz w:val="20"/>
      <w:szCs w:val="20"/>
    </w:rPr>
  </w:style>
  <w:style w:type="paragraph" w:customStyle="1" w:styleId="Numberbullet1">
    <w:name w:val="Numberbullet1"/>
    <w:uiPriority w:val="99"/>
    <w:rsid w:val="00152573"/>
    <w:pPr>
      <w:numPr>
        <w:numId w:val="2"/>
      </w:numPr>
      <w:spacing w:before="60" w:after="60" w:line="240" w:lineRule="auto"/>
    </w:pPr>
    <w:rPr>
      <w:rFonts w:ascii="Arial" w:eastAsia="Times New Roman" w:hAnsi="Arial" w:cs="Arial"/>
    </w:rPr>
  </w:style>
  <w:style w:type="paragraph" w:customStyle="1" w:styleId="Numberbullet2">
    <w:name w:val="Numberbullet2"/>
    <w:uiPriority w:val="99"/>
    <w:rsid w:val="00152573"/>
    <w:pPr>
      <w:numPr>
        <w:ilvl w:val="1"/>
        <w:numId w:val="2"/>
      </w:numPr>
      <w:spacing w:before="60" w:after="60" w:line="240" w:lineRule="auto"/>
    </w:pPr>
    <w:rPr>
      <w:rFonts w:ascii="Arial" w:eastAsia="Times New Roman" w:hAnsi="Arial" w:cs="Arial"/>
    </w:rPr>
  </w:style>
  <w:style w:type="paragraph" w:customStyle="1" w:styleId="Numberbullet3">
    <w:name w:val="Numberbullet3"/>
    <w:uiPriority w:val="99"/>
    <w:rsid w:val="00152573"/>
    <w:pPr>
      <w:numPr>
        <w:ilvl w:val="2"/>
        <w:numId w:val="2"/>
      </w:numPr>
      <w:spacing w:before="120" w:after="120" w:line="240" w:lineRule="auto"/>
    </w:pPr>
    <w:rPr>
      <w:rFonts w:ascii="Arial" w:eastAsia="Times New Roman" w:hAnsi="Arial" w:cs="Arial"/>
    </w:rPr>
  </w:style>
  <w:style w:type="paragraph" w:customStyle="1" w:styleId="Numberbullet4">
    <w:name w:val="Numberbullet4"/>
    <w:uiPriority w:val="99"/>
    <w:rsid w:val="00152573"/>
    <w:pPr>
      <w:numPr>
        <w:ilvl w:val="3"/>
        <w:numId w:val="2"/>
      </w:numPr>
      <w:spacing w:before="60" w:after="60" w:line="240" w:lineRule="auto"/>
    </w:pPr>
    <w:rPr>
      <w:rFonts w:ascii="Arial" w:eastAsia="Times New Roman" w:hAnsi="Arial" w:cs="Arial"/>
    </w:rPr>
  </w:style>
  <w:style w:type="paragraph" w:customStyle="1" w:styleId="Numberbullet5">
    <w:name w:val="Numberbullet5"/>
    <w:uiPriority w:val="99"/>
    <w:rsid w:val="00152573"/>
    <w:pPr>
      <w:numPr>
        <w:ilvl w:val="4"/>
        <w:numId w:val="2"/>
      </w:numPr>
      <w:spacing w:before="60" w:after="60" w:line="240" w:lineRule="auto"/>
    </w:pPr>
    <w:rPr>
      <w:rFonts w:ascii="Arial" w:eastAsia="Times New Roman" w:hAnsi="Arial" w:cs="Arial"/>
    </w:rPr>
  </w:style>
  <w:style w:type="character" w:styleId="CommentReference">
    <w:name w:val="annotation reference"/>
    <w:uiPriority w:val="99"/>
    <w:semiHidden/>
    <w:rsid w:val="00152573"/>
    <w:rPr>
      <w:sz w:val="16"/>
      <w:szCs w:val="16"/>
    </w:rPr>
  </w:style>
  <w:style w:type="paragraph" w:styleId="CommentText">
    <w:name w:val="annotation text"/>
    <w:basedOn w:val="Normal"/>
    <w:link w:val="CommentTextChar"/>
    <w:uiPriority w:val="99"/>
    <w:semiHidden/>
    <w:rsid w:val="00152573"/>
    <w:rPr>
      <w:sz w:val="20"/>
      <w:szCs w:val="20"/>
    </w:rPr>
  </w:style>
  <w:style w:type="character" w:customStyle="1" w:styleId="CommentTextChar">
    <w:name w:val="Comment Text Char"/>
    <w:basedOn w:val="DefaultParagraphFont"/>
    <w:link w:val="CommentText"/>
    <w:uiPriority w:val="99"/>
    <w:semiHidden/>
    <w:rsid w:val="00152573"/>
    <w:rPr>
      <w:rFonts w:ascii="Times New Roman" w:eastAsia="Times New Roman" w:hAnsi="Times New Roman" w:cs="Times New Roman"/>
      <w:sz w:val="20"/>
      <w:szCs w:val="20"/>
      <w:lang w:val="en-AU"/>
    </w:rPr>
  </w:style>
  <w:style w:type="paragraph" w:customStyle="1" w:styleId="NoHeader1">
    <w:name w:val="No#Header1"/>
    <w:next w:val="BodyText"/>
    <w:uiPriority w:val="99"/>
    <w:rsid w:val="00152573"/>
    <w:pPr>
      <w:spacing w:before="400" w:after="120" w:line="240" w:lineRule="auto"/>
    </w:pPr>
    <w:rPr>
      <w:rFonts w:ascii="Arial" w:eastAsia="Times New Roman" w:hAnsi="Arial" w:cs="Arial"/>
      <w:b/>
      <w:bCs/>
      <w:caps/>
      <w:sz w:val="28"/>
      <w:szCs w:val="28"/>
    </w:rPr>
  </w:style>
  <w:style w:type="character" w:customStyle="1" w:styleId="BodyTextChar1">
    <w:name w:val="Body Text Char1"/>
    <w:link w:val="BodyText"/>
    <w:uiPriority w:val="99"/>
    <w:locked/>
    <w:rsid w:val="00152573"/>
    <w:rPr>
      <w:rFonts w:ascii="Arial" w:eastAsia="Times New Roman" w:hAnsi="Arial" w:cs="Arial"/>
      <w:sz w:val="24"/>
      <w:szCs w:val="24"/>
      <w:lang w:val="en-AU"/>
    </w:rPr>
  </w:style>
  <w:style w:type="character" w:customStyle="1" w:styleId="Header1Char">
    <w:name w:val="Header1 Char"/>
    <w:link w:val="Header1"/>
    <w:rsid w:val="00152573"/>
    <w:rPr>
      <w:rFonts w:ascii="Arial" w:eastAsia="Times New Roman" w:hAnsi="Arial" w:cs="Arial"/>
      <w:b/>
      <w:bCs/>
      <w:caps/>
      <w:sz w:val="28"/>
      <w:szCs w:val="28"/>
    </w:rPr>
  </w:style>
  <w:style w:type="paragraph" w:styleId="BalloonText">
    <w:name w:val="Balloon Text"/>
    <w:basedOn w:val="Normal"/>
    <w:link w:val="BalloonTextChar"/>
    <w:uiPriority w:val="99"/>
    <w:semiHidden/>
    <w:unhideWhenUsed/>
    <w:rsid w:val="00152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573"/>
    <w:rPr>
      <w:rFonts w:ascii="Segoe UI" w:eastAsia="Times New Roman" w:hAnsi="Segoe UI" w:cs="Segoe UI"/>
      <w:sz w:val="18"/>
      <w:szCs w:val="18"/>
      <w:lang w:val="en-AU"/>
    </w:rPr>
  </w:style>
  <w:style w:type="paragraph" w:styleId="Header">
    <w:name w:val="header"/>
    <w:basedOn w:val="Normal"/>
    <w:link w:val="HeaderChar"/>
    <w:uiPriority w:val="99"/>
    <w:unhideWhenUsed/>
    <w:rsid w:val="00152573"/>
    <w:pPr>
      <w:tabs>
        <w:tab w:val="center" w:pos="4513"/>
        <w:tab w:val="right" w:pos="9026"/>
      </w:tabs>
    </w:pPr>
  </w:style>
  <w:style w:type="character" w:customStyle="1" w:styleId="HeaderChar">
    <w:name w:val="Header Char"/>
    <w:basedOn w:val="DefaultParagraphFont"/>
    <w:link w:val="Header"/>
    <w:uiPriority w:val="99"/>
    <w:rsid w:val="00152573"/>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152573"/>
    <w:pPr>
      <w:tabs>
        <w:tab w:val="center" w:pos="4513"/>
        <w:tab w:val="right" w:pos="9026"/>
      </w:tabs>
    </w:pPr>
  </w:style>
  <w:style w:type="character" w:customStyle="1" w:styleId="FooterChar">
    <w:name w:val="Footer Char"/>
    <w:basedOn w:val="DefaultParagraphFont"/>
    <w:link w:val="Footer"/>
    <w:uiPriority w:val="99"/>
    <w:rsid w:val="00152573"/>
    <w:rPr>
      <w:rFonts w:ascii="Times New Roman" w:eastAsia="Times New Roman" w:hAnsi="Times New Roman" w:cs="Times New Roman"/>
      <w:sz w:val="24"/>
      <w:szCs w:val="24"/>
      <w:lang w:val="en-AU"/>
    </w:rPr>
  </w:style>
  <w:style w:type="character" w:customStyle="1" w:styleId="Heading2Char">
    <w:name w:val="Heading 2 Char"/>
    <w:basedOn w:val="DefaultParagraphFont"/>
    <w:link w:val="Heading2"/>
    <w:uiPriority w:val="99"/>
    <w:rsid w:val="005452F7"/>
    <w:rPr>
      <w:rFonts w:ascii="Arial" w:eastAsia="Times New Roman" w:hAnsi="Arial" w:cs="Times New Roman"/>
      <w:b/>
      <w:sz w:val="24"/>
      <w:szCs w:val="24"/>
      <w:lang w:val="en-AU"/>
    </w:rPr>
  </w:style>
  <w:style w:type="character" w:customStyle="1" w:styleId="Heading3Char">
    <w:name w:val="Heading 3 Char"/>
    <w:basedOn w:val="DefaultParagraphFont"/>
    <w:link w:val="Heading3"/>
    <w:uiPriority w:val="99"/>
    <w:rsid w:val="00152573"/>
    <w:rPr>
      <w:rFonts w:ascii="Arial" w:eastAsia="Times New Roman" w:hAnsi="Arial" w:cs="Arial"/>
      <w:bCs/>
      <w:sz w:val="26"/>
      <w:szCs w:val="26"/>
      <w:lang w:val="en-AU"/>
    </w:rPr>
  </w:style>
  <w:style w:type="character" w:customStyle="1" w:styleId="Heading4Char">
    <w:name w:val="Heading 4 Char"/>
    <w:basedOn w:val="DefaultParagraphFont"/>
    <w:link w:val="Heading4"/>
    <w:uiPriority w:val="99"/>
    <w:rsid w:val="00152573"/>
    <w:rPr>
      <w:rFonts w:ascii="Times New Roman" w:eastAsia="Times New Roman" w:hAnsi="Times New Roman" w:cs="Times New Roman"/>
      <w:b/>
      <w:bCs/>
      <w:sz w:val="28"/>
      <w:szCs w:val="28"/>
      <w:lang w:val="en-AU"/>
    </w:rPr>
  </w:style>
  <w:style w:type="character" w:customStyle="1" w:styleId="Heading5Char">
    <w:name w:val="Heading 5 Char"/>
    <w:basedOn w:val="DefaultParagraphFont"/>
    <w:link w:val="Heading5"/>
    <w:uiPriority w:val="99"/>
    <w:rsid w:val="00152573"/>
    <w:rPr>
      <w:rFonts w:ascii="Times New Roman" w:eastAsia="Times New Roman" w:hAnsi="Times New Roman" w:cs="Times New Roman"/>
      <w:b/>
      <w:bCs/>
      <w:i/>
      <w:iCs/>
      <w:sz w:val="26"/>
      <w:szCs w:val="26"/>
      <w:lang w:val="en-AU"/>
    </w:rPr>
  </w:style>
  <w:style w:type="character" w:customStyle="1" w:styleId="Heading6Char">
    <w:name w:val="Heading 6 Char"/>
    <w:basedOn w:val="DefaultParagraphFont"/>
    <w:link w:val="Heading6"/>
    <w:uiPriority w:val="99"/>
    <w:rsid w:val="00152573"/>
    <w:rPr>
      <w:rFonts w:ascii="Times New Roman" w:eastAsia="Times New Roman" w:hAnsi="Times New Roman" w:cs="Times New Roman"/>
      <w:b/>
      <w:bCs/>
      <w:lang w:val="en-AU"/>
    </w:rPr>
  </w:style>
  <w:style w:type="character" w:customStyle="1" w:styleId="Heading7Char">
    <w:name w:val="Heading 7 Char"/>
    <w:basedOn w:val="DefaultParagraphFont"/>
    <w:link w:val="Heading7"/>
    <w:uiPriority w:val="99"/>
    <w:rsid w:val="00152573"/>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uiPriority w:val="99"/>
    <w:rsid w:val="00152573"/>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uiPriority w:val="99"/>
    <w:rsid w:val="00152573"/>
    <w:rPr>
      <w:rFonts w:ascii="Arial" w:eastAsia="Times New Roman" w:hAnsi="Arial" w:cs="Arial"/>
      <w:lang w:val="en-AU"/>
    </w:rPr>
  </w:style>
  <w:style w:type="character" w:styleId="PageNumber">
    <w:name w:val="page number"/>
    <w:basedOn w:val="DefaultParagraphFont"/>
    <w:uiPriority w:val="99"/>
    <w:rsid w:val="00152573"/>
  </w:style>
  <w:style w:type="paragraph" w:styleId="NormalWeb">
    <w:name w:val="Normal (Web)"/>
    <w:basedOn w:val="Normal"/>
    <w:uiPriority w:val="99"/>
    <w:semiHidden/>
    <w:unhideWhenUsed/>
    <w:rsid w:val="00152573"/>
    <w:pPr>
      <w:spacing w:before="100" w:beforeAutospacing="1" w:after="100" w:afterAutospacing="1"/>
    </w:pPr>
    <w:rPr>
      <w:rFonts w:eastAsiaTheme="minorEastAsia"/>
      <w:lang w:val="en-NZ" w:eastAsia="en-NZ"/>
    </w:rPr>
  </w:style>
  <w:style w:type="paragraph" w:customStyle="1" w:styleId="TableHeader-UTC">
    <w:name w:val="TableHeader-UTC"/>
    <w:basedOn w:val="Normal"/>
    <w:next w:val="Normal"/>
    <w:uiPriority w:val="99"/>
    <w:rsid w:val="00152573"/>
    <w:pPr>
      <w:keepNext/>
      <w:spacing w:before="40" w:after="40"/>
      <w:jc w:val="center"/>
    </w:pPr>
    <w:rPr>
      <w:rFonts w:ascii="Arial" w:eastAsia="Arial Unicode MS" w:hAnsi="Arial" w:cs="Arial"/>
      <w:b/>
      <w:bCs/>
      <w:sz w:val="22"/>
      <w:szCs w:val="22"/>
      <w:lang w:val="en-NZ" w:eastAsia="zh-CN"/>
    </w:rPr>
  </w:style>
  <w:style w:type="paragraph" w:customStyle="1" w:styleId="DocTitle">
    <w:name w:val="DocTitle"/>
    <w:uiPriority w:val="99"/>
    <w:rsid w:val="00152573"/>
    <w:pPr>
      <w:spacing w:after="0" w:line="240" w:lineRule="auto"/>
    </w:pPr>
    <w:rPr>
      <w:rFonts w:ascii="Arial" w:eastAsia="Times New Roman" w:hAnsi="Arial" w:cs="Arial"/>
      <w:b/>
      <w:bCs/>
      <w:sz w:val="36"/>
      <w:szCs w:val="36"/>
      <w:lang w:val="en-AU"/>
    </w:rPr>
  </w:style>
  <w:style w:type="character" w:customStyle="1" w:styleId="Heading1Char">
    <w:name w:val="Heading 1 Char"/>
    <w:basedOn w:val="DefaultParagraphFont"/>
    <w:link w:val="Heading1"/>
    <w:uiPriority w:val="9"/>
    <w:rsid w:val="00152573"/>
    <w:rPr>
      <w:rFonts w:asciiTheme="majorHAnsi" w:eastAsiaTheme="majorEastAsia" w:hAnsiTheme="majorHAnsi" w:cstheme="majorBidi"/>
      <w:color w:val="2E74B5" w:themeColor="accent1" w:themeShade="BF"/>
      <w:sz w:val="32"/>
      <w:szCs w:val="32"/>
      <w:lang w:val="en-AU"/>
    </w:rPr>
  </w:style>
  <w:style w:type="paragraph" w:styleId="ListParagraph">
    <w:name w:val="List Paragraph"/>
    <w:basedOn w:val="Normal"/>
    <w:uiPriority w:val="34"/>
    <w:qFormat/>
    <w:rsid w:val="00152573"/>
    <w:pPr>
      <w:ind w:left="720"/>
      <w:contextualSpacing/>
    </w:pPr>
  </w:style>
  <w:style w:type="paragraph" w:styleId="TOCHeading">
    <w:name w:val="TOC Heading"/>
    <w:basedOn w:val="Heading1"/>
    <w:next w:val="Normal"/>
    <w:uiPriority w:val="39"/>
    <w:unhideWhenUsed/>
    <w:qFormat/>
    <w:rsid w:val="005452F7"/>
    <w:pPr>
      <w:spacing w:line="259" w:lineRule="auto"/>
      <w:outlineLvl w:val="9"/>
    </w:pPr>
    <w:rPr>
      <w:lang w:val="en-US"/>
    </w:rPr>
  </w:style>
  <w:style w:type="paragraph" w:styleId="TOC1">
    <w:name w:val="toc 1"/>
    <w:basedOn w:val="Normal"/>
    <w:next w:val="Normal"/>
    <w:autoRedefine/>
    <w:uiPriority w:val="39"/>
    <w:unhideWhenUsed/>
    <w:rsid w:val="005452F7"/>
    <w:pPr>
      <w:spacing w:after="100"/>
    </w:pPr>
  </w:style>
  <w:style w:type="paragraph" w:styleId="TOC2">
    <w:name w:val="toc 2"/>
    <w:basedOn w:val="Normal"/>
    <w:next w:val="Normal"/>
    <w:autoRedefine/>
    <w:uiPriority w:val="39"/>
    <w:unhideWhenUsed/>
    <w:rsid w:val="00667333"/>
    <w:pPr>
      <w:spacing w:after="100"/>
      <w:ind w:left="240"/>
    </w:pPr>
  </w:style>
  <w:style w:type="paragraph" w:styleId="TOC3">
    <w:name w:val="toc 3"/>
    <w:basedOn w:val="Normal"/>
    <w:next w:val="Normal"/>
    <w:autoRedefine/>
    <w:uiPriority w:val="39"/>
    <w:unhideWhenUsed/>
    <w:rsid w:val="00667333"/>
    <w:pPr>
      <w:spacing w:after="100"/>
      <w:ind w:left="480"/>
    </w:pPr>
  </w:style>
  <w:style w:type="paragraph" w:styleId="CommentSubject">
    <w:name w:val="annotation subject"/>
    <w:basedOn w:val="CommentText"/>
    <w:next w:val="CommentText"/>
    <w:link w:val="CommentSubjectChar"/>
    <w:uiPriority w:val="99"/>
    <w:semiHidden/>
    <w:unhideWhenUsed/>
    <w:rsid w:val="00B64614"/>
    <w:rPr>
      <w:b/>
      <w:bCs/>
    </w:rPr>
  </w:style>
  <w:style w:type="character" w:customStyle="1" w:styleId="CommentSubjectChar">
    <w:name w:val="Comment Subject Char"/>
    <w:basedOn w:val="CommentTextChar"/>
    <w:link w:val="CommentSubject"/>
    <w:uiPriority w:val="99"/>
    <w:semiHidden/>
    <w:rsid w:val="00B64614"/>
    <w:rPr>
      <w:rFonts w:ascii="Times New Roman" w:eastAsia="Times New Roman" w:hAnsi="Times New Roman" w:cs="Times New Roman"/>
      <w:b/>
      <w:bCs/>
      <w:sz w:val="20"/>
      <w:szCs w:val="20"/>
      <w:lang w:val="en-AU"/>
    </w:rPr>
  </w:style>
  <w:style w:type="character" w:styleId="FollowedHyperlink">
    <w:name w:val="FollowedHyperlink"/>
    <w:basedOn w:val="DefaultParagraphFont"/>
    <w:uiPriority w:val="99"/>
    <w:semiHidden/>
    <w:unhideWhenUsed/>
    <w:rsid w:val="0075568A"/>
    <w:rPr>
      <w:color w:val="954F72" w:themeColor="followedHyperlink"/>
      <w:u w:val="single"/>
    </w:rPr>
  </w:style>
  <w:style w:type="paragraph" w:customStyle="1" w:styleId="TableText">
    <w:name w:val="Table Text"/>
    <w:uiPriority w:val="2"/>
    <w:qFormat/>
    <w:rsid w:val="00D65D6C"/>
    <w:pPr>
      <w:spacing w:before="60" w:after="60" w:line="240" w:lineRule="auto"/>
    </w:pPr>
    <w:rPr>
      <w:rFonts w:ascii="Calibri" w:eastAsia="Times New Roman" w:hAnsi="Calibri" w:cs="Times New Roman"/>
      <w:szCs w:val="20"/>
      <w:lang w:val="en-AU"/>
    </w:rPr>
  </w:style>
  <w:style w:type="paragraph" w:customStyle="1" w:styleId="Body1">
    <w:name w:val="Body 1"/>
    <w:qFormat/>
    <w:rsid w:val="00D65D6C"/>
    <w:pPr>
      <w:spacing w:before="60" w:after="60" w:line="240" w:lineRule="auto"/>
      <w:ind w:left="630"/>
    </w:pPr>
    <w:rPr>
      <w:rFonts w:ascii="Calibri" w:eastAsia="Times New Roman" w:hAnsi="Calibri" w:cs="Times New Roman"/>
      <w:szCs w:val="20"/>
      <w:lang w:val="en-US"/>
    </w:rPr>
  </w:style>
  <w:style w:type="paragraph" w:customStyle="1" w:styleId="Tableheading">
    <w:name w:val="Table heading"/>
    <w:basedOn w:val="Body1"/>
    <w:autoRedefine/>
    <w:uiPriority w:val="3"/>
    <w:rsid w:val="00D65D6C"/>
    <w:pPr>
      <w:tabs>
        <w:tab w:val="left" w:pos="539"/>
      </w:tabs>
      <w:ind w:left="0"/>
    </w:pPr>
    <w:rPr>
      <w:b/>
      <w:color w:val="FFFFFF" w:themeColor="background1"/>
      <w:lang w:val="en-NZ"/>
    </w:rPr>
  </w:style>
  <w:style w:type="paragraph" w:customStyle="1" w:styleId="TableB1">
    <w:name w:val="Table B1"/>
    <w:basedOn w:val="TableText"/>
    <w:uiPriority w:val="3"/>
    <w:qFormat/>
    <w:rsid w:val="00D65D6C"/>
    <w:pPr>
      <w:numPr>
        <w:numId w:val="40"/>
      </w:numPr>
      <w:tabs>
        <w:tab w:val="left" w:pos="357"/>
      </w:tabs>
      <w:ind w:left="357" w:hanging="357"/>
    </w:pPr>
    <w:rPr>
      <w:lang w:val="en-NZ"/>
    </w:rPr>
  </w:style>
  <w:style w:type="paragraph" w:customStyle="1" w:styleId="Line">
    <w:name w:val="Line"/>
    <w:next w:val="Heading2"/>
    <w:qFormat/>
    <w:rsid w:val="00D65D6C"/>
    <w:pPr>
      <w:pBdr>
        <w:top w:val="single" w:sz="6" w:space="1" w:color="C0C0C0"/>
        <w:between w:val="single" w:sz="6" w:space="1" w:color="auto"/>
      </w:pBdr>
      <w:spacing w:before="240" w:after="0" w:line="240" w:lineRule="auto"/>
      <w:jc w:val="right"/>
    </w:pPr>
    <w:rPr>
      <w:rFonts w:eastAsia="Times New Roman" w:cs="Times New Roman"/>
      <w:i/>
      <w:color w:val="808080"/>
      <w:sz w:val="18"/>
      <w:szCs w:val="20"/>
      <w:lang w:val="en-US"/>
    </w:rPr>
  </w:style>
  <w:style w:type="paragraph" w:customStyle="1" w:styleId="1Bullet">
    <w:name w:val="1 Bullet"/>
    <w:basedOn w:val="Body1"/>
    <w:uiPriority w:val="1"/>
    <w:qFormat/>
    <w:rsid w:val="00D65D6C"/>
    <w:pPr>
      <w:numPr>
        <w:numId w:val="41"/>
      </w:numPr>
      <w:ind w:left="986" w:hanging="357"/>
    </w:pPr>
  </w:style>
  <w:style w:type="paragraph" w:customStyle="1" w:styleId="2Bullet">
    <w:name w:val="2 Bullet"/>
    <w:basedOn w:val="1Bullet"/>
    <w:uiPriority w:val="1"/>
    <w:qFormat/>
    <w:rsid w:val="00D65D6C"/>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12332">
      <w:bodyDiv w:val="1"/>
      <w:marLeft w:val="0"/>
      <w:marRight w:val="0"/>
      <w:marTop w:val="0"/>
      <w:marBottom w:val="0"/>
      <w:divBdr>
        <w:top w:val="none" w:sz="0" w:space="0" w:color="auto"/>
        <w:left w:val="none" w:sz="0" w:space="0" w:color="auto"/>
        <w:bottom w:val="none" w:sz="0" w:space="0" w:color="auto"/>
        <w:right w:val="none" w:sz="0" w:space="0" w:color="auto"/>
      </w:divBdr>
    </w:div>
    <w:div w:id="17568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ushare.unitec.ac.nz/dsweb/Get/Document-595/2010%2D04%2D28%5FIntellectual%20Property%20and%20Commercialisation%5FInternal%20Procedure%5Fv1.pdf" TargetMode="External"/><Relationship Id="rId18" Type="http://schemas.openxmlformats.org/officeDocument/2006/relationships/hyperlink" Target="http://www.legislation.govt.nz/act/public/1953/0065/latest/DLM281071.html?search=ts_act_Designs+Act_resel&amp;sr=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henest.unitec.ac.nz/TheNestWP/wp-content/uploads/2018/09/Intellectual-Property-Disclosure-Form-Seeking-Support.pdf" TargetMode="External"/><Relationship Id="rId17" Type="http://schemas.openxmlformats.org/officeDocument/2006/relationships/hyperlink" Target="http://www.legislation.govt.nz/act/public/2002/0049/latest/DLM164240.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legislation.govt.nz/act/public/2008/0027/latest/DLM1122502.html?search=ts_act%40bill%40regulation%40deemedreg_copyright+(infringing+file+sharing)_resel_25_a&amp;p=1" TargetMode="External"/><Relationship Id="rId20" Type="http://schemas.openxmlformats.org/officeDocument/2006/relationships/hyperlink" Target="http://www.legislation.govt.nz/browse_vw.asp?content-set=pal_statu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nest.unitec.ac.nz/TheNestWP/wp-content/uploads/2018/08/Outside-Work-Policy.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t.nz/act/public/1994/0143/latest/DLM345634.html" TargetMode="External"/><Relationship Id="rId23" Type="http://schemas.openxmlformats.org/officeDocument/2006/relationships/fontTable" Target="fontTable.xml"/><Relationship Id="rId10" Type="http://schemas.openxmlformats.org/officeDocument/2006/relationships/hyperlink" Target="https://thenest.unitec.ac.nz/TheNestWP/wp-content/uploads/2018/09/Intellectual-Property-Disclosure-Form-Independent.pdf" TargetMode="External"/><Relationship Id="rId19" Type="http://schemas.openxmlformats.org/officeDocument/2006/relationships/hyperlink" Target="http://www.legislation.govt.nz/browse_vw.asp?content-set=pal_statutes" TargetMode="External"/><Relationship Id="rId4" Type="http://schemas.openxmlformats.org/officeDocument/2006/relationships/settings" Target="settings.xml"/><Relationship Id="rId9" Type="http://schemas.openxmlformats.org/officeDocument/2006/relationships/hyperlink" Target="https://thenest.unitec.ac.nz/TheNestWP/our-unitec/te-noho-kotahitanga/" TargetMode="External"/><Relationship Id="rId14" Type="http://schemas.openxmlformats.org/officeDocument/2006/relationships/hyperlink" Target="http://www.legislation.govt.nz/act/public/1953/0064/latest/DLM280031.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FEA09-1F47-46E0-B52D-2063C007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3322</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McDonald</dc:creator>
  <cp:keywords/>
  <dc:description/>
  <cp:lastModifiedBy>Lynnette Brown</cp:lastModifiedBy>
  <cp:revision>9</cp:revision>
  <cp:lastPrinted>2015-09-20T21:29:00Z</cp:lastPrinted>
  <dcterms:created xsi:type="dcterms:W3CDTF">2018-09-26T00:14:00Z</dcterms:created>
  <dcterms:modified xsi:type="dcterms:W3CDTF">2018-09-26T03:27:00Z</dcterms:modified>
</cp:coreProperties>
</file>