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CF658" w14:textId="43FC7856" w:rsidR="0029016B" w:rsidRPr="0029016B" w:rsidRDefault="0029016B" w:rsidP="0029016B">
      <w:pPr>
        <w:pStyle w:val="DocumentTitle"/>
      </w:pPr>
      <w:r>
        <w:rPr>
          <w:noProof/>
          <w:lang w:val="en-NZ" w:eastAsia="en-NZ"/>
        </w:rPr>
        <w:drawing>
          <wp:anchor distT="0" distB="0" distL="114300" distR="114300" simplePos="0" relativeHeight="251659264" behindDoc="0" locked="0" layoutInCell="1" allowOverlap="1" wp14:anchorId="694AC58C" wp14:editId="74898371">
            <wp:simplePos x="0" y="0"/>
            <wp:positionH relativeFrom="column">
              <wp:posOffset>702945</wp:posOffset>
            </wp:positionH>
            <wp:positionV relativeFrom="paragraph">
              <wp:posOffset>163195</wp:posOffset>
            </wp:positionV>
            <wp:extent cx="1171575" cy="1204595"/>
            <wp:effectExtent l="0" t="0" r="9525" b="0"/>
            <wp:wrapSquare wrapText="bothSides"/>
            <wp:docPr id="4" name="Picture 4" descr="C:\Documents and Settings\Administrator\Local Settings\Temp\XPgrpwis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\XPgrpwise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705">
        <w:t xml:space="preserve"> </w:t>
      </w:r>
      <w:sdt>
        <w:sdtPr>
          <w:alias w:val="Title"/>
          <w:tag w:val=""/>
          <w:id w:val="-1021239613"/>
          <w:placeholder>
            <w:docPart w:val="1B0C9D5E6B8247098E468DB2155BEE2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B5FC7">
            <w:rPr>
              <w:lang w:val="en-NZ"/>
            </w:rPr>
            <w:t>Domestic Violence Policy</w:t>
          </w:r>
        </w:sdtContent>
      </w:sdt>
    </w:p>
    <w:p w14:paraId="18335C1F" w14:textId="77777777" w:rsidR="00DD2F34" w:rsidRPr="00C739AB" w:rsidRDefault="00DD2F34" w:rsidP="0029016B">
      <w:pPr>
        <w:pStyle w:val="Body1"/>
        <w:jc w:val="center"/>
        <w:rPr>
          <w:rFonts w:cs="Arial"/>
          <w:b/>
          <w:sz w:val="24"/>
          <w:szCs w:val="24"/>
        </w:rPr>
      </w:pPr>
    </w:p>
    <w:p w14:paraId="0561D60D" w14:textId="77777777" w:rsidR="0029016B" w:rsidRDefault="00B604A8" w:rsidP="00AD6E49">
      <w:pPr>
        <w:pStyle w:val="Body1"/>
        <w:rPr>
          <w:rFonts w:asciiTheme="minorHAnsi" w:eastAsiaTheme="minorEastAsia" w:hAnsiTheme="minorHAnsi" w:cstheme="minorBidi"/>
          <w:b/>
          <w:bCs/>
          <w:noProof/>
          <w:szCs w:val="22"/>
          <w:lang w:val="en-NZ" w:eastAsia="en-NZ"/>
        </w:rPr>
      </w:pPr>
      <w:r>
        <w:rPr>
          <w:b/>
          <w:bCs/>
        </w:rPr>
        <w:fldChar w:fldCharType="begin"/>
      </w:r>
      <w:r>
        <w:instrText xml:space="preserve"> TOC \h \z \t "Heading 1,1" </w:instrText>
      </w:r>
      <w:r>
        <w:rPr>
          <w:b/>
          <w:bCs/>
        </w:rPr>
        <w:fldChar w:fldCharType="separate"/>
      </w:r>
    </w:p>
    <w:p w14:paraId="155D5A76" w14:textId="77777777" w:rsidR="001F7C6B" w:rsidRDefault="00B604A8" w:rsidP="00AD6E49">
      <w:pPr>
        <w:pStyle w:val="Body1"/>
        <w:rPr>
          <w:lang w:val="en-AU"/>
        </w:rPr>
      </w:pPr>
      <w:r>
        <w:rPr>
          <w:lang w:val="en-AU"/>
        </w:rPr>
        <w:fldChar w:fldCharType="end"/>
      </w:r>
    </w:p>
    <w:p w14:paraId="39641B03" w14:textId="77777777" w:rsidR="00227CEF" w:rsidRDefault="00E05439" w:rsidP="0029016B">
      <w:pPr>
        <w:pStyle w:val="Heading2"/>
      </w:pPr>
      <w:bookmarkStart w:id="0" w:name="_Toc432676194"/>
      <w:r>
        <w:t>Purpose</w:t>
      </w:r>
      <w:r w:rsidR="00B604A8">
        <w:t xml:space="preserve"> </w:t>
      </w:r>
      <w:bookmarkEnd w:id="0"/>
    </w:p>
    <w:p w14:paraId="506D1A21" w14:textId="77777777" w:rsidR="00F61D6D" w:rsidRDefault="00743E06" w:rsidP="00B604A8">
      <w:pPr>
        <w:pStyle w:val="Body1"/>
      </w:pPr>
      <w:r w:rsidRPr="00B30301">
        <w:t>The</w:t>
      </w:r>
      <w:r w:rsidRPr="00743E06">
        <w:t xml:space="preserve"> purpose of this policy</w:t>
      </w:r>
      <w:r w:rsidR="00B201A5">
        <w:t xml:space="preserve"> </w:t>
      </w:r>
      <w:r w:rsidR="000F5B6A" w:rsidRPr="00743E06">
        <w:t>is</w:t>
      </w:r>
      <w:r w:rsidRPr="00743E06">
        <w:t xml:space="preserve"> to</w:t>
      </w:r>
      <w:r w:rsidR="00F61D6D">
        <w:t>:</w:t>
      </w:r>
    </w:p>
    <w:p w14:paraId="04904E3E" w14:textId="29664752" w:rsidR="0029016B" w:rsidRDefault="00E00DCA" w:rsidP="001F7C6B">
      <w:pPr>
        <w:pStyle w:val="1Bullet"/>
      </w:pPr>
      <w:r>
        <w:t xml:space="preserve">Support </w:t>
      </w:r>
      <w:r w:rsidR="00D24F02">
        <w:t>S</w:t>
      </w:r>
      <w:r w:rsidR="00A10795">
        <w:t>taff</w:t>
      </w:r>
      <w:r>
        <w:t xml:space="preserve"> and </w:t>
      </w:r>
      <w:r w:rsidR="00D24F02">
        <w:t>S</w:t>
      </w:r>
      <w:r w:rsidR="00A10795">
        <w:t>tudent</w:t>
      </w:r>
      <w:r w:rsidR="00004657">
        <w:t>s</w:t>
      </w:r>
      <w:r>
        <w:t xml:space="preserve"> who </w:t>
      </w:r>
      <w:r w:rsidR="008F5C83">
        <w:t>experience</w:t>
      </w:r>
      <w:r w:rsidR="004033E4">
        <w:t xml:space="preserve"> the effects of </w:t>
      </w:r>
      <w:r w:rsidR="009E40DA">
        <w:t>Domestic Violence</w:t>
      </w:r>
      <w:r w:rsidR="004033E4">
        <w:t xml:space="preserve"> </w:t>
      </w:r>
      <w:r>
        <w:t>whilst at Unitec</w:t>
      </w:r>
    </w:p>
    <w:p w14:paraId="2F16435E" w14:textId="77777777" w:rsidR="00A9614C" w:rsidRPr="00743E06" w:rsidRDefault="00A9614C" w:rsidP="00A9614C">
      <w:pPr>
        <w:pStyle w:val="Line"/>
      </w:pPr>
    </w:p>
    <w:p w14:paraId="04233263" w14:textId="77777777" w:rsidR="00DD2F34" w:rsidRDefault="00383D69" w:rsidP="00B30301">
      <w:pPr>
        <w:pStyle w:val="Heading2"/>
      </w:pPr>
      <w:r>
        <w:t>Scope</w:t>
      </w:r>
    </w:p>
    <w:p w14:paraId="5550AD25" w14:textId="75268CC8" w:rsidR="00992D6F" w:rsidRDefault="00E00DCA" w:rsidP="00B604A8">
      <w:pPr>
        <w:pStyle w:val="Body1"/>
      </w:pPr>
      <w:r>
        <w:t xml:space="preserve">This policy applies to all </w:t>
      </w:r>
      <w:r w:rsidR="00D24F02">
        <w:t>S</w:t>
      </w:r>
      <w:r w:rsidR="00A10795">
        <w:t>taff</w:t>
      </w:r>
      <w:r>
        <w:t xml:space="preserve"> and </w:t>
      </w:r>
      <w:r w:rsidR="00D24F02">
        <w:t>S</w:t>
      </w:r>
      <w:r w:rsidR="00A10795">
        <w:t>tudent</w:t>
      </w:r>
      <w:r w:rsidR="00004657">
        <w:t>s</w:t>
      </w:r>
      <w:r>
        <w:t xml:space="preserve"> at</w:t>
      </w:r>
      <w:r w:rsidR="00A8116D">
        <w:t xml:space="preserve"> Unitec Institute of Technology</w:t>
      </w:r>
    </w:p>
    <w:p w14:paraId="130F5297" w14:textId="77777777" w:rsidR="00E00DCA" w:rsidRDefault="00E00DCA" w:rsidP="00B604A8">
      <w:pPr>
        <w:pStyle w:val="Body1"/>
      </w:pPr>
    </w:p>
    <w:p w14:paraId="4DE01EC8" w14:textId="77777777" w:rsidR="00B10636" w:rsidRDefault="00B10636" w:rsidP="00B10636">
      <w:pPr>
        <w:pStyle w:val="Line"/>
      </w:pPr>
    </w:p>
    <w:p w14:paraId="2A09B3C7" w14:textId="77777777" w:rsidR="00227CEF" w:rsidRDefault="001D454E" w:rsidP="005971A0">
      <w:pPr>
        <w:pStyle w:val="Heading2"/>
      </w:pPr>
      <w:bookmarkStart w:id="1" w:name="_Toc432676195"/>
      <w:r>
        <w:t>P</w:t>
      </w:r>
      <w:r w:rsidR="00227CEF">
        <w:t>olicy Statement(s)</w:t>
      </w:r>
      <w:bookmarkEnd w:id="1"/>
      <w:r w:rsidR="00227CEF">
        <w:t xml:space="preserve"> </w:t>
      </w:r>
    </w:p>
    <w:p w14:paraId="514299F5" w14:textId="77777777" w:rsidR="00A1509D" w:rsidRPr="00D82D37" w:rsidRDefault="00AF1327" w:rsidP="00A1509D">
      <w:pPr>
        <w:pStyle w:val="Body1"/>
        <w:numPr>
          <w:ilvl w:val="0"/>
          <w:numId w:val="34"/>
        </w:numPr>
      </w:pPr>
      <w:r>
        <w:t>Support arrangements:</w:t>
      </w:r>
    </w:p>
    <w:p w14:paraId="03191C7B" w14:textId="7CF896F3" w:rsidR="00F844F5" w:rsidRDefault="00AF1327" w:rsidP="00A1509D">
      <w:pPr>
        <w:pStyle w:val="1Bullet"/>
        <w:numPr>
          <w:ilvl w:val="1"/>
          <w:numId w:val="35"/>
        </w:numPr>
        <w:rPr>
          <w:i/>
        </w:rPr>
      </w:pPr>
      <w:r>
        <w:rPr>
          <w:i/>
        </w:rPr>
        <w:t xml:space="preserve">Unitec will provide reasonable support for </w:t>
      </w:r>
      <w:r w:rsidR="002B3705">
        <w:rPr>
          <w:i/>
        </w:rPr>
        <w:t>S</w:t>
      </w:r>
      <w:r>
        <w:rPr>
          <w:i/>
        </w:rPr>
        <w:t xml:space="preserve">taff and </w:t>
      </w:r>
      <w:r w:rsidR="002B3705">
        <w:rPr>
          <w:i/>
        </w:rPr>
        <w:t>S</w:t>
      </w:r>
      <w:r>
        <w:rPr>
          <w:i/>
        </w:rPr>
        <w:t xml:space="preserve">tudents experiencing </w:t>
      </w:r>
      <w:r w:rsidR="009E40DA">
        <w:rPr>
          <w:i/>
        </w:rPr>
        <w:t>Domestic Violence</w:t>
      </w:r>
      <w:r>
        <w:rPr>
          <w:i/>
        </w:rPr>
        <w:t xml:space="preserve">, as well as those currently adversely affected by previous experiences of </w:t>
      </w:r>
      <w:r w:rsidR="009E40DA">
        <w:rPr>
          <w:i/>
        </w:rPr>
        <w:t>Domestic Violence</w:t>
      </w:r>
      <w:r>
        <w:rPr>
          <w:i/>
        </w:rPr>
        <w:t xml:space="preserve">, so as to maintain employment or study </w:t>
      </w:r>
    </w:p>
    <w:p w14:paraId="7566514E" w14:textId="5FBADF73" w:rsidR="00AF1327" w:rsidRDefault="00AF1327" w:rsidP="001C3AF1">
      <w:pPr>
        <w:pStyle w:val="1Bullet"/>
        <w:numPr>
          <w:ilvl w:val="1"/>
          <w:numId w:val="35"/>
        </w:numPr>
        <w:rPr>
          <w:i/>
        </w:rPr>
      </w:pPr>
      <w:r w:rsidRPr="00AF1327">
        <w:rPr>
          <w:i/>
        </w:rPr>
        <w:t xml:space="preserve">Staff and </w:t>
      </w:r>
      <w:r w:rsidR="00D24F02">
        <w:rPr>
          <w:i/>
        </w:rPr>
        <w:t>S</w:t>
      </w:r>
      <w:r w:rsidRPr="00AF1327">
        <w:rPr>
          <w:i/>
        </w:rPr>
        <w:t xml:space="preserve">tudents </w:t>
      </w:r>
      <w:r w:rsidR="00E26937">
        <w:rPr>
          <w:i/>
        </w:rPr>
        <w:t>can</w:t>
      </w:r>
      <w:r w:rsidRPr="00AF1327">
        <w:rPr>
          <w:i/>
        </w:rPr>
        <w:t xml:space="preserve"> be supported by a relevant </w:t>
      </w:r>
      <w:r w:rsidR="00FE312D">
        <w:rPr>
          <w:i/>
        </w:rPr>
        <w:t>C</w:t>
      </w:r>
      <w:r w:rsidRPr="00AF1327">
        <w:rPr>
          <w:i/>
        </w:rPr>
        <w:t xml:space="preserve">ontact </w:t>
      </w:r>
      <w:r w:rsidR="00FE312D">
        <w:rPr>
          <w:i/>
        </w:rPr>
        <w:t>P</w:t>
      </w:r>
      <w:r w:rsidRPr="00AF1327">
        <w:rPr>
          <w:i/>
        </w:rPr>
        <w:t>erson</w:t>
      </w:r>
      <w:r w:rsidR="00F72E32">
        <w:rPr>
          <w:i/>
        </w:rPr>
        <w:t>, including specific Māori and Pacific cultural support,</w:t>
      </w:r>
      <w:r w:rsidRPr="00AF1327">
        <w:rPr>
          <w:i/>
        </w:rPr>
        <w:t xml:space="preserve"> should they choose to access the support outlined in this policy due to experiencing </w:t>
      </w:r>
      <w:r w:rsidR="009E40DA">
        <w:rPr>
          <w:i/>
        </w:rPr>
        <w:t>Domestic Violence</w:t>
      </w:r>
    </w:p>
    <w:p w14:paraId="714A0722" w14:textId="6F3883CC" w:rsidR="00A1509D" w:rsidRPr="008C1722" w:rsidRDefault="00AF1327" w:rsidP="008C1722">
      <w:pPr>
        <w:pStyle w:val="1Bullet"/>
        <w:numPr>
          <w:ilvl w:val="1"/>
          <w:numId w:val="35"/>
        </w:numPr>
        <w:rPr>
          <w:i/>
        </w:rPr>
      </w:pPr>
      <w:r>
        <w:rPr>
          <w:i/>
        </w:rPr>
        <w:t xml:space="preserve">Staff and </w:t>
      </w:r>
      <w:r w:rsidR="00D24F02">
        <w:rPr>
          <w:i/>
        </w:rPr>
        <w:t>S</w:t>
      </w:r>
      <w:r w:rsidR="00A10795" w:rsidRPr="00AF1327">
        <w:rPr>
          <w:i/>
        </w:rPr>
        <w:t>tudent</w:t>
      </w:r>
      <w:r w:rsidR="00004657" w:rsidRPr="00AF1327">
        <w:rPr>
          <w:i/>
        </w:rPr>
        <w:t>s</w:t>
      </w:r>
      <w:r w:rsidR="002057D0" w:rsidRPr="00AF1327">
        <w:rPr>
          <w:i/>
        </w:rPr>
        <w:t xml:space="preserve"> </w:t>
      </w:r>
      <w:r>
        <w:rPr>
          <w:i/>
        </w:rPr>
        <w:t xml:space="preserve">who are experiencing the effects of </w:t>
      </w:r>
      <w:r w:rsidR="009E40DA">
        <w:rPr>
          <w:i/>
        </w:rPr>
        <w:t>Domestic Violence</w:t>
      </w:r>
      <w:r>
        <w:rPr>
          <w:i/>
        </w:rPr>
        <w:t xml:space="preserve">, may request reasonable consideration of appropriate leave and/or work/study </w:t>
      </w:r>
      <w:r w:rsidR="008C1722">
        <w:rPr>
          <w:i/>
        </w:rPr>
        <w:t>arrangements, in order to but not limited to:</w:t>
      </w:r>
    </w:p>
    <w:p w14:paraId="4000A68D" w14:textId="77777777" w:rsidR="008C1722" w:rsidRDefault="008C1722" w:rsidP="00A1509D">
      <w:pPr>
        <w:pStyle w:val="1Bullet"/>
        <w:numPr>
          <w:ilvl w:val="2"/>
          <w:numId w:val="35"/>
        </w:numPr>
      </w:pPr>
      <w:r>
        <w:t>Attend medical</w:t>
      </w:r>
      <w:r w:rsidR="00D72A23">
        <w:t>,</w:t>
      </w:r>
      <w:r>
        <w:t xml:space="preserve"> counselling </w:t>
      </w:r>
      <w:r w:rsidR="00D72A23">
        <w:t xml:space="preserve">and support </w:t>
      </w:r>
      <w:r>
        <w:t>appointments</w:t>
      </w:r>
    </w:p>
    <w:p w14:paraId="74024B28" w14:textId="77777777" w:rsidR="008C1722" w:rsidRDefault="008C1722" w:rsidP="00A1509D">
      <w:pPr>
        <w:pStyle w:val="1Bullet"/>
        <w:numPr>
          <w:ilvl w:val="2"/>
          <w:numId w:val="35"/>
        </w:numPr>
      </w:pPr>
      <w:r>
        <w:t>Attend legal proceedings including meetings with legal advisors</w:t>
      </w:r>
    </w:p>
    <w:p w14:paraId="170A38DE" w14:textId="77777777" w:rsidR="00441948" w:rsidRDefault="008C1722" w:rsidP="00441948">
      <w:pPr>
        <w:pStyle w:val="1Bullet"/>
        <w:numPr>
          <w:ilvl w:val="2"/>
          <w:numId w:val="35"/>
        </w:numPr>
      </w:pPr>
      <w:r>
        <w:t>Progress contact with support agencies for relevant appointments pertaining to accommodation, child care, and financial assistance</w:t>
      </w:r>
    </w:p>
    <w:p w14:paraId="7E344F85" w14:textId="3A94D50C" w:rsidR="00441948" w:rsidRDefault="008C1722" w:rsidP="00441948">
      <w:pPr>
        <w:pStyle w:val="1Bullet"/>
        <w:numPr>
          <w:ilvl w:val="2"/>
          <w:numId w:val="35"/>
        </w:numPr>
      </w:pPr>
      <w:r>
        <w:t xml:space="preserve">Attend to other matters </w:t>
      </w:r>
      <w:r w:rsidR="001C3AF1">
        <w:t xml:space="preserve">that are </w:t>
      </w:r>
      <w:r>
        <w:t xml:space="preserve">as a result of </w:t>
      </w:r>
      <w:r w:rsidR="009E40DA">
        <w:t>Domestic Violence</w:t>
      </w:r>
    </w:p>
    <w:p w14:paraId="37DBAE55" w14:textId="77777777" w:rsidR="00DB6C51" w:rsidRDefault="00DB6C51" w:rsidP="00DB6C51">
      <w:pPr>
        <w:pStyle w:val="1Bullet"/>
        <w:numPr>
          <w:ilvl w:val="0"/>
          <w:numId w:val="0"/>
        </w:numPr>
        <w:ind w:left="2160"/>
      </w:pPr>
    </w:p>
    <w:p w14:paraId="01BBC707" w14:textId="77777777" w:rsidR="00A1509D" w:rsidRPr="00F16D33" w:rsidRDefault="008C1722" w:rsidP="001C3AF1">
      <w:pPr>
        <w:pStyle w:val="1Bullet"/>
        <w:numPr>
          <w:ilvl w:val="0"/>
          <w:numId w:val="34"/>
        </w:numPr>
      </w:pPr>
      <w:r>
        <w:t>Support for s</w:t>
      </w:r>
      <w:r w:rsidR="00A10795">
        <w:t>taff</w:t>
      </w:r>
      <w:r>
        <w:t>:</w:t>
      </w:r>
    </w:p>
    <w:p w14:paraId="1BCF0A59" w14:textId="20DCE751" w:rsidR="001A5186" w:rsidRDefault="00485D6D" w:rsidP="00A1509D">
      <w:pPr>
        <w:pStyle w:val="1Bullet"/>
        <w:numPr>
          <w:ilvl w:val="1"/>
          <w:numId w:val="35"/>
        </w:numPr>
        <w:rPr>
          <w:i/>
        </w:rPr>
      </w:pPr>
      <w:r>
        <w:rPr>
          <w:i/>
        </w:rPr>
        <w:t xml:space="preserve">Staff may request consideration of </w:t>
      </w:r>
      <w:r w:rsidR="000C70C6">
        <w:rPr>
          <w:i/>
        </w:rPr>
        <w:t xml:space="preserve">short-term flexible changes to their </w:t>
      </w:r>
      <w:r>
        <w:rPr>
          <w:i/>
        </w:rPr>
        <w:t>work</w:t>
      </w:r>
      <w:r w:rsidR="000C70C6">
        <w:rPr>
          <w:i/>
        </w:rPr>
        <w:t>ing</w:t>
      </w:r>
      <w:r>
        <w:rPr>
          <w:i/>
        </w:rPr>
        <w:t xml:space="preserve"> arrangements under Part 6AA of the Employment Relations Act 200</w:t>
      </w:r>
      <w:r w:rsidR="009A3C50">
        <w:rPr>
          <w:i/>
        </w:rPr>
        <w:t>0</w:t>
      </w:r>
    </w:p>
    <w:p w14:paraId="70CCB1A7" w14:textId="1E262885" w:rsidR="00E5592D" w:rsidRDefault="00E5592D" w:rsidP="00A1509D">
      <w:pPr>
        <w:pStyle w:val="1Bullet"/>
        <w:numPr>
          <w:ilvl w:val="1"/>
          <w:numId w:val="35"/>
        </w:numPr>
        <w:rPr>
          <w:i/>
        </w:rPr>
      </w:pPr>
      <w:r>
        <w:rPr>
          <w:i/>
        </w:rPr>
        <w:t xml:space="preserve">Staff </w:t>
      </w:r>
      <w:r w:rsidR="00DB6C51">
        <w:rPr>
          <w:i/>
        </w:rPr>
        <w:t xml:space="preserve">may request an allocation of paid leave for time off to attend to </w:t>
      </w:r>
      <w:r w:rsidR="009E40DA">
        <w:rPr>
          <w:i/>
        </w:rPr>
        <w:t xml:space="preserve">Domestic Violence </w:t>
      </w:r>
      <w:r w:rsidR="00DB6C51">
        <w:rPr>
          <w:i/>
        </w:rPr>
        <w:t>matters</w:t>
      </w:r>
      <w:r w:rsidR="00E26937">
        <w:rPr>
          <w:i/>
        </w:rPr>
        <w:t>, ‘Special Leave’</w:t>
      </w:r>
      <w:r w:rsidR="00002B32">
        <w:rPr>
          <w:i/>
        </w:rPr>
        <w:t xml:space="preserve"> in accordance with the </w:t>
      </w:r>
      <w:r w:rsidR="009E40DA">
        <w:rPr>
          <w:i/>
        </w:rPr>
        <w:t>Domestic Violence</w:t>
      </w:r>
      <w:r w:rsidR="00002B32">
        <w:rPr>
          <w:i/>
        </w:rPr>
        <w:t xml:space="preserve"> – Victims’ Protection Act 2018</w:t>
      </w:r>
    </w:p>
    <w:p w14:paraId="77C842C9" w14:textId="77777777" w:rsidR="009A3C50" w:rsidRDefault="009A3C50" w:rsidP="00A1509D">
      <w:pPr>
        <w:pStyle w:val="1Bullet"/>
        <w:numPr>
          <w:ilvl w:val="1"/>
          <w:numId w:val="35"/>
        </w:numPr>
        <w:rPr>
          <w:i/>
        </w:rPr>
      </w:pPr>
      <w:r>
        <w:rPr>
          <w:i/>
        </w:rPr>
        <w:t xml:space="preserve">To respect confidentiality, details of the Special Leave </w:t>
      </w:r>
      <w:r w:rsidR="00E26937">
        <w:rPr>
          <w:i/>
        </w:rPr>
        <w:t xml:space="preserve">will </w:t>
      </w:r>
      <w:r>
        <w:rPr>
          <w:i/>
        </w:rPr>
        <w:t xml:space="preserve">be recorded </w:t>
      </w:r>
      <w:r w:rsidR="00E26937">
        <w:rPr>
          <w:i/>
        </w:rPr>
        <w:t>separately to the GM Human Resources Operations and held confidentially</w:t>
      </w:r>
    </w:p>
    <w:p w14:paraId="58B7013E" w14:textId="77777777" w:rsidR="009036E0" w:rsidRDefault="009036E0" w:rsidP="009036E0">
      <w:pPr>
        <w:pStyle w:val="1Bullet"/>
        <w:numPr>
          <w:ilvl w:val="0"/>
          <w:numId w:val="0"/>
        </w:numPr>
        <w:ind w:left="1440"/>
        <w:rPr>
          <w:i/>
        </w:rPr>
      </w:pPr>
    </w:p>
    <w:p w14:paraId="7FB79AD6" w14:textId="77777777" w:rsidR="00E5592D" w:rsidRDefault="00E5592D" w:rsidP="00DB6C51">
      <w:pPr>
        <w:pStyle w:val="1Bullet"/>
        <w:numPr>
          <w:ilvl w:val="0"/>
          <w:numId w:val="0"/>
        </w:numPr>
        <w:ind w:left="1440"/>
        <w:rPr>
          <w:i/>
        </w:rPr>
      </w:pPr>
    </w:p>
    <w:p w14:paraId="41BBF27D" w14:textId="77777777" w:rsidR="00E26937" w:rsidRDefault="00E26937" w:rsidP="00DB6C51">
      <w:pPr>
        <w:pStyle w:val="1Bullet"/>
        <w:numPr>
          <w:ilvl w:val="0"/>
          <w:numId w:val="0"/>
        </w:numPr>
        <w:ind w:left="1440"/>
        <w:rPr>
          <w:i/>
        </w:rPr>
      </w:pPr>
    </w:p>
    <w:p w14:paraId="62526ADE" w14:textId="77777777" w:rsidR="00E26937" w:rsidRDefault="00E26937" w:rsidP="00DB6C51">
      <w:pPr>
        <w:pStyle w:val="1Bullet"/>
        <w:numPr>
          <w:ilvl w:val="0"/>
          <w:numId w:val="0"/>
        </w:numPr>
        <w:ind w:left="1440"/>
        <w:rPr>
          <w:i/>
        </w:rPr>
      </w:pPr>
    </w:p>
    <w:p w14:paraId="0EDAAF1A" w14:textId="0EDDD4FF" w:rsidR="00DB6C51" w:rsidRDefault="00DB6C51" w:rsidP="00DB6C51">
      <w:pPr>
        <w:pStyle w:val="1Bullet"/>
        <w:numPr>
          <w:ilvl w:val="0"/>
          <w:numId w:val="34"/>
        </w:numPr>
      </w:pPr>
      <w:r>
        <w:t xml:space="preserve">Support for </w:t>
      </w:r>
      <w:r w:rsidR="00D24F02">
        <w:t>S</w:t>
      </w:r>
      <w:r>
        <w:t>tudents:</w:t>
      </w:r>
    </w:p>
    <w:p w14:paraId="767C33DC" w14:textId="00A4FD2D" w:rsidR="00F00593" w:rsidRDefault="006E6118" w:rsidP="00A1509D">
      <w:pPr>
        <w:pStyle w:val="1Bullet"/>
        <w:numPr>
          <w:ilvl w:val="1"/>
          <w:numId w:val="35"/>
        </w:numPr>
        <w:rPr>
          <w:i/>
        </w:rPr>
      </w:pPr>
      <w:r>
        <w:rPr>
          <w:i/>
        </w:rPr>
        <w:t>C</w:t>
      </w:r>
      <w:r w:rsidR="0008774F">
        <w:rPr>
          <w:i/>
        </w:rPr>
        <w:t>ompassionate c</w:t>
      </w:r>
      <w:r>
        <w:rPr>
          <w:i/>
        </w:rPr>
        <w:t xml:space="preserve">onsideration may be applied for if attendance, study or performance has been affected by </w:t>
      </w:r>
      <w:r w:rsidR="009E40DA">
        <w:rPr>
          <w:i/>
        </w:rPr>
        <w:t>Domestic Violence</w:t>
      </w:r>
      <w:r>
        <w:rPr>
          <w:i/>
        </w:rPr>
        <w:t xml:space="preserve">. </w:t>
      </w:r>
      <w:r w:rsidR="00F00593">
        <w:rPr>
          <w:i/>
        </w:rPr>
        <w:t xml:space="preserve"> This may include considerations regarding:</w:t>
      </w:r>
    </w:p>
    <w:p w14:paraId="15DE80B3" w14:textId="77777777" w:rsidR="00F00593" w:rsidRDefault="00F00593" w:rsidP="00F00593">
      <w:pPr>
        <w:pStyle w:val="1Bullet"/>
        <w:numPr>
          <w:ilvl w:val="2"/>
          <w:numId w:val="35"/>
        </w:numPr>
        <w:rPr>
          <w:i/>
        </w:rPr>
      </w:pPr>
      <w:r>
        <w:rPr>
          <w:i/>
        </w:rPr>
        <w:t>Class attendance</w:t>
      </w:r>
    </w:p>
    <w:p w14:paraId="13FC1D96" w14:textId="77777777" w:rsidR="00F00593" w:rsidRDefault="00F00593" w:rsidP="00F00593">
      <w:pPr>
        <w:pStyle w:val="1Bullet"/>
        <w:numPr>
          <w:ilvl w:val="2"/>
          <w:numId w:val="35"/>
        </w:numPr>
        <w:rPr>
          <w:i/>
        </w:rPr>
      </w:pPr>
      <w:r>
        <w:rPr>
          <w:i/>
        </w:rPr>
        <w:t>Alternative access to course materials</w:t>
      </w:r>
    </w:p>
    <w:p w14:paraId="4A07ACB4" w14:textId="77777777" w:rsidR="00F00593" w:rsidRDefault="00F00593" w:rsidP="00F00593">
      <w:pPr>
        <w:pStyle w:val="1Bullet"/>
        <w:numPr>
          <w:ilvl w:val="2"/>
          <w:numId w:val="35"/>
        </w:numPr>
        <w:rPr>
          <w:i/>
        </w:rPr>
      </w:pPr>
      <w:r>
        <w:rPr>
          <w:i/>
        </w:rPr>
        <w:t>Assessment and course requirements</w:t>
      </w:r>
    </w:p>
    <w:p w14:paraId="23794B7C" w14:textId="77777777" w:rsidR="00F00593" w:rsidRDefault="00F00593" w:rsidP="00F00593">
      <w:pPr>
        <w:pStyle w:val="1Bullet"/>
        <w:numPr>
          <w:ilvl w:val="2"/>
          <w:numId w:val="35"/>
        </w:numPr>
        <w:rPr>
          <w:i/>
        </w:rPr>
      </w:pPr>
      <w:r>
        <w:rPr>
          <w:i/>
        </w:rPr>
        <w:t>Submissions</w:t>
      </w:r>
    </w:p>
    <w:p w14:paraId="7F51A291" w14:textId="77777777" w:rsidR="00F00593" w:rsidRDefault="00F00593" w:rsidP="00F00593">
      <w:pPr>
        <w:pStyle w:val="1Bullet"/>
        <w:numPr>
          <w:ilvl w:val="2"/>
          <w:numId w:val="35"/>
        </w:numPr>
        <w:rPr>
          <w:i/>
        </w:rPr>
      </w:pPr>
      <w:r>
        <w:rPr>
          <w:i/>
        </w:rPr>
        <w:t>Deadlines and extensions</w:t>
      </w:r>
    </w:p>
    <w:p w14:paraId="79D6A2A9" w14:textId="77777777" w:rsidR="00F00593" w:rsidRDefault="00F00593" w:rsidP="00F00593">
      <w:pPr>
        <w:pStyle w:val="1Bullet"/>
        <w:numPr>
          <w:ilvl w:val="2"/>
          <w:numId w:val="35"/>
        </w:numPr>
        <w:rPr>
          <w:i/>
        </w:rPr>
      </w:pPr>
      <w:r>
        <w:rPr>
          <w:i/>
        </w:rPr>
        <w:t>Examinations</w:t>
      </w:r>
    </w:p>
    <w:p w14:paraId="3A2B35B1" w14:textId="77777777" w:rsidR="00F00593" w:rsidRDefault="00F00593" w:rsidP="00F00593">
      <w:pPr>
        <w:pStyle w:val="1Bullet"/>
        <w:numPr>
          <w:ilvl w:val="2"/>
          <w:numId w:val="35"/>
        </w:numPr>
        <w:rPr>
          <w:i/>
        </w:rPr>
      </w:pPr>
      <w:r>
        <w:rPr>
          <w:i/>
        </w:rPr>
        <w:t>Impact on performance and preparation for exams, assignments etc.</w:t>
      </w:r>
    </w:p>
    <w:p w14:paraId="26B78A5D" w14:textId="77777777" w:rsidR="00F95BEC" w:rsidRDefault="00F95BEC" w:rsidP="008D6159">
      <w:pPr>
        <w:pStyle w:val="1Bullet"/>
        <w:numPr>
          <w:ilvl w:val="0"/>
          <w:numId w:val="0"/>
        </w:numPr>
        <w:ind w:left="986" w:hanging="357"/>
      </w:pPr>
    </w:p>
    <w:p w14:paraId="6A43DB10" w14:textId="77777777" w:rsidR="00E00DCA" w:rsidRDefault="00F00593" w:rsidP="00E00DCA">
      <w:pPr>
        <w:pStyle w:val="1Bullet"/>
        <w:numPr>
          <w:ilvl w:val="0"/>
          <w:numId w:val="34"/>
        </w:numPr>
      </w:pPr>
      <w:r>
        <w:t>Creating awareness and support</w:t>
      </w:r>
      <w:r w:rsidR="0069587A">
        <w:t xml:space="preserve"> </w:t>
      </w:r>
    </w:p>
    <w:p w14:paraId="4837E761" w14:textId="77777777" w:rsidR="004951CF" w:rsidRDefault="004951CF" w:rsidP="004951CF">
      <w:pPr>
        <w:pStyle w:val="1Bullet"/>
        <w:numPr>
          <w:ilvl w:val="1"/>
          <w:numId w:val="35"/>
        </w:numPr>
        <w:rPr>
          <w:i/>
        </w:rPr>
      </w:pPr>
      <w:r>
        <w:rPr>
          <w:i/>
        </w:rPr>
        <w:t>Professional development training for appropriate staff</w:t>
      </w:r>
      <w:r w:rsidRPr="004951CF">
        <w:rPr>
          <w:i/>
        </w:rPr>
        <w:t xml:space="preserve"> in regards to implementation of the policy and other reference documents</w:t>
      </w:r>
      <w:r>
        <w:rPr>
          <w:i/>
        </w:rPr>
        <w:t>. Those to be included:</w:t>
      </w:r>
    </w:p>
    <w:p w14:paraId="23B443AA" w14:textId="72B7BD16" w:rsidR="004951CF" w:rsidRDefault="00CB5FC7" w:rsidP="004951CF">
      <w:pPr>
        <w:pStyle w:val="1Bullet"/>
        <w:numPr>
          <w:ilvl w:val="2"/>
          <w:numId w:val="35"/>
        </w:numPr>
        <w:rPr>
          <w:i/>
        </w:rPr>
      </w:pPr>
      <w:r>
        <w:rPr>
          <w:i/>
        </w:rPr>
        <w:t>L</w:t>
      </w:r>
      <w:r w:rsidR="004951CF">
        <w:rPr>
          <w:i/>
        </w:rPr>
        <w:t>ecturers/</w:t>
      </w:r>
      <w:r>
        <w:rPr>
          <w:i/>
        </w:rPr>
        <w:t>T</w:t>
      </w:r>
      <w:r w:rsidR="004951CF">
        <w:rPr>
          <w:i/>
        </w:rPr>
        <w:t>utors/Heads of Practice Pathways</w:t>
      </w:r>
    </w:p>
    <w:p w14:paraId="559498EA" w14:textId="16CA938D" w:rsidR="004951CF" w:rsidRDefault="004951CF" w:rsidP="004951CF">
      <w:pPr>
        <w:pStyle w:val="1Bullet"/>
        <w:numPr>
          <w:ilvl w:val="2"/>
          <w:numId w:val="35"/>
        </w:numPr>
        <w:rPr>
          <w:i/>
        </w:rPr>
      </w:pPr>
      <w:r>
        <w:rPr>
          <w:i/>
        </w:rPr>
        <w:t>key support roles in People and Safety teams</w:t>
      </w:r>
    </w:p>
    <w:p w14:paraId="477C0732" w14:textId="6843A7DE" w:rsidR="00F72E32" w:rsidRDefault="00F72E32" w:rsidP="004951CF">
      <w:pPr>
        <w:pStyle w:val="1Bullet"/>
        <w:numPr>
          <w:ilvl w:val="2"/>
          <w:numId w:val="35"/>
        </w:numPr>
        <w:rPr>
          <w:i/>
        </w:rPr>
      </w:pPr>
      <w:r>
        <w:rPr>
          <w:i/>
        </w:rPr>
        <w:t>key Māori and Pacific cultural advisors</w:t>
      </w:r>
    </w:p>
    <w:p w14:paraId="40BB1FC6" w14:textId="77777777" w:rsidR="004951CF" w:rsidRDefault="00813D04" w:rsidP="004951CF">
      <w:pPr>
        <w:pStyle w:val="1Bullet"/>
        <w:numPr>
          <w:ilvl w:val="2"/>
          <w:numId w:val="35"/>
        </w:numPr>
        <w:rPr>
          <w:i/>
        </w:rPr>
      </w:pPr>
      <w:r>
        <w:rPr>
          <w:i/>
        </w:rPr>
        <w:t xml:space="preserve">student counselling team, </w:t>
      </w:r>
      <w:r w:rsidR="004951CF">
        <w:rPr>
          <w:i/>
        </w:rPr>
        <w:t>student advocates</w:t>
      </w:r>
      <w:r>
        <w:rPr>
          <w:i/>
        </w:rPr>
        <w:t>,</w:t>
      </w:r>
      <w:r w:rsidR="004951CF">
        <w:rPr>
          <w:i/>
        </w:rPr>
        <w:t xml:space="preserve"> and student representatives</w:t>
      </w:r>
    </w:p>
    <w:p w14:paraId="65BED5CE" w14:textId="67A0DEF6" w:rsidR="004951CF" w:rsidRDefault="004951CF" w:rsidP="0069587A">
      <w:pPr>
        <w:pStyle w:val="1Bullet"/>
        <w:numPr>
          <w:ilvl w:val="1"/>
          <w:numId w:val="35"/>
        </w:numPr>
        <w:rPr>
          <w:i/>
        </w:rPr>
      </w:pPr>
      <w:r>
        <w:rPr>
          <w:i/>
        </w:rPr>
        <w:t xml:space="preserve">A communications plan and awareness initiative to be created and communicated to all </w:t>
      </w:r>
      <w:r w:rsidR="00D24F02">
        <w:rPr>
          <w:i/>
        </w:rPr>
        <w:t>S</w:t>
      </w:r>
      <w:r>
        <w:rPr>
          <w:i/>
        </w:rPr>
        <w:t xml:space="preserve">taff and </w:t>
      </w:r>
      <w:r w:rsidR="00D24F02">
        <w:rPr>
          <w:i/>
        </w:rPr>
        <w:t>S</w:t>
      </w:r>
      <w:r>
        <w:rPr>
          <w:i/>
        </w:rPr>
        <w:t xml:space="preserve">tudents on a regular (annual) basis </w:t>
      </w:r>
      <w:r w:rsidR="00F72E32">
        <w:rPr>
          <w:i/>
        </w:rPr>
        <w:t xml:space="preserve">to encourage and empower those impacted by </w:t>
      </w:r>
      <w:r w:rsidR="009E40DA">
        <w:rPr>
          <w:i/>
        </w:rPr>
        <w:t>Domestic Violence</w:t>
      </w:r>
      <w:r w:rsidR="00F72E32">
        <w:rPr>
          <w:i/>
        </w:rPr>
        <w:t xml:space="preserve"> to seek support</w:t>
      </w:r>
    </w:p>
    <w:p w14:paraId="651D28BC" w14:textId="2359CB35" w:rsidR="004951CF" w:rsidRDefault="004951CF" w:rsidP="0069587A">
      <w:pPr>
        <w:pStyle w:val="1Bullet"/>
        <w:numPr>
          <w:ilvl w:val="1"/>
          <w:numId w:val="35"/>
        </w:numPr>
        <w:rPr>
          <w:i/>
        </w:rPr>
      </w:pPr>
      <w:r>
        <w:rPr>
          <w:i/>
        </w:rPr>
        <w:t xml:space="preserve">Perpetrators of </w:t>
      </w:r>
      <w:r w:rsidR="009E40DA">
        <w:rPr>
          <w:i/>
        </w:rPr>
        <w:t xml:space="preserve">Domestic Violence </w:t>
      </w:r>
      <w:r>
        <w:rPr>
          <w:i/>
        </w:rPr>
        <w:t>are encouraged and will be supported to seek assistance to change violent behaviours</w:t>
      </w:r>
      <w:r w:rsidR="0008774F">
        <w:rPr>
          <w:i/>
        </w:rPr>
        <w:t xml:space="preserve"> and can seek reasonable support to do this</w:t>
      </w:r>
    </w:p>
    <w:p w14:paraId="2AB09987" w14:textId="77777777" w:rsidR="004951CF" w:rsidRDefault="004951CF" w:rsidP="004951CF">
      <w:pPr>
        <w:pStyle w:val="1Bullet"/>
        <w:numPr>
          <w:ilvl w:val="0"/>
          <w:numId w:val="0"/>
        </w:numPr>
        <w:ind w:left="1080"/>
      </w:pPr>
    </w:p>
    <w:p w14:paraId="53FE92BA" w14:textId="77777777" w:rsidR="004951CF" w:rsidRPr="004951CF" w:rsidRDefault="004951CF" w:rsidP="004951CF">
      <w:pPr>
        <w:pStyle w:val="1Bullet"/>
        <w:numPr>
          <w:ilvl w:val="0"/>
          <w:numId w:val="34"/>
        </w:numPr>
      </w:pPr>
      <w:r w:rsidRPr="004951CF">
        <w:t>Confidentiality</w:t>
      </w:r>
    </w:p>
    <w:p w14:paraId="684FDCBC" w14:textId="0808B8F0" w:rsidR="009036E0" w:rsidRDefault="004951CF" w:rsidP="0069587A">
      <w:pPr>
        <w:pStyle w:val="1Bullet"/>
        <w:numPr>
          <w:ilvl w:val="1"/>
          <w:numId w:val="35"/>
        </w:numPr>
        <w:rPr>
          <w:i/>
        </w:rPr>
      </w:pPr>
      <w:r>
        <w:rPr>
          <w:i/>
        </w:rPr>
        <w:t xml:space="preserve">All </w:t>
      </w:r>
      <w:r w:rsidR="00D24F02">
        <w:rPr>
          <w:i/>
        </w:rPr>
        <w:t>S</w:t>
      </w:r>
      <w:r>
        <w:rPr>
          <w:i/>
        </w:rPr>
        <w:t xml:space="preserve">taff members involved in supporting </w:t>
      </w:r>
      <w:r w:rsidR="00D24F02">
        <w:rPr>
          <w:i/>
        </w:rPr>
        <w:t>S</w:t>
      </w:r>
      <w:r>
        <w:rPr>
          <w:i/>
        </w:rPr>
        <w:t xml:space="preserve">taff or </w:t>
      </w:r>
      <w:r w:rsidR="00D24F02">
        <w:rPr>
          <w:i/>
        </w:rPr>
        <w:t>S</w:t>
      </w:r>
      <w:r>
        <w:rPr>
          <w:i/>
        </w:rPr>
        <w:t xml:space="preserve">tudents experiencing a </w:t>
      </w:r>
      <w:r w:rsidR="009E40DA">
        <w:rPr>
          <w:i/>
        </w:rPr>
        <w:t xml:space="preserve">Domestic Violence </w:t>
      </w:r>
      <w:r>
        <w:rPr>
          <w:i/>
        </w:rPr>
        <w:t xml:space="preserve">situation are to maintain </w:t>
      </w:r>
      <w:r w:rsidR="009036E0">
        <w:rPr>
          <w:i/>
        </w:rPr>
        <w:t>con</w:t>
      </w:r>
      <w:r w:rsidR="00884EB7">
        <w:rPr>
          <w:i/>
        </w:rPr>
        <w:t>fidentiality as far as possible</w:t>
      </w:r>
    </w:p>
    <w:p w14:paraId="5AD3F91A" w14:textId="768C3690" w:rsidR="009036E0" w:rsidRDefault="009036E0" w:rsidP="0069587A">
      <w:pPr>
        <w:pStyle w:val="1Bullet"/>
        <w:numPr>
          <w:ilvl w:val="1"/>
          <w:numId w:val="35"/>
        </w:numPr>
        <w:rPr>
          <w:i/>
        </w:rPr>
      </w:pPr>
      <w:r>
        <w:rPr>
          <w:i/>
        </w:rPr>
        <w:t xml:space="preserve">To note, if such </w:t>
      </w:r>
      <w:r w:rsidR="00D24F02">
        <w:rPr>
          <w:i/>
        </w:rPr>
        <w:t>S</w:t>
      </w:r>
      <w:r>
        <w:rPr>
          <w:i/>
        </w:rPr>
        <w:t>taff or others may be at serious risk then absolute confidentiality may not be possible, even if a complainant does not wish</w:t>
      </w:r>
      <w:r w:rsidR="00884EB7">
        <w:rPr>
          <w:i/>
        </w:rPr>
        <w:t xml:space="preserve"> the matter to be taken further</w:t>
      </w:r>
    </w:p>
    <w:p w14:paraId="11084E5D" w14:textId="77777777" w:rsidR="009036E0" w:rsidRDefault="009036E0" w:rsidP="009036E0">
      <w:pPr>
        <w:pStyle w:val="1Bullet"/>
        <w:numPr>
          <w:ilvl w:val="0"/>
          <w:numId w:val="0"/>
        </w:numPr>
        <w:ind w:left="986" w:hanging="357"/>
      </w:pPr>
    </w:p>
    <w:p w14:paraId="06B2F931" w14:textId="77777777" w:rsidR="009036E0" w:rsidRPr="004951CF" w:rsidRDefault="009036E0" w:rsidP="009036E0">
      <w:pPr>
        <w:pStyle w:val="1Bullet"/>
        <w:numPr>
          <w:ilvl w:val="0"/>
          <w:numId w:val="34"/>
        </w:numPr>
      </w:pPr>
      <w:r>
        <w:t>Documentation and record keeping</w:t>
      </w:r>
    </w:p>
    <w:p w14:paraId="1B0E7125" w14:textId="4A65B524" w:rsidR="005F2ACF" w:rsidRPr="005F2ACF" w:rsidRDefault="009036E0" w:rsidP="009036E0">
      <w:pPr>
        <w:pStyle w:val="1Bullet"/>
        <w:numPr>
          <w:ilvl w:val="0"/>
          <w:numId w:val="39"/>
        </w:numPr>
      </w:pPr>
      <w:r>
        <w:rPr>
          <w:i/>
        </w:rPr>
        <w:t xml:space="preserve">Unitec may need to request </w:t>
      </w:r>
      <w:r w:rsidR="00FE312D">
        <w:rPr>
          <w:i/>
        </w:rPr>
        <w:t>A</w:t>
      </w:r>
      <w:r>
        <w:rPr>
          <w:i/>
        </w:rPr>
        <w:t xml:space="preserve">ppropriate </w:t>
      </w:r>
      <w:r w:rsidR="00FE312D">
        <w:rPr>
          <w:i/>
        </w:rPr>
        <w:t>D</w:t>
      </w:r>
      <w:r>
        <w:rPr>
          <w:i/>
        </w:rPr>
        <w:t>ocumentation in order to progress</w:t>
      </w:r>
      <w:r w:rsidR="00884EB7">
        <w:rPr>
          <w:i/>
        </w:rPr>
        <w:t xml:space="preserve"> </w:t>
      </w:r>
      <w:r w:rsidR="005F2ACF">
        <w:rPr>
          <w:i/>
        </w:rPr>
        <w:t xml:space="preserve">a </w:t>
      </w:r>
      <w:r w:rsidR="00D24F02">
        <w:rPr>
          <w:i/>
        </w:rPr>
        <w:t>S</w:t>
      </w:r>
      <w:r w:rsidR="005F2ACF">
        <w:rPr>
          <w:i/>
        </w:rPr>
        <w:t xml:space="preserve">taff or </w:t>
      </w:r>
      <w:r w:rsidR="00D24F02">
        <w:rPr>
          <w:i/>
        </w:rPr>
        <w:t>S</w:t>
      </w:r>
      <w:r w:rsidR="005F2ACF">
        <w:rPr>
          <w:i/>
        </w:rPr>
        <w:t>tudent’s application for any of the listed considerations in this policy</w:t>
      </w:r>
    </w:p>
    <w:p w14:paraId="14174F97" w14:textId="77777777" w:rsidR="005F2ACF" w:rsidRPr="005F2ACF" w:rsidRDefault="005F2ACF" w:rsidP="009036E0">
      <w:pPr>
        <w:pStyle w:val="1Bullet"/>
        <w:numPr>
          <w:ilvl w:val="0"/>
          <w:numId w:val="39"/>
        </w:numPr>
      </w:pPr>
      <w:r>
        <w:rPr>
          <w:i/>
        </w:rPr>
        <w:t>This will be progressed with the knowledge and permission of the person involved</w:t>
      </w:r>
    </w:p>
    <w:p w14:paraId="5D5521B4" w14:textId="00873A97" w:rsidR="005F2ACF" w:rsidRPr="005F2ACF" w:rsidRDefault="005F2ACF" w:rsidP="009036E0">
      <w:pPr>
        <w:pStyle w:val="1Bullet"/>
        <w:numPr>
          <w:ilvl w:val="0"/>
          <w:numId w:val="39"/>
        </w:numPr>
      </w:pPr>
      <w:r>
        <w:rPr>
          <w:i/>
        </w:rPr>
        <w:t xml:space="preserve">A confidential record of all documentation pertaining to a </w:t>
      </w:r>
      <w:r w:rsidR="00D24F02">
        <w:rPr>
          <w:i/>
        </w:rPr>
        <w:t>S</w:t>
      </w:r>
      <w:r>
        <w:rPr>
          <w:i/>
        </w:rPr>
        <w:t xml:space="preserve">taff member will be kept with the </w:t>
      </w:r>
      <w:r w:rsidR="00E26937">
        <w:rPr>
          <w:i/>
        </w:rPr>
        <w:t>GM Human Resources Operations.</w:t>
      </w:r>
      <w:r>
        <w:rPr>
          <w:i/>
        </w:rPr>
        <w:t xml:space="preserve"> This may include </w:t>
      </w:r>
      <w:r w:rsidR="009E40DA">
        <w:rPr>
          <w:i/>
        </w:rPr>
        <w:t>S</w:t>
      </w:r>
      <w:r w:rsidR="00DC15B9">
        <w:rPr>
          <w:i/>
        </w:rPr>
        <w:t xml:space="preserve">afety </w:t>
      </w:r>
      <w:r w:rsidR="009E40DA">
        <w:rPr>
          <w:i/>
        </w:rPr>
        <w:t>P</w:t>
      </w:r>
      <w:r w:rsidR="00DC15B9">
        <w:rPr>
          <w:i/>
        </w:rPr>
        <w:t>lans</w:t>
      </w:r>
      <w:r>
        <w:rPr>
          <w:i/>
        </w:rPr>
        <w:t xml:space="preserve">, security procedures, compassionate consideration requests etc. </w:t>
      </w:r>
    </w:p>
    <w:p w14:paraId="25FAEC08" w14:textId="6E1724BE" w:rsidR="009036E0" w:rsidRPr="00BD302A" w:rsidRDefault="005F2ACF" w:rsidP="0008774F">
      <w:pPr>
        <w:pStyle w:val="1Bullet"/>
        <w:numPr>
          <w:ilvl w:val="0"/>
          <w:numId w:val="39"/>
        </w:numPr>
      </w:pPr>
      <w:r>
        <w:rPr>
          <w:i/>
        </w:rPr>
        <w:t xml:space="preserve">A confidential record of all documentation pertaining to a </w:t>
      </w:r>
      <w:r w:rsidR="00D24F02">
        <w:rPr>
          <w:i/>
        </w:rPr>
        <w:t>S</w:t>
      </w:r>
      <w:r>
        <w:rPr>
          <w:i/>
        </w:rPr>
        <w:t>tudent will be kept</w:t>
      </w:r>
      <w:r w:rsidR="002A292A">
        <w:rPr>
          <w:i/>
        </w:rPr>
        <w:t xml:space="preserve"> by the specialist team supporting the </w:t>
      </w:r>
      <w:r w:rsidR="00D24F02">
        <w:rPr>
          <w:i/>
        </w:rPr>
        <w:t>S</w:t>
      </w:r>
      <w:r w:rsidR="002A292A">
        <w:rPr>
          <w:i/>
        </w:rPr>
        <w:t xml:space="preserve">tudent. If safety planning needs to occur and </w:t>
      </w:r>
      <w:r w:rsidR="007134B1">
        <w:rPr>
          <w:i/>
        </w:rPr>
        <w:t>multiple</w:t>
      </w:r>
      <w:r w:rsidR="002A292A">
        <w:rPr>
          <w:i/>
        </w:rPr>
        <w:t xml:space="preserve"> parties are involved including security, </w:t>
      </w:r>
      <w:r w:rsidR="007134B1">
        <w:rPr>
          <w:i/>
        </w:rPr>
        <w:t>appropriate</w:t>
      </w:r>
      <w:r w:rsidR="002A292A">
        <w:rPr>
          <w:i/>
        </w:rPr>
        <w:t xml:space="preserve"> information will be collated and stored by the GM </w:t>
      </w:r>
      <w:r w:rsidR="007134B1">
        <w:rPr>
          <w:i/>
        </w:rPr>
        <w:t>Health</w:t>
      </w:r>
      <w:r w:rsidR="002A292A">
        <w:rPr>
          <w:i/>
        </w:rPr>
        <w:t xml:space="preserve"> and </w:t>
      </w:r>
      <w:r w:rsidR="009A7DAF">
        <w:rPr>
          <w:i/>
        </w:rPr>
        <w:t>S</w:t>
      </w:r>
      <w:r w:rsidR="002A292A">
        <w:rPr>
          <w:i/>
        </w:rPr>
        <w:t>afety.</w:t>
      </w:r>
      <w:r>
        <w:rPr>
          <w:i/>
        </w:rPr>
        <w:t xml:space="preserve"> This may include </w:t>
      </w:r>
      <w:r w:rsidR="00D24F02">
        <w:rPr>
          <w:i/>
        </w:rPr>
        <w:t>S</w:t>
      </w:r>
      <w:r>
        <w:rPr>
          <w:i/>
        </w:rPr>
        <w:t xml:space="preserve">afety </w:t>
      </w:r>
      <w:r w:rsidR="00D24F02">
        <w:rPr>
          <w:i/>
        </w:rPr>
        <w:t>P</w:t>
      </w:r>
      <w:r>
        <w:rPr>
          <w:i/>
        </w:rPr>
        <w:t>lans, security procedures, compassionate consideration requests etc.</w:t>
      </w:r>
    </w:p>
    <w:p w14:paraId="08E9910D" w14:textId="77777777" w:rsidR="00BD302A" w:rsidRDefault="00BD302A" w:rsidP="00BD302A">
      <w:pPr>
        <w:pStyle w:val="1Bullet"/>
        <w:numPr>
          <w:ilvl w:val="0"/>
          <w:numId w:val="0"/>
        </w:numPr>
        <w:ind w:left="1440"/>
      </w:pPr>
    </w:p>
    <w:p w14:paraId="263DA921" w14:textId="77777777" w:rsidR="009036E0" w:rsidRPr="0069587A" w:rsidRDefault="009036E0" w:rsidP="009036E0">
      <w:pPr>
        <w:pStyle w:val="1Bullet"/>
        <w:numPr>
          <w:ilvl w:val="0"/>
          <w:numId w:val="0"/>
        </w:numPr>
      </w:pPr>
    </w:p>
    <w:p w14:paraId="268E0FA3" w14:textId="77777777" w:rsidR="009B0F86" w:rsidRPr="004951CF" w:rsidRDefault="009B0F86" w:rsidP="009B0F86">
      <w:pPr>
        <w:pStyle w:val="1Bullet"/>
        <w:numPr>
          <w:ilvl w:val="0"/>
          <w:numId w:val="34"/>
        </w:numPr>
      </w:pPr>
      <w:r>
        <w:lastRenderedPageBreak/>
        <w:t>Complaint process</w:t>
      </w:r>
    </w:p>
    <w:p w14:paraId="32FA9FFB" w14:textId="688661AE" w:rsidR="00C60546" w:rsidRDefault="009B0F86" w:rsidP="009B0F86">
      <w:pPr>
        <w:pStyle w:val="1Bullet"/>
        <w:numPr>
          <w:ilvl w:val="0"/>
          <w:numId w:val="40"/>
        </w:numPr>
        <w:rPr>
          <w:i/>
        </w:rPr>
      </w:pPr>
      <w:r>
        <w:rPr>
          <w:i/>
        </w:rPr>
        <w:t xml:space="preserve">If warranted, an investigation into a complaint against Unitec </w:t>
      </w:r>
      <w:r w:rsidR="00D24F02">
        <w:rPr>
          <w:i/>
        </w:rPr>
        <w:t>S</w:t>
      </w:r>
      <w:r>
        <w:rPr>
          <w:i/>
        </w:rPr>
        <w:t xml:space="preserve">taff or </w:t>
      </w:r>
      <w:r w:rsidR="00D24F02">
        <w:rPr>
          <w:i/>
        </w:rPr>
        <w:t>S</w:t>
      </w:r>
      <w:r>
        <w:rPr>
          <w:i/>
        </w:rPr>
        <w:t>tudents is to follow the appropriate process</w:t>
      </w:r>
    </w:p>
    <w:p w14:paraId="53D829C3" w14:textId="77777777" w:rsidR="009B0F86" w:rsidRDefault="009B0F86" w:rsidP="009B0F86">
      <w:pPr>
        <w:pStyle w:val="1Bullet"/>
        <w:numPr>
          <w:ilvl w:val="0"/>
          <w:numId w:val="0"/>
        </w:numPr>
      </w:pPr>
    </w:p>
    <w:p w14:paraId="26C705EB" w14:textId="77777777" w:rsidR="00B37AE9" w:rsidRDefault="00B37AE9" w:rsidP="00B37AE9">
      <w:pPr>
        <w:pStyle w:val="Line"/>
      </w:pPr>
    </w:p>
    <w:p w14:paraId="3C3AC750" w14:textId="77777777" w:rsidR="00B604A8" w:rsidRDefault="00AD6E49" w:rsidP="00B37AE9">
      <w:pPr>
        <w:pStyle w:val="Heading2"/>
      </w:pPr>
      <w:r>
        <w:t>Associated Procedures</w:t>
      </w:r>
    </w:p>
    <w:p w14:paraId="35FD11B8" w14:textId="77777777" w:rsidR="00D575F4" w:rsidRDefault="00A16562" w:rsidP="00966EC1">
      <w:pPr>
        <w:pStyle w:val="Body1"/>
        <w:ind w:left="0"/>
      </w:pPr>
      <w:r>
        <w:t xml:space="preserve">Call 111 or Security on 7777 if someone is in danger. Any threats of violence on campus should be reported to Security. </w:t>
      </w:r>
    </w:p>
    <w:p w14:paraId="489D8886" w14:textId="77777777" w:rsidR="00D575F4" w:rsidRDefault="00D575F4" w:rsidP="00966EC1">
      <w:pPr>
        <w:pStyle w:val="Body1"/>
        <w:ind w:left="0"/>
      </w:pPr>
    </w:p>
    <w:p w14:paraId="5E8B5DDC" w14:textId="77777777" w:rsidR="00966EC1" w:rsidRDefault="00966EC1" w:rsidP="00966EC1">
      <w:pPr>
        <w:pStyle w:val="Body1"/>
        <w:ind w:left="0"/>
      </w:pPr>
      <w:r>
        <w:t xml:space="preserve">These procedural steps are </w:t>
      </w:r>
      <w:r w:rsidR="00D575F4">
        <w:t>a guide, some or all of them may be required</w:t>
      </w:r>
      <w:r>
        <w:t>, dependent on the individual’s circumstances</w:t>
      </w:r>
    </w:p>
    <w:p w14:paraId="239CB151" w14:textId="00770E6B" w:rsidR="002A1E2B" w:rsidRDefault="0008774F" w:rsidP="0008774F">
      <w:pPr>
        <w:pStyle w:val="Body1"/>
        <w:numPr>
          <w:ilvl w:val="0"/>
          <w:numId w:val="40"/>
        </w:numPr>
      </w:pPr>
      <w:r>
        <w:t xml:space="preserve">Staff </w:t>
      </w:r>
      <w:r w:rsidR="002A1E2B">
        <w:t xml:space="preserve">affected by </w:t>
      </w:r>
      <w:r w:rsidR="009E40DA">
        <w:t>Domestic Violence</w:t>
      </w:r>
      <w:r w:rsidR="002A1E2B">
        <w:t xml:space="preserve"> </w:t>
      </w:r>
      <w:r>
        <w:t xml:space="preserve">who wish to access support for themselves, as outlined in this policy, </w:t>
      </w:r>
      <w:r w:rsidR="002A1E2B">
        <w:t>are</w:t>
      </w:r>
      <w:r>
        <w:t xml:space="preserve"> encouraged to approach their </w:t>
      </w:r>
      <w:r w:rsidR="00CB5FC7">
        <w:t xml:space="preserve">Line Manager </w:t>
      </w:r>
      <w:r>
        <w:t>in the first instance</w:t>
      </w:r>
      <w:r w:rsidR="002A1E2B">
        <w:t>. They may choose to take a support person with them</w:t>
      </w:r>
    </w:p>
    <w:p w14:paraId="4D4B3596" w14:textId="0B608203" w:rsidR="006366AB" w:rsidRDefault="002A1E2B" w:rsidP="002A1E2B">
      <w:pPr>
        <w:pStyle w:val="Body1"/>
        <w:numPr>
          <w:ilvl w:val="0"/>
          <w:numId w:val="40"/>
        </w:numPr>
      </w:pPr>
      <w:r>
        <w:t xml:space="preserve">Staff </w:t>
      </w:r>
      <w:r w:rsidRPr="002A1E2B">
        <w:t xml:space="preserve">affected by </w:t>
      </w:r>
      <w:r w:rsidR="009E40DA">
        <w:t>Domestic Violence</w:t>
      </w:r>
      <w:r w:rsidRPr="002A1E2B">
        <w:t xml:space="preserve"> </w:t>
      </w:r>
      <w:r>
        <w:t xml:space="preserve">may instead choose to </w:t>
      </w:r>
      <w:r w:rsidR="00D575F4">
        <w:t xml:space="preserve">contact one of the </w:t>
      </w:r>
      <w:r w:rsidR="00FE312D">
        <w:t>C</w:t>
      </w:r>
      <w:r w:rsidR="006366AB">
        <w:t xml:space="preserve">ontact </w:t>
      </w:r>
      <w:r w:rsidR="00FE312D">
        <w:t>P</w:t>
      </w:r>
      <w:r w:rsidR="006366AB">
        <w:t xml:space="preserve">ersons in the </w:t>
      </w:r>
      <w:r w:rsidR="00D575F4">
        <w:t>Health and Safety team (</w:t>
      </w:r>
      <w:r w:rsidR="006366AB">
        <w:t>as below) for support and advice regarding next steps</w:t>
      </w:r>
    </w:p>
    <w:p w14:paraId="59538811" w14:textId="022443B5" w:rsidR="008F7B70" w:rsidRPr="00BB257F" w:rsidRDefault="008F7B70" w:rsidP="008F7B70">
      <w:pPr>
        <w:pStyle w:val="Body1"/>
        <w:numPr>
          <w:ilvl w:val="0"/>
          <w:numId w:val="40"/>
        </w:numPr>
        <w:rPr>
          <w:i/>
        </w:rPr>
      </w:pPr>
      <w:r>
        <w:t xml:space="preserve">Students affected by </w:t>
      </w:r>
      <w:r w:rsidR="009E40DA">
        <w:t>Domestic Violence</w:t>
      </w:r>
      <w:r>
        <w:t xml:space="preserve"> may choose to contact the</w:t>
      </w:r>
      <w:r w:rsidRPr="008F7B70">
        <w:t xml:space="preserve"> </w:t>
      </w:r>
      <w:r w:rsidR="00FE312D">
        <w:t>S</w:t>
      </w:r>
      <w:r w:rsidRPr="008F7B70">
        <w:t xml:space="preserve">tudent </w:t>
      </w:r>
      <w:r w:rsidR="00FE312D">
        <w:t>C</w:t>
      </w:r>
      <w:r w:rsidRPr="008F7B70">
        <w:t xml:space="preserve">ounselling team, </w:t>
      </w:r>
      <w:r w:rsidR="00FE312D">
        <w:t>S</w:t>
      </w:r>
      <w:r w:rsidRPr="008F7B70">
        <w:t xml:space="preserve">tudent </w:t>
      </w:r>
      <w:r w:rsidR="00FE312D">
        <w:t>A</w:t>
      </w:r>
      <w:r w:rsidRPr="008F7B70">
        <w:t xml:space="preserve">dvocates, </w:t>
      </w:r>
      <w:r w:rsidR="002A292A">
        <w:t xml:space="preserve">Student Advisors, </w:t>
      </w:r>
      <w:r w:rsidR="009A7DAF">
        <w:t>c</w:t>
      </w:r>
      <w:r w:rsidR="002A292A">
        <w:t xml:space="preserve">ultural support person, </w:t>
      </w:r>
      <w:r w:rsidRPr="008F7B70">
        <w:t>student representatives</w:t>
      </w:r>
      <w:r w:rsidR="00B83863">
        <w:t>,</w:t>
      </w:r>
      <w:r>
        <w:t xml:space="preserve"> and/or </w:t>
      </w:r>
      <w:r w:rsidRPr="008F7B70">
        <w:t>their lecturer/tutor</w:t>
      </w:r>
    </w:p>
    <w:p w14:paraId="70DB219C" w14:textId="546CD87C" w:rsidR="00F22219" w:rsidRPr="008F7B70" w:rsidRDefault="00F22219" w:rsidP="008F7B70">
      <w:pPr>
        <w:pStyle w:val="Body1"/>
        <w:numPr>
          <w:ilvl w:val="0"/>
          <w:numId w:val="40"/>
        </w:numPr>
        <w:rPr>
          <w:i/>
        </w:rPr>
      </w:pPr>
      <w:r>
        <w:t xml:space="preserve">Due to the specific pastoral responsibilities outlined in the Education Code of Practice 2016 International students affected by </w:t>
      </w:r>
      <w:r w:rsidR="009E40DA">
        <w:t>Domestic Violence</w:t>
      </w:r>
      <w:r>
        <w:t xml:space="preserve"> should also be referred to the International Student Support Team</w:t>
      </w:r>
    </w:p>
    <w:p w14:paraId="7497E670" w14:textId="735C123A" w:rsidR="00F149FF" w:rsidRDefault="00F149FF" w:rsidP="006366AB">
      <w:pPr>
        <w:pStyle w:val="Body1"/>
        <w:numPr>
          <w:ilvl w:val="0"/>
          <w:numId w:val="40"/>
        </w:numPr>
      </w:pPr>
      <w:r>
        <w:t xml:space="preserve">Contact </w:t>
      </w:r>
      <w:r w:rsidR="00FE312D">
        <w:t>P</w:t>
      </w:r>
      <w:r>
        <w:t xml:space="preserve">ersons are able to advise and assist however are not able to act on behalf or as an advocate for a staff member or </w:t>
      </w:r>
      <w:r w:rsidR="00D24F02">
        <w:t>S</w:t>
      </w:r>
      <w:r>
        <w:t>tudent</w:t>
      </w:r>
    </w:p>
    <w:p w14:paraId="027056F8" w14:textId="611BDA35" w:rsidR="00F149FF" w:rsidRDefault="00F149FF" w:rsidP="006366AB">
      <w:pPr>
        <w:pStyle w:val="Body1"/>
        <w:numPr>
          <w:ilvl w:val="0"/>
          <w:numId w:val="40"/>
        </w:numPr>
      </w:pPr>
      <w:r>
        <w:t xml:space="preserve">If required, </w:t>
      </w:r>
      <w:r w:rsidR="00FE312D">
        <w:t>C</w:t>
      </w:r>
      <w:r>
        <w:t xml:space="preserve">ontact </w:t>
      </w:r>
      <w:r w:rsidR="00FE312D">
        <w:t>P</w:t>
      </w:r>
      <w:r>
        <w:t xml:space="preserve">ersons may need to appropriately refer the </w:t>
      </w:r>
      <w:r w:rsidR="00D24F02">
        <w:t>S</w:t>
      </w:r>
      <w:r>
        <w:t xml:space="preserve">taff or </w:t>
      </w:r>
      <w:r w:rsidR="00D24F02">
        <w:t>S</w:t>
      </w:r>
      <w:r>
        <w:t>tudent to expert person/s or organisations</w:t>
      </w:r>
    </w:p>
    <w:p w14:paraId="2AC51A5F" w14:textId="7E4276DD" w:rsidR="00630F78" w:rsidRPr="00630F78" w:rsidRDefault="00F149FF" w:rsidP="006366AB">
      <w:pPr>
        <w:pStyle w:val="Body1"/>
        <w:numPr>
          <w:ilvl w:val="0"/>
          <w:numId w:val="40"/>
        </w:numPr>
      </w:pPr>
      <w:r>
        <w:t xml:space="preserve">A </w:t>
      </w:r>
      <w:r w:rsidR="00FE312D">
        <w:t>S</w:t>
      </w:r>
      <w:r>
        <w:t xml:space="preserve">afety </w:t>
      </w:r>
      <w:r w:rsidR="00FE312D">
        <w:t>P</w:t>
      </w:r>
      <w:r>
        <w:t>lan may be recommended if the alleged perpetrator seeks to contact the effected person, other Unitec staff or students, or access the campus</w:t>
      </w:r>
    </w:p>
    <w:p w14:paraId="669183C8" w14:textId="63E138D1" w:rsidR="00966EC1" w:rsidRPr="00813D04" w:rsidRDefault="007A62CF" w:rsidP="00966EC1">
      <w:pPr>
        <w:pStyle w:val="Body1"/>
        <w:numPr>
          <w:ilvl w:val="1"/>
          <w:numId w:val="35"/>
        </w:numPr>
        <w:rPr>
          <w:i/>
        </w:rPr>
      </w:pPr>
      <w:r>
        <w:t xml:space="preserve">The </w:t>
      </w:r>
      <w:r w:rsidR="00FE312D">
        <w:t>S</w:t>
      </w:r>
      <w:r>
        <w:t xml:space="preserve">afety </w:t>
      </w:r>
      <w:r w:rsidR="00FE312D">
        <w:t>P</w:t>
      </w:r>
      <w:r w:rsidR="00966EC1">
        <w:t>lan t</w:t>
      </w:r>
      <w:r w:rsidR="00630F78" w:rsidRPr="00630F78">
        <w:t xml:space="preserve">o be arranged with </w:t>
      </w:r>
      <w:r w:rsidR="00CB5FC7">
        <w:t xml:space="preserve">Line </w:t>
      </w:r>
      <w:r w:rsidR="00CB5FC7" w:rsidRPr="00630F78">
        <w:t>Manager</w:t>
      </w:r>
      <w:r w:rsidR="007F3444">
        <w:t>,</w:t>
      </w:r>
      <w:r w:rsidR="00630F78" w:rsidRPr="00630F78">
        <w:t xml:space="preserve"> </w:t>
      </w:r>
      <w:r w:rsidR="00D72A23">
        <w:t>Health &amp; Safety team member</w:t>
      </w:r>
      <w:r w:rsidR="007F3444">
        <w:t xml:space="preserve">, and/or </w:t>
      </w:r>
      <w:r w:rsidR="002443B9">
        <w:t>S</w:t>
      </w:r>
      <w:r w:rsidR="007F3444">
        <w:t xml:space="preserve">tudent </w:t>
      </w:r>
      <w:r w:rsidR="002443B9">
        <w:t>a</w:t>
      </w:r>
      <w:r w:rsidR="007F3444">
        <w:t xml:space="preserve">dvocate and academic </w:t>
      </w:r>
      <w:r w:rsidR="00D24F02">
        <w:t>S</w:t>
      </w:r>
      <w:r w:rsidR="007F3444">
        <w:t>taff</w:t>
      </w:r>
      <w:r w:rsidR="00D72A23">
        <w:t xml:space="preserve"> </w:t>
      </w:r>
      <w:r w:rsidR="00630F78" w:rsidRPr="00630F78">
        <w:t>as appropriate</w:t>
      </w:r>
    </w:p>
    <w:p w14:paraId="77797542" w14:textId="24879E8D" w:rsidR="00630F78" w:rsidRPr="00966EC1" w:rsidRDefault="00A10795" w:rsidP="00966EC1">
      <w:pPr>
        <w:pStyle w:val="Body1"/>
        <w:numPr>
          <w:ilvl w:val="1"/>
          <w:numId w:val="35"/>
        </w:numPr>
        <w:rPr>
          <w:i/>
        </w:rPr>
      </w:pPr>
      <w:r>
        <w:t>Staff</w:t>
      </w:r>
      <w:r w:rsidR="00630F78" w:rsidRPr="00630F78">
        <w:t xml:space="preserve"> member/</w:t>
      </w:r>
      <w:r w:rsidR="00D24F02">
        <w:t>S</w:t>
      </w:r>
      <w:r>
        <w:t>tudent</w:t>
      </w:r>
      <w:r w:rsidR="00630F78" w:rsidRPr="00630F78">
        <w:t xml:space="preserve"> may bring a support person with them to </w:t>
      </w:r>
      <w:r w:rsidR="007F3444">
        <w:t xml:space="preserve">any </w:t>
      </w:r>
      <w:r w:rsidR="00966EC1">
        <w:t xml:space="preserve">planning </w:t>
      </w:r>
      <w:r w:rsidR="00630F78" w:rsidRPr="00630F78">
        <w:t>meetings</w:t>
      </w:r>
    </w:p>
    <w:p w14:paraId="09944A82" w14:textId="77777777" w:rsidR="00966EC1" w:rsidRDefault="00966EC1" w:rsidP="00966EC1">
      <w:pPr>
        <w:pStyle w:val="Body1"/>
        <w:ind w:left="0"/>
      </w:pPr>
    </w:p>
    <w:p w14:paraId="18FB1580" w14:textId="77777777" w:rsidR="00630F78" w:rsidRPr="00630F78" w:rsidRDefault="00630F78" w:rsidP="00966EC1">
      <w:pPr>
        <w:pStyle w:val="Body1"/>
        <w:ind w:left="0" w:firstLine="720"/>
      </w:pPr>
      <w:r w:rsidRPr="00630F78">
        <w:t xml:space="preserve">Additional leave allocation </w:t>
      </w:r>
    </w:p>
    <w:p w14:paraId="737492C8" w14:textId="6D8ABC3F" w:rsidR="00630F78" w:rsidRPr="00966EC1" w:rsidRDefault="00630F78" w:rsidP="00630F78">
      <w:pPr>
        <w:pStyle w:val="Body1"/>
        <w:numPr>
          <w:ilvl w:val="1"/>
          <w:numId w:val="35"/>
        </w:numPr>
      </w:pPr>
      <w:r w:rsidRPr="00966EC1">
        <w:t xml:space="preserve">Recognition of need for additional leave for those </w:t>
      </w:r>
      <w:r w:rsidR="002B3705">
        <w:t>a</w:t>
      </w:r>
      <w:r w:rsidR="00090A16">
        <w:t xml:space="preserve">ffected by </w:t>
      </w:r>
      <w:r w:rsidR="009E40DA">
        <w:t>Domestic Violence</w:t>
      </w:r>
      <w:r w:rsidR="00090A16">
        <w:t>:</w:t>
      </w:r>
    </w:p>
    <w:p w14:paraId="5A300734" w14:textId="71DF04D0" w:rsidR="00630F78" w:rsidRDefault="00A10795" w:rsidP="00090A16">
      <w:pPr>
        <w:pStyle w:val="Body1"/>
        <w:numPr>
          <w:ilvl w:val="2"/>
          <w:numId w:val="35"/>
        </w:numPr>
      </w:pPr>
      <w:r>
        <w:t>Staff</w:t>
      </w:r>
      <w:r w:rsidR="00090A16">
        <w:t xml:space="preserve"> (victim)</w:t>
      </w:r>
      <w:r w:rsidR="00630F78" w:rsidRPr="00630F78">
        <w:t>: additio</w:t>
      </w:r>
      <w:r w:rsidR="00090A16">
        <w:t>nal paid leave (up to 10 days)</w:t>
      </w:r>
      <w:r w:rsidR="00BE447D">
        <w:t xml:space="preserve"> per year, not accruable</w:t>
      </w:r>
      <w:r w:rsidR="00090A16">
        <w:t xml:space="preserve">. </w:t>
      </w:r>
      <w:r w:rsidR="00090A16" w:rsidRPr="00090A16">
        <w:t>This is to be determined and agreed on an individual’s circumstances</w:t>
      </w:r>
    </w:p>
    <w:p w14:paraId="7F913C2A" w14:textId="48767BDF" w:rsidR="002057D0" w:rsidRPr="00630F78" w:rsidRDefault="00A10795" w:rsidP="00630F78">
      <w:pPr>
        <w:pStyle w:val="Body1"/>
        <w:numPr>
          <w:ilvl w:val="2"/>
          <w:numId w:val="35"/>
        </w:numPr>
      </w:pPr>
      <w:r>
        <w:t>Staff</w:t>
      </w:r>
      <w:r w:rsidR="002057D0">
        <w:t xml:space="preserve"> </w:t>
      </w:r>
      <w:r w:rsidR="00090A16">
        <w:t>(perpetrator): additional paid leave (up to 5 days)</w:t>
      </w:r>
      <w:r w:rsidR="00BE447D">
        <w:t xml:space="preserve"> per year, not accruable</w:t>
      </w:r>
      <w:r w:rsidR="00090A16">
        <w:t xml:space="preserve">. </w:t>
      </w:r>
      <w:r w:rsidR="002057D0">
        <w:t>This is to be determined and agreed on an individual’s circumstances</w:t>
      </w:r>
    </w:p>
    <w:p w14:paraId="01BE1524" w14:textId="416E206A" w:rsidR="00630F78" w:rsidRDefault="00A10795" w:rsidP="00630F78">
      <w:pPr>
        <w:pStyle w:val="Body1"/>
        <w:numPr>
          <w:ilvl w:val="2"/>
          <w:numId w:val="35"/>
        </w:numPr>
      </w:pPr>
      <w:r>
        <w:t>Student</w:t>
      </w:r>
      <w:r w:rsidR="00004657">
        <w:t>s</w:t>
      </w:r>
      <w:r w:rsidR="00630F78" w:rsidRPr="00630F78">
        <w:t xml:space="preserve">:  Special Assessment Circumstance approval as required </w:t>
      </w:r>
      <w:r w:rsidR="00090A16">
        <w:t xml:space="preserve">based on </w:t>
      </w:r>
      <w:r w:rsidR="00FE312D">
        <w:t>A</w:t>
      </w:r>
      <w:r w:rsidR="00090A16">
        <w:t xml:space="preserve">ppropriate </w:t>
      </w:r>
      <w:r w:rsidR="00FE312D">
        <w:t>D</w:t>
      </w:r>
      <w:r w:rsidR="00090A16">
        <w:t>ocumentation</w:t>
      </w:r>
    </w:p>
    <w:p w14:paraId="743DBF8C" w14:textId="57AA0B86" w:rsidR="00E26937" w:rsidRPr="00E26937" w:rsidRDefault="00E26937" w:rsidP="00E26937">
      <w:pPr>
        <w:pStyle w:val="ListParagraph"/>
        <w:numPr>
          <w:ilvl w:val="2"/>
          <w:numId w:val="35"/>
        </w:numPr>
        <w:rPr>
          <w:rFonts w:ascii="Calibri" w:hAnsi="Calibri"/>
          <w:b w:val="0"/>
          <w:color w:val="auto"/>
          <w:sz w:val="22"/>
          <w:szCs w:val="20"/>
          <w:lang w:val="en-US"/>
        </w:rPr>
      </w:pPr>
      <w:r w:rsidRPr="00E26937">
        <w:rPr>
          <w:rFonts w:ascii="Calibri" w:hAnsi="Calibri"/>
          <w:b w:val="0"/>
          <w:color w:val="auto"/>
          <w:sz w:val="22"/>
          <w:szCs w:val="20"/>
          <w:lang w:val="en-US"/>
        </w:rPr>
        <w:t xml:space="preserve">Staff may apply to use their accrued </w:t>
      </w:r>
      <w:r w:rsidR="002B3705" w:rsidRPr="00E26937">
        <w:rPr>
          <w:rFonts w:ascii="Calibri" w:hAnsi="Calibri"/>
          <w:b w:val="0"/>
          <w:color w:val="auto"/>
          <w:sz w:val="22"/>
          <w:szCs w:val="20"/>
          <w:lang w:val="en-US"/>
        </w:rPr>
        <w:t xml:space="preserve">sick leave or annual leave </w:t>
      </w:r>
      <w:r w:rsidRPr="00E26937">
        <w:rPr>
          <w:rFonts w:ascii="Calibri" w:hAnsi="Calibri"/>
          <w:b w:val="0"/>
          <w:color w:val="auto"/>
          <w:sz w:val="22"/>
          <w:szCs w:val="20"/>
          <w:lang w:val="en-US"/>
        </w:rPr>
        <w:t xml:space="preserve">if appropriate or request for compassionate reasons </w:t>
      </w:r>
      <w:r>
        <w:rPr>
          <w:rFonts w:ascii="Calibri" w:hAnsi="Calibri"/>
          <w:b w:val="0"/>
          <w:color w:val="auto"/>
          <w:sz w:val="22"/>
          <w:szCs w:val="20"/>
          <w:lang w:val="en-US"/>
        </w:rPr>
        <w:t>if more leave is required</w:t>
      </w:r>
    </w:p>
    <w:p w14:paraId="593C41B2" w14:textId="77777777" w:rsidR="00630F78" w:rsidRDefault="00630F78" w:rsidP="00B37AE9">
      <w:pPr>
        <w:pStyle w:val="Body1"/>
      </w:pPr>
    </w:p>
    <w:p w14:paraId="77B133D6" w14:textId="77777777" w:rsidR="00B604A8" w:rsidRDefault="00B604A8" w:rsidP="00B37AE9">
      <w:pPr>
        <w:pStyle w:val="Line"/>
      </w:pPr>
    </w:p>
    <w:p w14:paraId="641E8157" w14:textId="77777777" w:rsidR="00AD6E49" w:rsidRPr="00090A16" w:rsidRDefault="00AD6E49" w:rsidP="00090A16">
      <w:pPr>
        <w:pStyle w:val="Heading2"/>
      </w:pPr>
      <w:r>
        <w:t>Responsibilities</w:t>
      </w:r>
    </w:p>
    <w:tbl>
      <w:tblPr>
        <w:tblStyle w:val="TableGrid"/>
        <w:tblW w:w="9639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7E3A"/>
        <w:tblLook w:val="04A0" w:firstRow="1" w:lastRow="0" w:firstColumn="1" w:lastColumn="0" w:noHBand="0" w:noVBand="1"/>
      </w:tblPr>
      <w:tblGrid>
        <w:gridCol w:w="3969"/>
        <w:gridCol w:w="5670"/>
      </w:tblGrid>
      <w:tr w:rsidR="00AD6E49" w:rsidRPr="00536512" w14:paraId="0AD29876" w14:textId="77777777" w:rsidTr="00D72A23">
        <w:tc>
          <w:tcPr>
            <w:tcW w:w="3969" w:type="dxa"/>
            <w:shd w:val="clear" w:color="auto" w:fill="007E3A"/>
          </w:tcPr>
          <w:p w14:paraId="0154D654" w14:textId="77777777" w:rsidR="00AD6E49" w:rsidRPr="00536512" w:rsidRDefault="00AD6E49" w:rsidP="00A1509D">
            <w:pPr>
              <w:pStyle w:val="Tableheading"/>
            </w:pPr>
            <w:r>
              <w:t>Role</w:t>
            </w:r>
          </w:p>
        </w:tc>
        <w:tc>
          <w:tcPr>
            <w:tcW w:w="5670" w:type="dxa"/>
            <w:shd w:val="clear" w:color="auto" w:fill="007E3A"/>
          </w:tcPr>
          <w:p w14:paraId="2EAF0153" w14:textId="77777777" w:rsidR="00AD6E49" w:rsidRPr="00536512" w:rsidRDefault="00AD6E49" w:rsidP="00A1509D">
            <w:pPr>
              <w:pStyle w:val="Tableheading"/>
            </w:pPr>
            <w:r>
              <w:t>Responsibilities</w:t>
            </w:r>
          </w:p>
        </w:tc>
      </w:tr>
      <w:tr w:rsidR="00AD6E49" w:rsidRPr="00E239F5" w14:paraId="1FAACEC0" w14:textId="77777777" w:rsidTr="00D72A23">
        <w:tc>
          <w:tcPr>
            <w:tcW w:w="3969" w:type="dxa"/>
            <w:shd w:val="clear" w:color="auto" w:fill="auto"/>
          </w:tcPr>
          <w:p w14:paraId="4C2F9489" w14:textId="4458E1B6" w:rsidR="006366AB" w:rsidRPr="002B3705" w:rsidRDefault="006366AB" w:rsidP="001C3AF1">
            <w:pPr>
              <w:pStyle w:val="TableText"/>
            </w:pPr>
            <w:r w:rsidRPr="002B3705">
              <w:t xml:space="preserve">Contact </w:t>
            </w:r>
            <w:r w:rsidR="00FE312D" w:rsidRPr="002B3705">
              <w:t>P</w:t>
            </w:r>
            <w:r w:rsidRPr="002B3705">
              <w:t>erson</w:t>
            </w:r>
          </w:p>
          <w:p w14:paraId="58622DAA" w14:textId="77777777" w:rsidR="00D72A23" w:rsidRPr="002B3705" w:rsidRDefault="00D72A23" w:rsidP="001C3AF1">
            <w:pPr>
              <w:pStyle w:val="TableText"/>
            </w:pPr>
            <w:r w:rsidRPr="002B3705">
              <w:t>Key Support Roles in Health and Safety:</w:t>
            </w:r>
          </w:p>
          <w:p w14:paraId="497EA57A" w14:textId="166C5BD9" w:rsidR="00AD6E49" w:rsidRPr="002B3705" w:rsidRDefault="001F0E32" w:rsidP="001C3AF1">
            <w:pPr>
              <w:pStyle w:val="TableText"/>
            </w:pPr>
            <w:hyperlink r:id="rId9" w:history="1">
              <w:r w:rsidR="00D24F02" w:rsidRPr="002B3705">
                <w:rPr>
                  <w:rStyle w:val="Hyperlink"/>
                  <w:rFonts w:ascii="Calibri" w:hAnsi="Calibri"/>
                </w:rPr>
                <w:t>Equity &amp; Inclusion Manager</w:t>
              </w:r>
            </w:hyperlink>
          </w:p>
          <w:p w14:paraId="59E1968C" w14:textId="77777777" w:rsidR="00BD302A" w:rsidRPr="002B3705" w:rsidRDefault="001F0E32" w:rsidP="001C3AF1">
            <w:pPr>
              <w:pStyle w:val="TableText"/>
            </w:pPr>
            <w:hyperlink r:id="rId10" w:history="1">
              <w:r w:rsidR="00DD7D0D" w:rsidRPr="002B3705">
                <w:rPr>
                  <w:rStyle w:val="Hyperlink"/>
                  <w:rFonts w:ascii="Calibri" w:hAnsi="Calibri"/>
                </w:rPr>
                <w:t>Human Resources Business Partner</w:t>
              </w:r>
            </w:hyperlink>
          </w:p>
          <w:p w14:paraId="396D468A" w14:textId="5141F2CE" w:rsidR="006366AB" w:rsidRPr="002B3705" w:rsidRDefault="001F0E32" w:rsidP="006366AB">
            <w:pPr>
              <w:pStyle w:val="TableText"/>
            </w:pPr>
            <w:hyperlink r:id="rId11" w:history="1">
              <w:r w:rsidR="00DD7D0D" w:rsidRPr="002B3705">
                <w:rPr>
                  <w:rStyle w:val="Hyperlink"/>
                  <w:rFonts w:ascii="Calibri" w:hAnsi="Calibri"/>
                </w:rPr>
                <w:t>Health &amp; Safety GM</w:t>
              </w:r>
            </w:hyperlink>
          </w:p>
        </w:tc>
        <w:tc>
          <w:tcPr>
            <w:tcW w:w="5670" w:type="dxa"/>
            <w:shd w:val="clear" w:color="auto" w:fill="auto"/>
          </w:tcPr>
          <w:p w14:paraId="3037E484" w14:textId="77777777" w:rsidR="00D72A23" w:rsidRDefault="00D72A23" w:rsidP="00D72A23">
            <w:pPr>
              <w:pStyle w:val="TableB1"/>
              <w:numPr>
                <w:ilvl w:val="0"/>
                <w:numId w:val="0"/>
              </w:numPr>
              <w:ind w:left="357"/>
            </w:pPr>
          </w:p>
          <w:p w14:paraId="6B466142" w14:textId="77777777" w:rsidR="006366AB" w:rsidRDefault="006366AB" w:rsidP="006366AB">
            <w:pPr>
              <w:pStyle w:val="TableB1"/>
              <w:numPr>
                <w:ilvl w:val="0"/>
                <w:numId w:val="0"/>
              </w:numPr>
              <w:ind w:left="357"/>
            </w:pPr>
          </w:p>
          <w:p w14:paraId="060E21DB" w14:textId="0933C63A" w:rsidR="00AD6E49" w:rsidRDefault="00D72A23" w:rsidP="00D72A23">
            <w:pPr>
              <w:pStyle w:val="TableB1"/>
            </w:pPr>
            <w:r>
              <w:t>A</w:t>
            </w:r>
            <w:r w:rsidR="00004657">
              <w:t xml:space="preserve"> primary </w:t>
            </w:r>
            <w:r w:rsidR="006366AB">
              <w:t>‘go to’</w:t>
            </w:r>
            <w:r w:rsidR="002057D0" w:rsidRPr="002057D0">
              <w:t xml:space="preserve"> person for </w:t>
            </w:r>
            <w:r w:rsidR="00BD302A">
              <w:t>S</w:t>
            </w:r>
            <w:r w:rsidR="00D575F4">
              <w:t xml:space="preserve">taff and </w:t>
            </w:r>
            <w:r w:rsidR="002B3705">
              <w:t>M</w:t>
            </w:r>
            <w:r w:rsidR="002057D0" w:rsidRPr="002057D0">
              <w:t>anagers</w:t>
            </w:r>
            <w:r>
              <w:t xml:space="preserve"> </w:t>
            </w:r>
          </w:p>
          <w:p w14:paraId="67359237" w14:textId="4F4C992A" w:rsidR="00D72A23" w:rsidRDefault="00D72A23" w:rsidP="00D575F4">
            <w:pPr>
              <w:pStyle w:val="TableB1"/>
            </w:pPr>
            <w:r>
              <w:t xml:space="preserve">A primary </w:t>
            </w:r>
            <w:r w:rsidRPr="002057D0">
              <w:t xml:space="preserve">'go </w:t>
            </w:r>
            <w:r w:rsidR="00BD302A">
              <w:t>to' person for S</w:t>
            </w:r>
            <w:r>
              <w:t>taff</w:t>
            </w:r>
            <w:r w:rsidR="002B3705">
              <w:t xml:space="preserve"> and M</w:t>
            </w:r>
            <w:r w:rsidR="00D575F4">
              <w:t xml:space="preserve">anagers </w:t>
            </w:r>
          </w:p>
          <w:p w14:paraId="099E7994" w14:textId="666833F8" w:rsidR="006366AB" w:rsidRPr="009139BF" w:rsidRDefault="00D72A23" w:rsidP="00CB5FC7">
            <w:pPr>
              <w:pStyle w:val="TableB1"/>
            </w:pPr>
            <w:r>
              <w:t xml:space="preserve">A primary </w:t>
            </w:r>
            <w:r w:rsidRPr="002057D0">
              <w:t xml:space="preserve">'go to' person for </w:t>
            </w:r>
            <w:r w:rsidR="00BD302A">
              <w:t>S</w:t>
            </w:r>
            <w:r w:rsidR="00D575F4">
              <w:t xml:space="preserve">taff and </w:t>
            </w:r>
            <w:r w:rsidR="002B3705">
              <w:t>M</w:t>
            </w:r>
            <w:r w:rsidRPr="002057D0">
              <w:t>anagers</w:t>
            </w:r>
            <w:r w:rsidR="00D575F4">
              <w:t xml:space="preserve"> </w:t>
            </w:r>
          </w:p>
        </w:tc>
      </w:tr>
      <w:tr w:rsidR="00FD2F3D" w:rsidRPr="00E239F5" w14:paraId="5E33F89B" w14:textId="77777777" w:rsidTr="00D72A23">
        <w:tc>
          <w:tcPr>
            <w:tcW w:w="3969" w:type="dxa"/>
            <w:shd w:val="clear" w:color="auto" w:fill="auto"/>
          </w:tcPr>
          <w:p w14:paraId="5D586A69" w14:textId="7A308BC7" w:rsidR="00FD2F3D" w:rsidRPr="002B3705" w:rsidRDefault="001F0E32" w:rsidP="00D72A23">
            <w:pPr>
              <w:pStyle w:val="TableText"/>
            </w:pPr>
            <w:hyperlink r:id="rId12" w:history="1">
              <w:r w:rsidR="00DD7D0D" w:rsidRPr="002B3705">
                <w:rPr>
                  <w:rStyle w:val="Hyperlink"/>
                  <w:sz w:val="18"/>
                  <w:szCs w:val="18"/>
                </w:rPr>
                <w:t>Director of Pacific Success</w:t>
              </w:r>
            </w:hyperlink>
          </w:p>
        </w:tc>
        <w:tc>
          <w:tcPr>
            <w:tcW w:w="5670" w:type="dxa"/>
            <w:shd w:val="clear" w:color="auto" w:fill="auto"/>
          </w:tcPr>
          <w:p w14:paraId="23F73834" w14:textId="08AAFDE7" w:rsidR="00FD2F3D" w:rsidRDefault="00FE312D" w:rsidP="00D24F02">
            <w:pPr>
              <w:pStyle w:val="TableB1"/>
            </w:pPr>
            <w:r>
              <w:t>Cultural s</w:t>
            </w:r>
            <w:r w:rsidR="000B0819">
              <w:t xml:space="preserve">upport and initial contact for </w:t>
            </w:r>
            <w:r w:rsidR="00D24F02">
              <w:t>S</w:t>
            </w:r>
            <w:r w:rsidR="000B0819">
              <w:t xml:space="preserve">taff and </w:t>
            </w:r>
            <w:r w:rsidR="00D24F02">
              <w:t>S</w:t>
            </w:r>
            <w:r w:rsidR="000B0819">
              <w:t>tudents</w:t>
            </w:r>
          </w:p>
        </w:tc>
      </w:tr>
      <w:tr w:rsidR="00F22219" w:rsidRPr="00E239F5" w14:paraId="1D504428" w14:textId="77777777" w:rsidTr="00D72A23">
        <w:tc>
          <w:tcPr>
            <w:tcW w:w="3969" w:type="dxa"/>
            <w:shd w:val="clear" w:color="auto" w:fill="auto"/>
          </w:tcPr>
          <w:p w14:paraId="40B4AFC9" w14:textId="6F1C8AED" w:rsidR="00F22219" w:rsidRPr="002B3705" w:rsidDel="00DD7D0D" w:rsidRDefault="001F0E32" w:rsidP="00D72A23">
            <w:pPr>
              <w:pStyle w:val="TableText"/>
              <w:rPr>
                <w:rFonts w:ascii="Arial" w:hAnsi="Arial"/>
                <w:sz w:val="18"/>
                <w:szCs w:val="18"/>
              </w:rPr>
            </w:pPr>
            <w:hyperlink r:id="rId13" w:history="1">
              <w:r w:rsidR="00F22219" w:rsidRPr="002B3705">
                <w:rPr>
                  <w:rStyle w:val="Hyperlink"/>
                  <w:sz w:val="18"/>
                  <w:szCs w:val="18"/>
                </w:rPr>
                <w:t>International Student Support Team</w:t>
              </w:r>
            </w:hyperlink>
          </w:p>
        </w:tc>
        <w:tc>
          <w:tcPr>
            <w:tcW w:w="5670" w:type="dxa"/>
            <w:shd w:val="clear" w:color="auto" w:fill="auto"/>
          </w:tcPr>
          <w:p w14:paraId="6EC882D6" w14:textId="5F903B37" w:rsidR="00F22219" w:rsidRDefault="00F22219" w:rsidP="00D24F02">
            <w:pPr>
              <w:pStyle w:val="TableB1"/>
            </w:pPr>
            <w:r>
              <w:t>Support (24/7) and initial contact for International Students</w:t>
            </w:r>
          </w:p>
        </w:tc>
      </w:tr>
      <w:tr w:rsidR="00FD2F3D" w:rsidRPr="00E239F5" w14:paraId="47181C77" w14:textId="77777777" w:rsidTr="00D72A23">
        <w:tc>
          <w:tcPr>
            <w:tcW w:w="3969" w:type="dxa"/>
            <w:shd w:val="clear" w:color="auto" w:fill="auto"/>
          </w:tcPr>
          <w:p w14:paraId="00D4BEB2" w14:textId="505EBAB9" w:rsidR="00FD2F3D" w:rsidRPr="002B3705" w:rsidRDefault="001F0E32" w:rsidP="003061D1">
            <w:pPr>
              <w:pStyle w:val="TableText"/>
            </w:pPr>
            <w:hyperlink r:id="rId14" w:history="1">
              <w:proofErr w:type="spellStart"/>
              <w:r w:rsidR="003061D1" w:rsidRPr="002B3705">
                <w:rPr>
                  <w:rStyle w:val="Hyperlink"/>
                  <w:rFonts w:ascii="Calibri" w:hAnsi="Calibri"/>
                </w:rPr>
                <w:t>Pae</w:t>
              </w:r>
              <w:proofErr w:type="spellEnd"/>
              <w:r w:rsidR="003061D1" w:rsidRPr="002B3705">
                <w:rPr>
                  <w:rStyle w:val="Hyperlink"/>
                  <w:rFonts w:ascii="Calibri" w:hAnsi="Calibri"/>
                </w:rPr>
                <w:t xml:space="preserve"> </w:t>
              </w:r>
              <w:proofErr w:type="spellStart"/>
              <w:r w:rsidR="003061D1" w:rsidRPr="002B3705">
                <w:rPr>
                  <w:rStyle w:val="Hyperlink"/>
                  <w:rFonts w:ascii="Calibri" w:hAnsi="Calibri"/>
                </w:rPr>
                <w:t>Arahi</w:t>
              </w:r>
              <w:proofErr w:type="spellEnd"/>
            </w:hyperlink>
          </w:p>
        </w:tc>
        <w:tc>
          <w:tcPr>
            <w:tcW w:w="5670" w:type="dxa"/>
            <w:shd w:val="clear" w:color="auto" w:fill="auto"/>
          </w:tcPr>
          <w:p w14:paraId="7CA4532F" w14:textId="1579555E" w:rsidR="00FD2F3D" w:rsidRDefault="00FE312D" w:rsidP="00D24F02">
            <w:pPr>
              <w:pStyle w:val="TableB1"/>
            </w:pPr>
            <w:r>
              <w:t>Cultural s</w:t>
            </w:r>
            <w:r w:rsidR="00FD2F3D">
              <w:t xml:space="preserve">upport and initial contact for </w:t>
            </w:r>
            <w:r w:rsidR="00D24F02">
              <w:t>S</w:t>
            </w:r>
            <w:r w:rsidR="00FD2F3D">
              <w:t xml:space="preserve">taff and </w:t>
            </w:r>
            <w:r w:rsidR="00D24F02">
              <w:t>S</w:t>
            </w:r>
            <w:r w:rsidR="00FD2F3D">
              <w:t>tudents</w:t>
            </w:r>
          </w:p>
        </w:tc>
      </w:tr>
      <w:tr w:rsidR="007A62CF" w:rsidRPr="00E239F5" w14:paraId="1F2E869D" w14:textId="77777777" w:rsidTr="00D72A23">
        <w:tc>
          <w:tcPr>
            <w:tcW w:w="3969" w:type="dxa"/>
            <w:shd w:val="clear" w:color="auto" w:fill="auto"/>
          </w:tcPr>
          <w:p w14:paraId="76CA6720" w14:textId="6ACCB616" w:rsidR="007A62CF" w:rsidRPr="002B3705" w:rsidRDefault="001F0E32" w:rsidP="00D72A23">
            <w:pPr>
              <w:pStyle w:val="TableText"/>
            </w:pPr>
            <w:hyperlink r:id="rId15" w:history="1">
              <w:r w:rsidR="003061D1" w:rsidRPr="002B3705">
                <w:rPr>
                  <w:rStyle w:val="Hyperlink"/>
                  <w:rFonts w:ascii="Calibri" w:hAnsi="Calibri"/>
                </w:rPr>
                <w:t>Security</w:t>
              </w:r>
            </w:hyperlink>
          </w:p>
        </w:tc>
        <w:tc>
          <w:tcPr>
            <w:tcW w:w="5670" w:type="dxa"/>
            <w:shd w:val="clear" w:color="auto" w:fill="auto"/>
          </w:tcPr>
          <w:p w14:paraId="4DE32C7D" w14:textId="77777777" w:rsidR="007A62CF" w:rsidRDefault="007A62CF" w:rsidP="00D72A23">
            <w:pPr>
              <w:pStyle w:val="TableB1"/>
            </w:pPr>
            <w:r>
              <w:t>Protect and diffuse risks and/or violence on campus</w:t>
            </w:r>
          </w:p>
        </w:tc>
      </w:tr>
      <w:tr w:rsidR="00D72A23" w:rsidRPr="00E239F5" w14:paraId="36FB950F" w14:textId="77777777" w:rsidTr="00D72A23">
        <w:tc>
          <w:tcPr>
            <w:tcW w:w="3969" w:type="dxa"/>
            <w:shd w:val="clear" w:color="auto" w:fill="auto"/>
          </w:tcPr>
          <w:p w14:paraId="56EEE849" w14:textId="4A725A02" w:rsidR="00D72A23" w:rsidRPr="002B3705" w:rsidRDefault="001F0E32" w:rsidP="00D72A23">
            <w:pPr>
              <w:pStyle w:val="TableText"/>
            </w:pPr>
            <w:hyperlink r:id="rId16" w:history="1">
              <w:r w:rsidR="00D24F02" w:rsidRPr="002B3705">
                <w:rPr>
                  <w:rStyle w:val="Hyperlink"/>
                  <w:rFonts w:ascii="Calibri" w:hAnsi="Calibri"/>
                </w:rPr>
                <w:t>Student Advocate</w:t>
              </w:r>
            </w:hyperlink>
          </w:p>
        </w:tc>
        <w:tc>
          <w:tcPr>
            <w:tcW w:w="5670" w:type="dxa"/>
            <w:shd w:val="clear" w:color="auto" w:fill="auto"/>
          </w:tcPr>
          <w:p w14:paraId="26521BA7" w14:textId="1FF3EDD9" w:rsidR="00D72A23" w:rsidRDefault="00D72A23" w:rsidP="00D24F02">
            <w:pPr>
              <w:pStyle w:val="TableB1"/>
            </w:pPr>
            <w:r>
              <w:t xml:space="preserve">Support and initial contact for </w:t>
            </w:r>
            <w:r w:rsidR="00D24F02">
              <w:t>S</w:t>
            </w:r>
            <w:r>
              <w:t>tudents</w:t>
            </w:r>
          </w:p>
        </w:tc>
      </w:tr>
      <w:tr w:rsidR="00AD6E49" w:rsidRPr="00E239F5" w14:paraId="3E20A190" w14:textId="77777777" w:rsidTr="00D72A23">
        <w:tc>
          <w:tcPr>
            <w:tcW w:w="3969" w:type="dxa"/>
            <w:shd w:val="clear" w:color="auto" w:fill="auto"/>
          </w:tcPr>
          <w:p w14:paraId="6C922D8C" w14:textId="6BF85F9E" w:rsidR="00AD6E49" w:rsidRPr="002B3705" w:rsidRDefault="001F0E32" w:rsidP="001C3AF1">
            <w:pPr>
              <w:pStyle w:val="TableText"/>
            </w:pPr>
            <w:hyperlink r:id="rId17" w:history="1">
              <w:r w:rsidR="003061D1" w:rsidRPr="002B3705">
                <w:rPr>
                  <w:rStyle w:val="Hyperlink"/>
                  <w:rFonts w:ascii="Calibri" w:hAnsi="Calibri"/>
                </w:rPr>
                <w:t>Student Council Representatives</w:t>
              </w:r>
            </w:hyperlink>
          </w:p>
        </w:tc>
        <w:tc>
          <w:tcPr>
            <w:tcW w:w="5670" w:type="dxa"/>
            <w:shd w:val="clear" w:color="auto" w:fill="auto"/>
          </w:tcPr>
          <w:p w14:paraId="3EEA508A" w14:textId="32791CAC" w:rsidR="00AD6E49" w:rsidRPr="009139BF" w:rsidRDefault="00D72A23" w:rsidP="00D24F02">
            <w:pPr>
              <w:pStyle w:val="TableB1"/>
            </w:pPr>
            <w:r w:rsidRPr="00D72A23">
              <w:t xml:space="preserve">Support and initial contact for </w:t>
            </w:r>
            <w:r w:rsidR="00D24F02">
              <w:t>S</w:t>
            </w:r>
            <w:r w:rsidRPr="00D72A23">
              <w:t>tudents</w:t>
            </w:r>
          </w:p>
        </w:tc>
      </w:tr>
      <w:tr w:rsidR="008F7B70" w:rsidRPr="00E239F5" w14:paraId="17EDD56C" w14:textId="77777777" w:rsidTr="00D72A23">
        <w:tc>
          <w:tcPr>
            <w:tcW w:w="3969" w:type="dxa"/>
            <w:shd w:val="clear" w:color="auto" w:fill="auto"/>
          </w:tcPr>
          <w:p w14:paraId="04E2EC94" w14:textId="1F9C40BF" w:rsidR="008F7B70" w:rsidRPr="002B3705" w:rsidRDefault="001F0E32" w:rsidP="001C3AF1">
            <w:pPr>
              <w:pStyle w:val="TableText"/>
            </w:pPr>
            <w:hyperlink r:id="rId18" w:history="1">
              <w:r w:rsidR="003061D1" w:rsidRPr="002B3705">
                <w:rPr>
                  <w:rStyle w:val="Hyperlink"/>
                  <w:rFonts w:ascii="Calibri" w:hAnsi="Calibri"/>
                </w:rPr>
                <w:t>Student Counselling</w:t>
              </w:r>
            </w:hyperlink>
          </w:p>
        </w:tc>
        <w:tc>
          <w:tcPr>
            <w:tcW w:w="5670" w:type="dxa"/>
            <w:shd w:val="clear" w:color="auto" w:fill="auto"/>
          </w:tcPr>
          <w:p w14:paraId="109AA663" w14:textId="486C9290" w:rsidR="008F7B70" w:rsidRPr="00D72A23" w:rsidRDefault="00B83863" w:rsidP="00D24F02">
            <w:pPr>
              <w:pStyle w:val="TableB1"/>
            </w:pPr>
            <w:r>
              <w:t xml:space="preserve">Support and initial contact for </w:t>
            </w:r>
            <w:r w:rsidR="00D24F02">
              <w:t>S</w:t>
            </w:r>
            <w:r>
              <w:t>tudents</w:t>
            </w:r>
          </w:p>
        </w:tc>
      </w:tr>
      <w:tr w:rsidR="002A292A" w:rsidRPr="00E239F5" w14:paraId="23394356" w14:textId="77777777" w:rsidTr="00D72A23">
        <w:tc>
          <w:tcPr>
            <w:tcW w:w="3969" w:type="dxa"/>
            <w:shd w:val="clear" w:color="auto" w:fill="auto"/>
          </w:tcPr>
          <w:p w14:paraId="1A213F38" w14:textId="083F7A7A" w:rsidR="002A292A" w:rsidRPr="002B3705" w:rsidRDefault="001F0E32" w:rsidP="001C3AF1">
            <w:pPr>
              <w:pStyle w:val="TableText"/>
            </w:pPr>
            <w:hyperlink r:id="rId19" w:history="1">
              <w:r w:rsidR="003061D1" w:rsidRPr="002B3705">
                <w:rPr>
                  <w:rStyle w:val="Hyperlink"/>
                  <w:rFonts w:ascii="Calibri" w:hAnsi="Calibri"/>
                </w:rPr>
                <w:t>Student Advisors</w:t>
              </w:r>
            </w:hyperlink>
          </w:p>
        </w:tc>
        <w:tc>
          <w:tcPr>
            <w:tcW w:w="5670" w:type="dxa"/>
            <w:shd w:val="clear" w:color="auto" w:fill="auto"/>
          </w:tcPr>
          <w:p w14:paraId="0882F68D" w14:textId="064A5DD6" w:rsidR="002A292A" w:rsidRDefault="002A292A" w:rsidP="00D24F02">
            <w:pPr>
              <w:pStyle w:val="TableB1"/>
            </w:pPr>
            <w:r>
              <w:t xml:space="preserve">Support and initial contact for </w:t>
            </w:r>
            <w:r w:rsidR="00D24F02">
              <w:t>S</w:t>
            </w:r>
            <w:r>
              <w:t>tudents</w:t>
            </w:r>
          </w:p>
        </w:tc>
      </w:tr>
    </w:tbl>
    <w:p w14:paraId="66D8F1FD" w14:textId="77777777" w:rsidR="00B604A8" w:rsidRDefault="00B604A8" w:rsidP="00B37AE9">
      <w:pPr>
        <w:pStyle w:val="Line"/>
      </w:pPr>
    </w:p>
    <w:p w14:paraId="2BC85625" w14:textId="77777777" w:rsidR="00B604A8" w:rsidRDefault="00AD6E49" w:rsidP="00B238A9">
      <w:pPr>
        <w:pStyle w:val="Heading2"/>
      </w:pPr>
      <w:r>
        <w:t>Definitions</w:t>
      </w:r>
    </w:p>
    <w:tbl>
      <w:tblPr>
        <w:tblStyle w:val="TableGrid"/>
        <w:tblW w:w="9743" w:type="dxa"/>
        <w:tblInd w:w="-7" w:type="dxa"/>
        <w:tblBorders>
          <w:top w:val="single" w:sz="4" w:space="0" w:color="007E3A"/>
          <w:left w:val="single" w:sz="4" w:space="0" w:color="007E3A"/>
          <w:bottom w:val="single" w:sz="4" w:space="0" w:color="007E3A"/>
          <w:right w:val="single" w:sz="4" w:space="0" w:color="007E3A"/>
          <w:insideH w:val="single" w:sz="4" w:space="0" w:color="007E3A"/>
          <w:insideV w:val="single" w:sz="4" w:space="0" w:color="007E3A"/>
        </w:tblBorders>
        <w:shd w:val="clear" w:color="auto" w:fill="007E3A"/>
        <w:tblLook w:val="04A0" w:firstRow="1" w:lastRow="0" w:firstColumn="1" w:lastColumn="0" w:noHBand="0" w:noVBand="1"/>
      </w:tblPr>
      <w:tblGrid>
        <w:gridCol w:w="1612"/>
        <w:gridCol w:w="8131"/>
      </w:tblGrid>
      <w:tr w:rsidR="00AD6E49" w:rsidRPr="00EC2B18" w14:paraId="2BE35DF3" w14:textId="77777777" w:rsidTr="001C3AF1">
        <w:trPr>
          <w:cantSplit/>
          <w:tblHeader/>
        </w:trPr>
        <w:tc>
          <w:tcPr>
            <w:tcW w:w="1562" w:type="dxa"/>
            <w:tcBorders>
              <w:bottom w:val="single" w:sz="2" w:space="0" w:color="BFBFBF" w:themeColor="background1" w:themeShade="BF"/>
            </w:tcBorders>
            <w:shd w:val="clear" w:color="auto" w:fill="007E3A"/>
          </w:tcPr>
          <w:p w14:paraId="3F9D9E1C" w14:textId="77777777" w:rsidR="00AD6E49" w:rsidRPr="00EC2B18" w:rsidRDefault="00AD6E49" w:rsidP="00A1509D">
            <w:pPr>
              <w:pStyle w:val="Tableheading"/>
            </w:pPr>
            <w:r w:rsidRPr="00EC2B18">
              <w:t>Term</w:t>
            </w:r>
          </w:p>
        </w:tc>
        <w:tc>
          <w:tcPr>
            <w:tcW w:w="8181" w:type="dxa"/>
            <w:tcBorders>
              <w:bottom w:val="single" w:sz="2" w:space="0" w:color="BFBFBF" w:themeColor="background1" w:themeShade="BF"/>
            </w:tcBorders>
            <w:shd w:val="clear" w:color="auto" w:fill="007E3A"/>
          </w:tcPr>
          <w:p w14:paraId="1CC77BC1" w14:textId="77777777" w:rsidR="00AD6E49" w:rsidRPr="00EC2B18" w:rsidRDefault="00AD6E49" w:rsidP="00A1509D">
            <w:pPr>
              <w:pStyle w:val="Tableheading"/>
            </w:pPr>
            <w:r>
              <w:t>Means</w:t>
            </w:r>
          </w:p>
        </w:tc>
      </w:tr>
      <w:tr w:rsidR="00AD6E49" w:rsidRPr="00EC2B18" w14:paraId="4594F61E" w14:textId="77777777" w:rsidTr="001C3AF1">
        <w:trPr>
          <w:cantSplit/>
        </w:trPr>
        <w:tc>
          <w:tcPr>
            <w:tcW w:w="156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4C980E04" w14:textId="6DFE811A" w:rsidR="00AD6E49" w:rsidRDefault="009B0F86" w:rsidP="00FE312D">
            <w:pPr>
              <w:pStyle w:val="TableText"/>
            </w:pPr>
            <w:r>
              <w:t xml:space="preserve">Appropriate </w:t>
            </w:r>
            <w:r w:rsidR="00FE312D">
              <w:t>D</w:t>
            </w:r>
            <w:r>
              <w:t>ocumentation</w:t>
            </w:r>
            <w:r w:rsidR="00004657">
              <w:t xml:space="preserve"> </w:t>
            </w:r>
          </w:p>
        </w:tc>
        <w:tc>
          <w:tcPr>
            <w:tcW w:w="81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005E8806" w14:textId="77777777" w:rsidR="00AD6E49" w:rsidRDefault="009B0F86" w:rsidP="009B0F86">
            <w:pPr>
              <w:pStyle w:val="TableText"/>
            </w:pPr>
            <w:r>
              <w:t>Includes statements from relevant professionals such as doctors, counsellors or support service staff, or records from police, courts or hospitals</w:t>
            </w:r>
          </w:p>
        </w:tc>
      </w:tr>
      <w:tr w:rsidR="006366AB" w:rsidRPr="00EC2B18" w14:paraId="5F192BE6" w14:textId="77777777" w:rsidTr="001C3AF1">
        <w:trPr>
          <w:cantSplit/>
        </w:trPr>
        <w:tc>
          <w:tcPr>
            <w:tcW w:w="156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EB2AF9E" w14:textId="57ABC2A6" w:rsidR="006366AB" w:rsidRDefault="006366AB" w:rsidP="00FE312D">
            <w:pPr>
              <w:pStyle w:val="TableText"/>
            </w:pPr>
            <w:r>
              <w:t xml:space="preserve">Contact </w:t>
            </w:r>
            <w:r w:rsidR="00FE312D">
              <w:t>P</w:t>
            </w:r>
            <w:r>
              <w:t>erson</w:t>
            </w:r>
          </w:p>
        </w:tc>
        <w:tc>
          <w:tcPr>
            <w:tcW w:w="81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28083D02" w14:textId="43527CD4" w:rsidR="006366AB" w:rsidRDefault="006366AB" w:rsidP="001F0E32">
            <w:pPr>
              <w:pStyle w:val="TableText"/>
            </w:pPr>
            <w:r>
              <w:t>Key members of the Health &amp; Safety team (E</w:t>
            </w:r>
            <w:r w:rsidR="000170F3">
              <w:t xml:space="preserve">quity and </w:t>
            </w:r>
            <w:r>
              <w:t>I</w:t>
            </w:r>
            <w:r w:rsidR="000170F3">
              <w:t>nclusion</w:t>
            </w:r>
            <w:r>
              <w:t xml:space="preserve"> Manager, HR Business Partners, Health &amp; Safety GM) </w:t>
            </w:r>
            <w:r w:rsidR="005C1CE9">
              <w:t xml:space="preserve">who are can assist in supporting and guiding staff through the </w:t>
            </w:r>
            <w:r w:rsidR="009E40DA">
              <w:t>Domestic Violence</w:t>
            </w:r>
            <w:r w:rsidR="005C1CE9">
              <w:t xml:space="preserve"> policy and procedures</w:t>
            </w:r>
          </w:p>
        </w:tc>
      </w:tr>
      <w:tr w:rsidR="00A10795" w:rsidRPr="00EC2B18" w14:paraId="3672F0EB" w14:textId="77777777" w:rsidTr="001C3AF1">
        <w:trPr>
          <w:cantSplit/>
        </w:trPr>
        <w:tc>
          <w:tcPr>
            <w:tcW w:w="156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3B5FCE8" w14:textId="3D4633B5" w:rsidR="00A10795" w:rsidRDefault="009E40DA" w:rsidP="001C3AF1">
            <w:pPr>
              <w:pStyle w:val="TableText"/>
            </w:pPr>
            <w:r>
              <w:t>Domestic Violence</w:t>
            </w:r>
          </w:p>
        </w:tc>
        <w:tc>
          <w:tcPr>
            <w:tcW w:w="81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7B42EC4" w14:textId="618719DE" w:rsidR="00A10795" w:rsidRDefault="00A8116D" w:rsidP="002B3705">
            <w:pPr>
              <w:pStyle w:val="TableText"/>
            </w:pPr>
            <w:r>
              <w:t xml:space="preserve">Refers to domestic and relationship violence. </w:t>
            </w:r>
            <w:r w:rsidR="009E40DA">
              <w:t>Domestic Violence</w:t>
            </w:r>
            <w:r>
              <w:t xml:space="preserve"> is an abuse of power and takes many forms including intimidation, control, isolation, physical, psychological, sexual, financial o</w:t>
            </w:r>
            <w:bookmarkStart w:id="2" w:name="_GoBack"/>
            <w:bookmarkEnd w:id="2"/>
            <w:r>
              <w:t>r spiritual abuse.</w:t>
            </w:r>
            <w:r w:rsidR="004C3F9D">
              <w:t xml:space="preserve"> Domestic relationships include couples (married, de facto, unmarried), children, family, anyone in a close relationship; flatmates and those who share a household</w:t>
            </w:r>
          </w:p>
        </w:tc>
      </w:tr>
      <w:tr w:rsidR="00AD6E49" w:rsidRPr="00EC2B18" w14:paraId="0DB1540A" w14:textId="77777777" w:rsidTr="001C3AF1">
        <w:trPr>
          <w:cantSplit/>
        </w:trPr>
        <w:tc>
          <w:tcPr>
            <w:tcW w:w="156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291276F" w14:textId="77777777" w:rsidR="00AD6E49" w:rsidRPr="00FB3018" w:rsidRDefault="00A8116D" w:rsidP="001C3AF1">
            <w:pPr>
              <w:pStyle w:val="TableText"/>
            </w:pPr>
            <w:r>
              <w:t>Reasonable support</w:t>
            </w:r>
          </w:p>
        </w:tc>
        <w:tc>
          <w:tcPr>
            <w:tcW w:w="81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45A2B2C7" w14:textId="4D0C9ADD" w:rsidR="00AD6E49" w:rsidRPr="00FB3018" w:rsidRDefault="00A8116D" w:rsidP="00FE312D">
            <w:pPr>
              <w:pStyle w:val="TableText"/>
            </w:pPr>
            <w:r>
              <w:t xml:space="preserve">Includes and is not limited to: flexible work or study arrangements, leave or compassionate consideration to manage legal, medical, domestic or other matters related to </w:t>
            </w:r>
            <w:r w:rsidR="009E40DA">
              <w:t>Domestic Violence</w:t>
            </w:r>
            <w:r>
              <w:t>, appropriate safety and security measures on campus, referral to appropriate support</w:t>
            </w:r>
          </w:p>
        </w:tc>
      </w:tr>
      <w:tr w:rsidR="007A62CF" w:rsidRPr="00EC2B18" w14:paraId="5F9BB496" w14:textId="77777777" w:rsidTr="001C3AF1">
        <w:trPr>
          <w:cantSplit/>
        </w:trPr>
        <w:tc>
          <w:tcPr>
            <w:tcW w:w="156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6F1ABA4" w14:textId="61B222E2" w:rsidR="007A62CF" w:rsidRDefault="007A62CF" w:rsidP="00D24F02">
            <w:pPr>
              <w:pStyle w:val="TableText"/>
            </w:pPr>
            <w:r>
              <w:t xml:space="preserve">Safety </w:t>
            </w:r>
            <w:r w:rsidR="00D24F02">
              <w:t>P</w:t>
            </w:r>
            <w:r>
              <w:t>lan</w:t>
            </w:r>
          </w:p>
        </w:tc>
        <w:tc>
          <w:tcPr>
            <w:tcW w:w="81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052B2A1" w14:textId="313164E3" w:rsidR="007A62CF" w:rsidRDefault="007A62CF" w:rsidP="009E40DA">
            <w:pPr>
              <w:pStyle w:val="TableText"/>
            </w:pPr>
            <w:r>
              <w:t xml:space="preserve">A </w:t>
            </w:r>
            <w:r w:rsidR="009E40DA">
              <w:t>Domestic Violence</w:t>
            </w:r>
            <w:r>
              <w:t xml:space="preserve"> </w:t>
            </w:r>
            <w:r w:rsidR="009E40DA">
              <w:t>S</w:t>
            </w:r>
            <w:r>
              <w:t xml:space="preserve">afety </w:t>
            </w:r>
            <w:r w:rsidR="009E40DA">
              <w:t>P</w:t>
            </w:r>
            <w:r>
              <w:t>lan is in addition to other strategies for being safe at Unitec and may focus on specific risk factors associated with the individual’s circumstances</w:t>
            </w:r>
          </w:p>
        </w:tc>
      </w:tr>
      <w:tr w:rsidR="00A8116D" w:rsidRPr="00EC2B18" w14:paraId="79850D63" w14:textId="77777777" w:rsidTr="001C3AF1">
        <w:trPr>
          <w:cantSplit/>
        </w:trPr>
        <w:tc>
          <w:tcPr>
            <w:tcW w:w="156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36BC01F" w14:textId="6F4337A8" w:rsidR="00A8116D" w:rsidRDefault="00A8116D" w:rsidP="00D24F02">
            <w:pPr>
              <w:pStyle w:val="TableText"/>
            </w:pPr>
            <w:r>
              <w:t>Staff</w:t>
            </w:r>
            <w:r w:rsidR="00D24F02">
              <w:t>/ Staff</w:t>
            </w:r>
            <w:r>
              <w:t xml:space="preserve"> </w:t>
            </w:r>
            <w:r w:rsidR="00D24F02">
              <w:t>M</w:t>
            </w:r>
            <w:r>
              <w:t>ember</w:t>
            </w:r>
          </w:p>
        </w:tc>
        <w:tc>
          <w:tcPr>
            <w:tcW w:w="81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07B6591B" w14:textId="135B52DC" w:rsidR="00A8116D" w:rsidRPr="00FB3018" w:rsidRDefault="00A8116D" w:rsidP="00CB5FC7">
            <w:pPr>
              <w:pStyle w:val="TableText"/>
            </w:pPr>
            <w:r>
              <w:t>Refers to an individual employed</w:t>
            </w:r>
            <w:r w:rsidR="00CB5FC7">
              <w:t xml:space="preserve"> on a permanent full or part-</w:t>
            </w:r>
            <w:r>
              <w:t xml:space="preserve">time basis </w:t>
            </w:r>
          </w:p>
        </w:tc>
      </w:tr>
      <w:tr w:rsidR="00A8116D" w:rsidRPr="00EC2B18" w14:paraId="2263961E" w14:textId="77777777" w:rsidTr="001C3AF1">
        <w:trPr>
          <w:cantSplit/>
        </w:trPr>
        <w:tc>
          <w:tcPr>
            <w:tcW w:w="156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005F9218" w14:textId="77777777" w:rsidR="00A8116D" w:rsidRDefault="00A8116D" w:rsidP="001C3AF1">
            <w:pPr>
              <w:pStyle w:val="TableText"/>
            </w:pPr>
            <w:r>
              <w:lastRenderedPageBreak/>
              <w:t>Student</w:t>
            </w:r>
          </w:p>
        </w:tc>
        <w:tc>
          <w:tcPr>
            <w:tcW w:w="81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D745166" w14:textId="77777777" w:rsidR="00A8116D" w:rsidRPr="00FB3018" w:rsidRDefault="00A8116D" w:rsidP="007C31D7">
            <w:pPr>
              <w:pStyle w:val="TableText"/>
            </w:pPr>
            <w:r>
              <w:t>Refers to an individual enrolled to study full or part</w:t>
            </w:r>
            <w:r w:rsidR="007C31D7">
              <w:t xml:space="preserve"> </w:t>
            </w:r>
            <w:r>
              <w:t>time in a Unitec programme</w:t>
            </w:r>
          </w:p>
        </w:tc>
      </w:tr>
      <w:tr w:rsidR="00A8116D" w:rsidRPr="00EC2B18" w14:paraId="66D65EE8" w14:textId="77777777" w:rsidTr="001C3AF1">
        <w:trPr>
          <w:cantSplit/>
        </w:trPr>
        <w:tc>
          <w:tcPr>
            <w:tcW w:w="156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182B984" w14:textId="77777777" w:rsidR="00A8116D" w:rsidRDefault="00A8116D" w:rsidP="001C3AF1">
            <w:pPr>
              <w:pStyle w:val="TableText"/>
            </w:pPr>
            <w:r>
              <w:t>Unitec</w:t>
            </w:r>
          </w:p>
        </w:tc>
        <w:tc>
          <w:tcPr>
            <w:tcW w:w="81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F13D4C4" w14:textId="77777777" w:rsidR="00A8116D" w:rsidRDefault="00A8116D" w:rsidP="00A8116D">
            <w:pPr>
              <w:pStyle w:val="TableText"/>
            </w:pPr>
            <w:r>
              <w:t>Means Unitec Institute of Technology</w:t>
            </w:r>
          </w:p>
        </w:tc>
      </w:tr>
    </w:tbl>
    <w:p w14:paraId="4903E64A" w14:textId="77777777" w:rsidR="00B604A8" w:rsidRDefault="00B604A8" w:rsidP="00B238A9">
      <w:pPr>
        <w:pStyle w:val="Line"/>
      </w:pPr>
    </w:p>
    <w:p w14:paraId="35A66FF6" w14:textId="77777777" w:rsidR="00AD6E49" w:rsidRDefault="008A09CB" w:rsidP="00B828E8">
      <w:pPr>
        <w:pStyle w:val="Heading2"/>
      </w:pPr>
      <w:r>
        <w:t xml:space="preserve">Reference </w:t>
      </w:r>
      <w:r w:rsidR="00AD6E49">
        <w:t>D</w:t>
      </w:r>
      <w:r>
        <w:t>ocuments</w:t>
      </w:r>
    </w:p>
    <w:p w14:paraId="4D220A5B" w14:textId="48D1425B" w:rsidR="00200BE0" w:rsidRPr="00FD2F3D" w:rsidRDefault="001F0E32" w:rsidP="008C7067">
      <w:pPr>
        <w:pStyle w:val="1Bullet"/>
        <w:rPr>
          <w:rStyle w:val="Hyperlink"/>
          <w:rFonts w:ascii="Calibri" w:hAnsi="Calibri"/>
          <w:u w:val="none"/>
        </w:rPr>
      </w:pPr>
      <w:hyperlink r:id="rId20" w:history="1">
        <w:r w:rsidR="009E40DA">
          <w:rPr>
            <w:rStyle w:val="Hyperlink"/>
            <w:rFonts w:ascii="Calibri" w:hAnsi="Calibri"/>
          </w:rPr>
          <w:t>Domestic Violence</w:t>
        </w:r>
        <w:r w:rsidR="00200BE0" w:rsidRPr="00200BE0">
          <w:rPr>
            <w:rStyle w:val="Hyperlink"/>
            <w:rFonts w:ascii="Calibri" w:hAnsi="Calibri"/>
          </w:rPr>
          <w:t xml:space="preserve"> Act 1995</w:t>
        </w:r>
      </w:hyperlink>
    </w:p>
    <w:p w14:paraId="77E66B94" w14:textId="4A14E909" w:rsidR="00FD2F3D" w:rsidRDefault="001F0E32" w:rsidP="00FD2F3D">
      <w:pPr>
        <w:pStyle w:val="1Bullet"/>
      </w:pPr>
      <w:hyperlink r:id="rId21" w:history="1">
        <w:r w:rsidR="009E40DA">
          <w:rPr>
            <w:rStyle w:val="Hyperlink"/>
            <w:rFonts w:ascii="Calibri" w:hAnsi="Calibri"/>
          </w:rPr>
          <w:t>Domestic Violence</w:t>
        </w:r>
        <w:r w:rsidR="00002B32" w:rsidRPr="00002B32">
          <w:rPr>
            <w:rStyle w:val="Hyperlink"/>
            <w:rFonts w:ascii="Calibri" w:hAnsi="Calibri"/>
          </w:rPr>
          <w:t xml:space="preserve"> - Victims' Protection Act 2018</w:t>
        </w:r>
      </w:hyperlink>
    </w:p>
    <w:p w14:paraId="0A2F8546" w14:textId="77777777" w:rsidR="00200BE0" w:rsidRDefault="001F0E32" w:rsidP="00035705">
      <w:pPr>
        <w:pStyle w:val="1Bullet"/>
      </w:pPr>
      <w:hyperlink r:id="rId22" w:history="1">
        <w:r w:rsidR="00035705" w:rsidRPr="00035705">
          <w:rPr>
            <w:rStyle w:val="Hyperlink"/>
            <w:rFonts w:ascii="Calibri" w:hAnsi="Calibri"/>
          </w:rPr>
          <w:t>Employment Relations Act 2000</w:t>
        </w:r>
      </w:hyperlink>
    </w:p>
    <w:p w14:paraId="5C18770A" w14:textId="6BC65E78" w:rsidR="00035705" w:rsidRPr="00FD2F3D" w:rsidRDefault="001F0E32" w:rsidP="00035705">
      <w:pPr>
        <w:pStyle w:val="1Bullet"/>
        <w:rPr>
          <w:rStyle w:val="Hyperlink"/>
          <w:rFonts w:ascii="Calibri" w:hAnsi="Calibri"/>
          <w:u w:val="none"/>
        </w:rPr>
      </w:pPr>
      <w:hyperlink r:id="rId23" w:history="1">
        <w:r w:rsidR="00035705" w:rsidRPr="00035705">
          <w:rPr>
            <w:rStyle w:val="Hyperlink"/>
            <w:rFonts w:ascii="Calibri" w:hAnsi="Calibri"/>
          </w:rPr>
          <w:t>Health and Safety in Employment Amendment Act 2002</w:t>
        </w:r>
      </w:hyperlink>
    </w:p>
    <w:p w14:paraId="1E219B50" w14:textId="33C78E40" w:rsidR="00765358" w:rsidRPr="00BB257F" w:rsidRDefault="001F0E32" w:rsidP="008C7067">
      <w:pPr>
        <w:pStyle w:val="1Bullet"/>
        <w:rPr>
          <w:rStyle w:val="Hyperlink"/>
          <w:rFonts w:ascii="Calibri" w:hAnsi="Calibri"/>
          <w:u w:val="none"/>
        </w:rPr>
      </w:pPr>
      <w:hyperlink r:id="rId24" w:history="1">
        <w:r w:rsidR="00765358" w:rsidRPr="00765358">
          <w:rPr>
            <w:rStyle w:val="Hyperlink"/>
            <w:rFonts w:ascii="Calibri" w:hAnsi="Calibri"/>
          </w:rPr>
          <w:t>Human Rights Act 1993</w:t>
        </w:r>
      </w:hyperlink>
    </w:p>
    <w:p w14:paraId="09A8F63C" w14:textId="4D3621B9" w:rsidR="00F22219" w:rsidRDefault="001F0E32" w:rsidP="008C7067">
      <w:pPr>
        <w:pStyle w:val="1Bullet"/>
      </w:pPr>
      <w:hyperlink r:id="rId25" w:history="1">
        <w:r w:rsidR="00F22219" w:rsidRPr="00F22219">
          <w:rPr>
            <w:rStyle w:val="Hyperlink"/>
            <w:rFonts w:ascii="Calibri" w:hAnsi="Calibri"/>
          </w:rPr>
          <w:t>The Education Code of Practice 2016</w:t>
        </w:r>
      </w:hyperlink>
    </w:p>
    <w:p w14:paraId="3E7C67D4" w14:textId="43E1B597" w:rsidR="00765358" w:rsidRDefault="00765358" w:rsidP="00765358">
      <w:pPr>
        <w:pStyle w:val="1Bullet"/>
      </w:pPr>
      <w:r w:rsidRPr="00200BE0">
        <w:rPr>
          <w:color w:val="365F91" w:themeColor="accent1" w:themeShade="BF"/>
        </w:rPr>
        <w:t xml:space="preserve">The Warehouse Group </w:t>
      </w:r>
      <w:hyperlink r:id="rId26" w:history="1">
        <w:r w:rsidRPr="00200BE0">
          <w:rPr>
            <w:rStyle w:val="Hyperlink"/>
            <w:rFonts w:ascii="Calibri" w:hAnsi="Calibri"/>
          </w:rPr>
          <w:t>Family Violence is not OK</w:t>
        </w:r>
      </w:hyperlink>
    </w:p>
    <w:p w14:paraId="2FF444B7" w14:textId="77777777" w:rsidR="00765358" w:rsidRPr="00035705" w:rsidRDefault="00765358" w:rsidP="00765358">
      <w:pPr>
        <w:pStyle w:val="1Bullet"/>
      </w:pPr>
      <w:r>
        <w:rPr>
          <w:color w:val="365F91" w:themeColor="accent1" w:themeShade="BF"/>
        </w:rPr>
        <w:t xml:space="preserve">Unitec’s </w:t>
      </w:r>
      <w:hyperlink r:id="rId27" w:history="1">
        <w:r w:rsidRPr="00035705">
          <w:rPr>
            <w:rStyle w:val="Hyperlink"/>
            <w:rFonts w:ascii="Calibri" w:hAnsi="Calibri"/>
            <w:color w:val="000000"/>
            <w14:textFill>
              <w14:solidFill>
                <w14:srgbClr w14:val="000000">
                  <w14:lumMod w14:val="75000"/>
                </w14:srgbClr>
              </w14:solidFill>
            </w14:textFill>
          </w:rPr>
          <w:t>Code of Conduct</w:t>
        </w:r>
      </w:hyperlink>
    </w:p>
    <w:p w14:paraId="48FCDD06" w14:textId="77777777" w:rsidR="00765358" w:rsidRPr="00035705" w:rsidRDefault="00765358" w:rsidP="00765358">
      <w:pPr>
        <w:pStyle w:val="1Bullet"/>
      </w:pPr>
      <w:r>
        <w:rPr>
          <w:color w:val="365F91" w:themeColor="accent1" w:themeShade="BF"/>
        </w:rPr>
        <w:t xml:space="preserve">Unitec’s </w:t>
      </w:r>
      <w:hyperlink r:id="rId28" w:history="1">
        <w:r w:rsidRPr="00035705">
          <w:rPr>
            <w:rStyle w:val="Hyperlink"/>
            <w:rFonts w:ascii="Calibri" w:hAnsi="Calibri"/>
            <w:color w:val="000000"/>
            <w14:textFill>
              <w14:solidFill>
                <w14:srgbClr w14:val="000000">
                  <w14:lumMod w14:val="75000"/>
                </w14:srgbClr>
              </w14:solidFill>
            </w14:textFill>
          </w:rPr>
          <w:t>Countering Harassment and Bullying Procedures</w:t>
        </w:r>
      </w:hyperlink>
    </w:p>
    <w:p w14:paraId="31EDBFEE" w14:textId="45238E7D" w:rsidR="00765358" w:rsidRDefault="00765358" w:rsidP="00765358">
      <w:pPr>
        <w:pStyle w:val="1Bullet"/>
        <w:numPr>
          <w:ilvl w:val="0"/>
          <w:numId w:val="0"/>
        </w:numPr>
        <w:ind w:left="720"/>
      </w:pPr>
      <w:r>
        <w:rPr>
          <w:color w:val="365F91" w:themeColor="accent1" w:themeShade="BF"/>
        </w:rPr>
        <w:t xml:space="preserve">Unitec’s </w:t>
      </w:r>
      <w:hyperlink r:id="rId29" w:history="1">
        <w:r w:rsidRPr="00035705">
          <w:rPr>
            <w:rStyle w:val="Hyperlink"/>
            <w:rFonts w:ascii="Calibri" w:hAnsi="Calibri"/>
            <w:color w:val="000000"/>
            <w14:textFill>
              <w14:solidFill>
                <w14:srgbClr w14:val="000000">
                  <w14:lumMod w14:val="75000"/>
                </w14:srgbClr>
              </w14:solidFill>
            </w14:textFill>
          </w:rPr>
          <w:t>Inclusive Excellence Policy</w:t>
        </w:r>
      </w:hyperlink>
    </w:p>
    <w:p w14:paraId="319BA5B5" w14:textId="7481442E" w:rsidR="008C7067" w:rsidRPr="007C31D7" w:rsidRDefault="007C31D7" w:rsidP="008C7067">
      <w:pPr>
        <w:pStyle w:val="1Bullet"/>
      </w:pPr>
      <w:r>
        <w:rPr>
          <w:color w:val="365F91" w:themeColor="accent1" w:themeShade="BF"/>
        </w:rPr>
        <w:t xml:space="preserve">University of Auckland </w:t>
      </w:r>
      <w:hyperlink r:id="rId30" w:history="1">
        <w:r w:rsidRPr="007C31D7">
          <w:rPr>
            <w:rStyle w:val="Hyperlink"/>
            <w:rFonts w:ascii="Calibri" w:hAnsi="Calibri"/>
          </w:rPr>
          <w:t>Family Violence Policy</w:t>
        </w:r>
      </w:hyperlink>
    </w:p>
    <w:p w14:paraId="3A8B6182" w14:textId="77777777" w:rsidR="00FF5E7C" w:rsidRPr="00F95BEC" w:rsidRDefault="00FF5E7C" w:rsidP="007C31D7">
      <w:pPr>
        <w:pStyle w:val="1Bullet"/>
        <w:numPr>
          <w:ilvl w:val="0"/>
          <w:numId w:val="0"/>
        </w:numPr>
        <w:ind w:left="986"/>
        <w:rPr>
          <w:rStyle w:val="Hyperlink"/>
          <w:rFonts w:ascii="Calibri" w:hAnsi="Calibri"/>
          <w:u w:val="none"/>
        </w:rPr>
      </w:pPr>
    </w:p>
    <w:p w14:paraId="10287B97" w14:textId="77777777" w:rsidR="008C7067" w:rsidRDefault="008C7067" w:rsidP="008C7067">
      <w:pPr>
        <w:pStyle w:val="Line"/>
      </w:pPr>
    </w:p>
    <w:p w14:paraId="0EB0B207" w14:textId="0A8C89CF" w:rsidR="008C7067" w:rsidRDefault="002B3705" w:rsidP="002B3705">
      <w:pPr>
        <w:pStyle w:val="Line"/>
        <w:tabs>
          <w:tab w:val="left" w:pos="940"/>
        </w:tabs>
        <w:jc w:val="left"/>
      </w:pPr>
      <w:r>
        <w:tab/>
      </w:r>
      <w:r w:rsidR="008C7067">
        <w:t>Approval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782"/>
        <w:gridCol w:w="1783"/>
        <w:gridCol w:w="2843"/>
      </w:tblGrid>
      <w:tr w:rsidR="008C7067" w14:paraId="04199A3E" w14:textId="77777777" w:rsidTr="001C3AF1">
        <w:tc>
          <w:tcPr>
            <w:tcW w:w="24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E3A"/>
            <w:vAlign w:val="center"/>
          </w:tcPr>
          <w:p w14:paraId="2BAA612E" w14:textId="77777777" w:rsidR="008C7067" w:rsidRPr="00536512" w:rsidRDefault="008C7067" w:rsidP="00A1509D">
            <w:pPr>
              <w:pStyle w:val="Tableheading"/>
            </w:pPr>
            <w:r w:rsidRPr="00536512">
              <w:t>Version</w:t>
            </w:r>
            <w:r>
              <w:t xml:space="preserve"> number</w:t>
            </w:r>
            <w:r>
              <w:br/>
            </w:r>
            <w:r w:rsidRPr="00A1509D">
              <w:t>(this version</w:t>
            </w:r>
            <w:r w:rsidR="00A1509D">
              <w:t>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5EE2C0" w14:textId="77777777" w:rsidR="008C7067" w:rsidRPr="00D235C2" w:rsidRDefault="008C7067" w:rsidP="008C7067">
            <w:pPr>
              <w:pStyle w:val="TableText"/>
            </w:pPr>
            <w:r>
              <w:fldChar w:fldCharType="begin"/>
            </w:r>
            <w:r>
              <w:instrText xml:space="preserve"> Macrobutton nomacrobutton Insert Version Number</w:instrText>
            </w:r>
            <w:r>
              <w:fldChar w:fldCharType="end"/>
            </w:r>
          </w:p>
        </w:tc>
        <w:tc>
          <w:tcPr>
            <w:tcW w:w="21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E3A"/>
            <w:vAlign w:val="center"/>
          </w:tcPr>
          <w:p w14:paraId="4D2DACB3" w14:textId="77777777" w:rsidR="008C7067" w:rsidRPr="00536512" w:rsidRDefault="008C7067" w:rsidP="00A1509D">
            <w:pPr>
              <w:pStyle w:val="Tableheading"/>
            </w:pPr>
            <w:r>
              <w:t>Issue Date</w:t>
            </w:r>
            <w:r>
              <w:br/>
            </w:r>
            <w:r w:rsidRPr="00A1509D">
              <w:t>(this version)</w:t>
            </w:r>
          </w:p>
        </w:tc>
        <w:tc>
          <w:tcPr>
            <w:tcW w:w="295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473DC5" w14:textId="77777777" w:rsidR="008C7067" w:rsidRPr="00AB6F1A" w:rsidRDefault="008C7067" w:rsidP="008C7067">
            <w:pPr>
              <w:pStyle w:val="TableText"/>
            </w:pPr>
            <w:r>
              <w:fldChar w:fldCharType="begin"/>
            </w:r>
            <w:r>
              <w:instrText xml:space="preserve"> macrobutton nomacrobutton Insert Date of Issue </w:instrText>
            </w:r>
            <w:r>
              <w:fldChar w:fldCharType="end"/>
            </w:r>
          </w:p>
        </w:tc>
      </w:tr>
      <w:tr w:rsidR="008C7067" w14:paraId="30CAD9A9" w14:textId="77777777" w:rsidTr="001C3AF1">
        <w:trPr>
          <w:trHeight w:val="434"/>
        </w:trPr>
        <w:tc>
          <w:tcPr>
            <w:tcW w:w="24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E3A"/>
            <w:vAlign w:val="center"/>
          </w:tcPr>
          <w:p w14:paraId="653EF0BF" w14:textId="77777777" w:rsidR="008C7067" w:rsidRDefault="008C7067" w:rsidP="00A1509D">
            <w:pPr>
              <w:pStyle w:val="Tableheading"/>
            </w:pPr>
            <w:r>
              <w:t>Version History</w:t>
            </w:r>
          </w:p>
          <w:p w14:paraId="3AA6C061" w14:textId="77777777" w:rsidR="008C7067" w:rsidRPr="00A1509D" w:rsidRDefault="008C7067" w:rsidP="00A1509D">
            <w:pPr>
              <w:pStyle w:val="Tableheading"/>
            </w:pPr>
            <w:r w:rsidRPr="00A1509D">
              <w:t>(Amendments made to this version)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A2F1FC8" w14:textId="77777777" w:rsidR="008C7067" w:rsidRDefault="008C7067" w:rsidP="001C3AF1">
            <w:pPr>
              <w:pStyle w:val="TableText"/>
            </w:pPr>
            <w:r>
              <w:t>Date of amendment/s:</w:t>
            </w:r>
          </w:p>
          <w:p w14:paraId="6CE30DA0" w14:textId="77777777" w:rsidR="008C7067" w:rsidRPr="008A09CB" w:rsidRDefault="008C7067" w:rsidP="001C3AF1">
            <w:pPr>
              <w:pStyle w:val="TableB1"/>
            </w:pPr>
            <w:r>
              <w:fldChar w:fldCharType="begin"/>
            </w:r>
            <w:r>
              <w:instrText xml:space="preserve"> macrobutton nomacrobutton Insert Amendment Date </w:instrText>
            </w:r>
            <w:r>
              <w:fldChar w:fldCharType="end"/>
            </w:r>
          </w:p>
        </w:tc>
        <w:tc>
          <w:tcPr>
            <w:tcW w:w="50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8EA863" w14:textId="77777777" w:rsidR="008C7067" w:rsidRDefault="008C7067" w:rsidP="001C3AF1">
            <w:pPr>
              <w:pStyle w:val="TableText"/>
            </w:pPr>
            <w:r>
              <w:t>Amendment/s:</w:t>
            </w:r>
          </w:p>
          <w:p w14:paraId="44DEC225" w14:textId="77777777" w:rsidR="008C7067" w:rsidRPr="00AB6F1A" w:rsidRDefault="008C7067" w:rsidP="008C7067">
            <w:pPr>
              <w:pStyle w:val="TableB1"/>
            </w:pPr>
            <w:r>
              <w:fldChar w:fldCharType="begin"/>
            </w:r>
            <w:r>
              <w:instrText xml:space="preserve"> macrobutton nomacrobutton Insert reason for amendment </w:instrText>
            </w:r>
            <w:r>
              <w:fldChar w:fldCharType="end"/>
            </w:r>
          </w:p>
        </w:tc>
      </w:tr>
      <w:tr w:rsidR="008C7067" w14:paraId="36ACC476" w14:textId="77777777" w:rsidTr="001C3AF1">
        <w:trPr>
          <w:trHeight w:val="410"/>
        </w:trPr>
        <w:tc>
          <w:tcPr>
            <w:tcW w:w="24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E3A"/>
            <w:vAlign w:val="center"/>
          </w:tcPr>
          <w:p w14:paraId="710D0886" w14:textId="77777777" w:rsidR="00A1509D" w:rsidRDefault="008C7067" w:rsidP="00A1509D">
            <w:pPr>
              <w:pStyle w:val="Tableheading"/>
            </w:pPr>
            <w:r>
              <w:t>Consultation Scope</w:t>
            </w:r>
          </w:p>
          <w:p w14:paraId="1C0CFE9C" w14:textId="77777777" w:rsidR="008C7067" w:rsidRPr="00A1509D" w:rsidRDefault="00A1509D" w:rsidP="00A1509D">
            <w:pPr>
              <w:pStyle w:val="Tableheading"/>
            </w:pPr>
            <w:r w:rsidRPr="00A1509D">
              <w:t>(if appropriate)</w:t>
            </w:r>
          </w:p>
        </w:tc>
        <w:tc>
          <w:tcPr>
            <w:tcW w:w="733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9058F3" w14:textId="77777777" w:rsidR="008C7067" w:rsidRDefault="008C7067" w:rsidP="001C3AF1">
            <w:pPr>
              <w:pStyle w:val="TableText"/>
            </w:pPr>
            <w:r>
              <w:t>Key stakeholders consulted in the review of this policy:</w:t>
            </w:r>
          </w:p>
          <w:p w14:paraId="71B1378B" w14:textId="77777777" w:rsidR="008C7067" w:rsidRPr="00AB6F1A" w:rsidRDefault="008C7067" w:rsidP="008C7067">
            <w:pPr>
              <w:pStyle w:val="TableB1"/>
            </w:pPr>
            <w:r>
              <w:fldChar w:fldCharType="begin"/>
            </w:r>
            <w:r>
              <w:instrText xml:space="preserve"> macrobutton nomacrobutton Insert stakeholders and period of consultation </w:instrText>
            </w:r>
            <w:r>
              <w:fldChar w:fldCharType="end"/>
            </w:r>
          </w:p>
        </w:tc>
      </w:tr>
      <w:tr w:rsidR="008C7067" w14:paraId="1D3F5546" w14:textId="77777777" w:rsidTr="001C3AF1">
        <w:tc>
          <w:tcPr>
            <w:tcW w:w="24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E3A"/>
            <w:vAlign w:val="center"/>
          </w:tcPr>
          <w:p w14:paraId="1CF9AB2D" w14:textId="77777777" w:rsidR="008C7067" w:rsidRPr="00536512" w:rsidRDefault="008C7067" w:rsidP="00A1509D">
            <w:pPr>
              <w:pStyle w:val="Tableheading"/>
            </w:pPr>
            <w:r>
              <w:t>Approval authority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289BB0" w14:textId="77777777" w:rsidR="008C7067" w:rsidRPr="00AB6F1A" w:rsidRDefault="00A1509D" w:rsidP="00A1509D">
            <w:pPr>
              <w:pStyle w:val="TableText"/>
            </w:pPr>
            <w:r>
              <w:t xml:space="preserve">Unitec Body that approves this procedure </w:t>
            </w:r>
            <w:proofErr w:type="spellStart"/>
            <w:r>
              <w:t>e.g</w:t>
            </w:r>
            <w:proofErr w:type="spellEnd"/>
            <w:r>
              <w:t xml:space="preserve"> ELT, Academic Board, Council</w:t>
            </w:r>
          </w:p>
        </w:tc>
        <w:tc>
          <w:tcPr>
            <w:tcW w:w="21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E3A"/>
            <w:vAlign w:val="center"/>
          </w:tcPr>
          <w:p w14:paraId="7DE98D92" w14:textId="77777777" w:rsidR="008C7067" w:rsidRPr="00536512" w:rsidRDefault="008C7067" w:rsidP="00A1509D">
            <w:pPr>
              <w:pStyle w:val="Tableheading"/>
            </w:pPr>
            <w:r w:rsidRPr="00536512">
              <w:t xml:space="preserve">Date of </w:t>
            </w:r>
            <w:r>
              <w:t>Approval</w:t>
            </w:r>
          </w:p>
        </w:tc>
        <w:tc>
          <w:tcPr>
            <w:tcW w:w="295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E903B1" w14:textId="77777777" w:rsidR="008C7067" w:rsidRPr="00AB6F1A" w:rsidRDefault="008C7067" w:rsidP="008C7067">
            <w:pPr>
              <w:pStyle w:val="TableText"/>
            </w:pPr>
            <w:r>
              <w:fldChar w:fldCharType="begin"/>
            </w:r>
            <w:r>
              <w:instrText xml:space="preserve"> macrobutton nomacrobutton Insert Date of Approval </w:instrText>
            </w:r>
            <w:r>
              <w:fldChar w:fldCharType="end"/>
            </w:r>
          </w:p>
        </w:tc>
      </w:tr>
      <w:tr w:rsidR="008C7067" w:rsidRPr="005571C5" w14:paraId="5CE3A4F2" w14:textId="77777777" w:rsidTr="001C3AF1">
        <w:tc>
          <w:tcPr>
            <w:tcW w:w="24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E3A"/>
            <w:vAlign w:val="center"/>
          </w:tcPr>
          <w:p w14:paraId="21B72C35" w14:textId="77777777" w:rsidR="008C7067" w:rsidRDefault="008C7067" w:rsidP="00A1509D">
            <w:pPr>
              <w:pStyle w:val="Tableheading"/>
            </w:pPr>
            <w:r>
              <w:t>Policy Sponsor</w:t>
            </w:r>
          </w:p>
          <w:p w14:paraId="0B27B590" w14:textId="77777777" w:rsidR="008C7067" w:rsidRPr="00A1509D" w:rsidRDefault="008C7067" w:rsidP="00A1509D">
            <w:pPr>
              <w:pStyle w:val="Tableheading"/>
            </w:pPr>
            <w:r w:rsidRPr="00A1509D">
              <w:t>(</w:t>
            </w:r>
            <w:r w:rsidR="00A1509D" w:rsidRPr="00A1509D">
              <w:t>Has</w:t>
            </w:r>
            <w:r w:rsidRPr="00A1509D">
              <w:t xml:space="preserve"> authority to approve minor amendments)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6D13A8" w14:textId="77777777" w:rsidR="008C7067" w:rsidRPr="00AB6F1A" w:rsidRDefault="008C7067" w:rsidP="008C7067">
            <w:pPr>
              <w:pStyle w:val="TableText"/>
            </w:pPr>
            <w:r>
              <w:fldChar w:fldCharType="begin"/>
            </w:r>
            <w:r>
              <w:instrText xml:space="preserve"> macrobutton nomacrobutton Insert position title </w:instrText>
            </w:r>
            <w:r>
              <w:fldChar w:fldCharType="end"/>
            </w:r>
          </w:p>
        </w:tc>
        <w:tc>
          <w:tcPr>
            <w:tcW w:w="21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E3A"/>
            <w:vAlign w:val="center"/>
          </w:tcPr>
          <w:p w14:paraId="2C97CC4E" w14:textId="77777777" w:rsidR="008C7067" w:rsidRPr="00536512" w:rsidRDefault="008C7067" w:rsidP="00A1509D">
            <w:pPr>
              <w:pStyle w:val="Tableheading"/>
            </w:pPr>
            <w:r>
              <w:t>Policy Owner</w:t>
            </w:r>
          </w:p>
        </w:tc>
        <w:tc>
          <w:tcPr>
            <w:tcW w:w="295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858F9F" w14:textId="77777777" w:rsidR="008C7067" w:rsidRPr="00AB6F1A" w:rsidRDefault="008C7067" w:rsidP="001C3AF1">
            <w:pPr>
              <w:pStyle w:val="TableText"/>
            </w:pPr>
            <w:r>
              <w:fldChar w:fldCharType="begin"/>
            </w:r>
            <w:r>
              <w:instrText xml:space="preserve"> macrobutton nomacrobutton Insert position title </w:instrText>
            </w:r>
            <w:r>
              <w:fldChar w:fldCharType="end"/>
            </w:r>
          </w:p>
        </w:tc>
      </w:tr>
      <w:tr w:rsidR="008C7067" w:rsidRPr="005571C5" w14:paraId="2FDFE426" w14:textId="77777777" w:rsidTr="001C3AF1">
        <w:tc>
          <w:tcPr>
            <w:tcW w:w="24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E3A"/>
            <w:vAlign w:val="center"/>
          </w:tcPr>
          <w:p w14:paraId="243BBE1E" w14:textId="77777777" w:rsidR="008C7067" w:rsidRDefault="008C7067" w:rsidP="00A1509D">
            <w:pPr>
              <w:pStyle w:val="Tableheading"/>
            </w:pPr>
            <w:r>
              <w:t>Contact Person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F95573" w14:textId="77777777" w:rsidR="008C7067" w:rsidRDefault="008C7067" w:rsidP="001C3AF1">
            <w:pPr>
              <w:pStyle w:val="TableText"/>
            </w:pPr>
            <w:r>
              <w:fldChar w:fldCharType="begin"/>
            </w:r>
            <w:r>
              <w:instrText xml:space="preserve"> macrobutton nomacrobutton Insert position title </w:instrText>
            </w:r>
            <w:r>
              <w:fldChar w:fldCharType="end"/>
            </w:r>
          </w:p>
        </w:tc>
        <w:tc>
          <w:tcPr>
            <w:tcW w:w="21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E3A"/>
            <w:vAlign w:val="center"/>
          </w:tcPr>
          <w:p w14:paraId="524FDA5E" w14:textId="77777777" w:rsidR="008C7067" w:rsidRDefault="008C7067" w:rsidP="00A1509D">
            <w:pPr>
              <w:pStyle w:val="Tableheading"/>
            </w:pPr>
            <w:r>
              <w:t>Date of Next Review</w:t>
            </w:r>
          </w:p>
        </w:tc>
        <w:tc>
          <w:tcPr>
            <w:tcW w:w="295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792DD3" w14:textId="77777777" w:rsidR="008C7067" w:rsidRDefault="008C7067" w:rsidP="008C7067">
            <w:pPr>
              <w:pStyle w:val="TableText"/>
            </w:pPr>
            <w:r>
              <w:fldChar w:fldCharType="begin"/>
            </w:r>
            <w:r>
              <w:instrText xml:space="preserve"> macrobutton nomacrobutton Insert date of next review </w:instrText>
            </w:r>
            <w:r>
              <w:fldChar w:fldCharType="end"/>
            </w:r>
          </w:p>
        </w:tc>
      </w:tr>
    </w:tbl>
    <w:p w14:paraId="2FB90D94" w14:textId="504A7B25" w:rsidR="001F7C6B" w:rsidRDefault="001F7C6B">
      <w:pPr>
        <w:rPr>
          <w:rFonts w:ascii="Calibri" w:hAnsi="Calibri"/>
          <w:color w:val="auto"/>
          <w:sz w:val="28"/>
          <w:szCs w:val="24"/>
          <w:lang w:val="en-US"/>
        </w:rPr>
      </w:pPr>
    </w:p>
    <w:sectPr w:rsidR="001F7C6B" w:rsidSect="00C739AB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pgSz w:w="11907" w:h="16840" w:code="9"/>
      <w:pgMar w:top="1678" w:right="1134" w:bottom="567" w:left="1134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64663" w14:textId="77777777" w:rsidR="00D348A2" w:rsidRDefault="00D348A2" w:rsidP="00383D69">
      <w:pPr>
        <w:pStyle w:val="DocumentTitle"/>
      </w:pPr>
      <w:r>
        <w:separator/>
      </w:r>
    </w:p>
    <w:p w14:paraId="6D8712F0" w14:textId="77777777" w:rsidR="00D348A2" w:rsidRDefault="00D348A2" w:rsidP="00522BF0"/>
    <w:p w14:paraId="71EE8343" w14:textId="77777777" w:rsidR="00D348A2" w:rsidRDefault="00D348A2"/>
  </w:endnote>
  <w:endnote w:type="continuationSeparator" w:id="0">
    <w:p w14:paraId="221B4FBC" w14:textId="77777777" w:rsidR="00D348A2" w:rsidRDefault="00D348A2" w:rsidP="00383D69">
      <w:pPr>
        <w:pStyle w:val="DocumentTitle"/>
      </w:pPr>
      <w:r>
        <w:continuationSeparator/>
      </w:r>
    </w:p>
    <w:p w14:paraId="0CCE977F" w14:textId="77777777" w:rsidR="00D348A2" w:rsidRDefault="00D348A2" w:rsidP="00522BF0"/>
    <w:p w14:paraId="6C969F74" w14:textId="77777777" w:rsidR="00D348A2" w:rsidRDefault="00D34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kland Council Blis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8B9DF" w14:textId="77777777" w:rsidR="003061D1" w:rsidRDefault="003061D1">
    <w:pPr>
      <w:pStyle w:val="Footer"/>
    </w:pPr>
  </w:p>
  <w:p w14:paraId="679FA2C2" w14:textId="77777777" w:rsidR="003061D1" w:rsidRDefault="003061D1" w:rsidP="00522BF0"/>
  <w:p w14:paraId="7233EB54" w14:textId="77777777" w:rsidR="003061D1" w:rsidRDefault="003061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776"/>
      <w:gridCol w:w="2902"/>
      <w:gridCol w:w="2488"/>
      <w:gridCol w:w="2473"/>
    </w:tblGrid>
    <w:tr w:rsidR="003061D1" w:rsidRPr="00C739AB" w14:paraId="7A230274" w14:textId="77777777" w:rsidTr="00C739AB">
      <w:tc>
        <w:tcPr>
          <w:tcW w:w="1809" w:type="dxa"/>
          <w:tcBorders>
            <w:top w:val="single" w:sz="4" w:space="0" w:color="007E3A"/>
            <w:left w:val="nil"/>
            <w:bottom w:val="nil"/>
            <w:right w:val="nil"/>
          </w:tcBorders>
        </w:tcPr>
        <w:p w14:paraId="11346576" w14:textId="77777777" w:rsidR="003061D1" w:rsidRPr="00C739AB" w:rsidRDefault="003061D1" w:rsidP="00C739AB">
          <w:pPr>
            <w:pStyle w:val="Footer"/>
            <w:tabs>
              <w:tab w:val="right" w:pos="10080"/>
            </w:tabs>
            <w:jc w:val="both"/>
            <w:rPr>
              <w:rFonts w:cs="Arial"/>
            </w:rPr>
          </w:pPr>
          <w:r w:rsidRPr="00C739AB">
            <w:rPr>
              <w:rFonts w:cs="Arial"/>
            </w:rPr>
            <w:t>© Unitec</w:t>
          </w:r>
        </w:p>
      </w:tc>
      <w:tc>
        <w:tcPr>
          <w:tcW w:w="2979" w:type="dxa"/>
          <w:tcBorders>
            <w:top w:val="single" w:sz="4" w:space="0" w:color="007E3A"/>
            <w:left w:val="nil"/>
            <w:bottom w:val="nil"/>
            <w:right w:val="nil"/>
          </w:tcBorders>
        </w:tcPr>
        <w:p w14:paraId="2225275A" w14:textId="77777777" w:rsidR="003061D1" w:rsidRPr="00C739AB" w:rsidRDefault="003061D1" w:rsidP="00D461E0">
          <w:pPr>
            <w:pStyle w:val="Footer"/>
            <w:tabs>
              <w:tab w:val="right" w:pos="10080"/>
            </w:tabs>
            <w:rPr>
              <w:rFonts w:cs="Arial"/>
            </w:rPr>
          </w:pPr>
        </w:p>
      </w:tc>
      <w:tc>
        <w:tcPr>
          <w:tcW w:w="2538" w:type="dxa"/>
          <w:tcBorders>
            <w:top w:val="single" w:sz="4" w:space="0" w:color="007E3A"/>
            <w:left w:val="nil"/>
            <w:bottom w:val="nil"/>
            <w:right w:val="nil"/>
          </w:tcBorders>
        </w:tcPr>
        <w:p w14:paraId="0663661D" w14:textId="77777777" w:rsidR="003061D1" w:rsidRPr="00C739AB" w:rsidRDefault="003061D1" w:rsidP="00F16D33">
          <w:pPr>
            <w:pStyle w:val="Footer"/>
            <w:tabs>
              <w:tab w:val="right" w:pos="10080"/>
            </w:tabs>
            <w:rPr>
              <w:rFonts w:cs="Arial"/>
            </w:rPr>
          </w:pPr>
          <w:r>
            <w:rPr>
              <w:rFonts w:cs="Arial"/>
            </w:rPr>
            <w:t xml:space="preserve">Version: </w:t>
          </w:r>
          <w:sdt>
            <w:sdtPr>
              <w:rPr>
                <w:rFonts w:cs="Arial"/>
              </w:rPr>
              <w:alias w:val="Comments"/>
              <w:tag w:val=""/>
              <w:id w:val="107825045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>
                <w:rPr>
                  <w:rFonts w:cs="Arial"/>
                  <w:lang w:val="en-NZ"/>
                </w:rPr>
                <w:t>Version number</w:t>
              </w:r>
            </w:sdtContent>
          </w:sdt>
        </w:p>
      </w:tc>
      <w:tc>
        <w:tcPr>
          <w:tcW w:w="2529" w:type="dxa"/>
          <w:tcBorders>
            <w:top w:val="single" w:sz="4" w:space="0" w:color="007E3A"/>
            <w:left w:val="nil"/>
            <w:bottom w:val="nil"/>
            <w:right w:val="nil"/>
          </w:tcBorders>
        </w:tcPr>
        <w:p w14:paraId="2E5125C7" w14:textId="0FE83275" w:rsidR="003061D1" w:rsidRPr="00C739AB" w:rsidRDefault="003061D1" w:rsidP="00C56342">
          <w:pPr>
            <w:pStyle w:val="Footer"/>
            <w:tabs>
              <w:tab w:val="right" w:pos="10080"/>
            </w:tabs>
            <w:jc w:val="right"/>
            <w:rPr>
              <w:rFonts w:cs="Arial"/>
            </w:rPr>
          </w:pPr>
          <w:r w:rsidRPr="00C739AB">
            <w:rPr>
              <w:rFonts w:cs="Arial"/>
            </w:rPr>
            <w:t xml:space="preserve">Page </w:t>
          </w:r>
          <w:r w:rsidRPr="00C739AB">
            <w:rPr>
              <w:rFonts w:cs="Arial"/>
            </w:rPr>
            <w:fldChar w:fldCharType="begin"/>
          </w:r>
          <w:r w:rsidRPr="00C739AB">
            <w:rPr>
              <w:rFonts w:cs="Arial"/>
            </w:rPr>
            <w:instrText xml:space="preserve"> PAGE </w:instrText>
          </w:r>
          <w:r w:rsidRPr="00C739AB">
            <w:rPr>
              <w:rFonts w:cs="Arial"/>
            </w:rPr>
            <w:fldChar w:fldCharType="separate"/>
          </w:r>
          <w:r w:rsidR="001F0E32">
            <w:rPr>
              <w:rFonts w:cs="Arial"/>
              <w:noProof/>
            </w:rPr>
            <w:t>5</w:t>
          </w:r>
          <w:r w:rsidRPr="00C739AB">
            <w:rPr>
              <w:rFonts w:cs="Arial"/>
            </w:rPr>
            <w:fldChar w:fldCharType="end"/>
          </w:r>
          <w:r w:rsidRPr="00C739AB">
            <w:rPr>
              <w:rFonts w:cs="Arial"/>
            </w:rPr>
            <w:t xml:space="preserve"> of </w:t>
          </w:r>
          <w:r w:rsidRPr="00C739AB">
            <w:rPr>
              <w:rFonts w:cs="Arial"/>
            </w:rPr>
            <w:fldChar w:fldCharType="begin"/>
          </w:r>
          <w:r w:rsidRPr="00C739AB">
            <w:rPr>
              <w:rFonts w:cs="Arial"/>
            </w:rPr>
            <w:instrText xml:space="preserve"> NUMPAGES </w:instrText>
          </w:r>
          <w:r w:rsidRPr="00C739AB">
            <w:rPr>
              <w:rFonts w:cs="Arial"/>
            </w:rPr>
            <w:fldChar w:fldCharType="separate"/>
          </w:r>
          <w:r w:rsidR="001F0E32">
            <w:rPr>
              <w:rFonts w:cs="Arial"/>
              <w:noProof/>
            </w:rPr>
            <w:t>5</w:t>
          </w:r>
          <w:r w:rsidRPr="00C739AB">
            <w:rPr>
              <w:rFonts w:cs="Arial"/>
            </w:rPr>
            <w:fldChar w:fldCharType="end"/>
          </w:r>
        </w:p>
      </w:tc>
    </w:tr>
    <w:tr w:rsidR="003061D1" w:rsidRPr="00C739AB" w14:paraId="345B45A5" w14:textId="77777777" w:rsidTr="00DD2F34">
      <w:tc>
        <w:tcPr>
          <w:tcW w:w="9855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2C222111" w14:textId="77777777" w:rsidR="003061D1" w:rsidRPr="00C739AB" w:rsidRDefault="003061D1" w:rsidP="00C56342">
          <w:pPr>
            <w:pStyle w:val="Footer"/>
            <w:rPr>
              <w:rFonts w:cs="Arial"/>
            </w:rPr>
          </w:pPr>
          <w:r w:rsidRPr="00C739AB">
            <w:rPr>
              <w:rFonts w:cs="Arial"/>
            </w:rPr>
            <w:t>Hardcopies of this document are considered copies of the original. Refer to the electronic source for the controlled latest version.</w:t>
          </w:r>
        </w:p>
      </w:tc>
    </w:tr>
  </w:tbl>
  <w:p w14:paraId="2C8B94D2" w14:textId="77777777" w:rsidR="003061D1" w:rsidRPr="002E428B" w:rsidRDefault="003061D1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702DD" w14:textId="77777777" w:rsidR="00D348A2" w:rsidRDefault="00D348A2" w:rsidP="00383D69">
      <w:pPr>
        <w:pStyle w:val="DocumentTitle"/>
      </w:pPr>
      <w:r>
        <w:separator/>
      </w:r>
    </w:p>
    <w:p w14:paraId="05A5B979" w14:textId="77777777" w:rsidR="00D348A2" w:rsidRDefault="00D348A2" w:rsidP="00522BF0"/>
    <w:p w14:paraId="41C8FAA0" w14:textId="77777777" w:rsidR="00D348A2" w:rsidRDefault="00D348A2"/>
  </w:footnote>
  <w:footnote w:type="continuationSeparator" w:id="0">
    <w:p w14:paraId="79296A18" w14:textId="77777777" w:rsidR="00D348A2" w:rsidRDefault="00D348A2" w:rsidP="00383D69">
      <w:pPr>
        <w:pStyle w:val="DocumentTitle"/>
      </w:pPr>
      <w:r>
        <w:continuationSeparator/>
      </w:r>
    </w:p>
    <w:p w14:paraId="44D80CFC" w14:textId="77777777" w:rsidR="00D348A2" w:rsidRDefault="00D348A2" w:rsidP="00522BF0"/>
    <w:p w14:paraId="2F76F989" w14:textId="77777777" w:rsidR="00D348A2" w:rsidRDefault="00D34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0E2E2" w14:textId="77777777" w:rsidR="003061D1" w:rsidRDefault="003061D1" w:rsidP="00522BF0">
    <w:pPr>
      <w:pStyle w:val="Header"/>
    </w:pPr>
  </w:p>
  <w:p w14:paraId="0B5CB4A6" w14:textId="77777777" w:rsidR="003061D1" w:rsidRDefault="003061D1" w:rsidP="00522BF0"/>
  <w:p w14:paraId="7E8AEECA" w14:textId="77777777" w:rsidR="003061D1" w:rsidRDefault="003061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83A62" w14:textId="578D0143" w:rsidR="003061D1" w:rsidRPr="00C739AB" w:rsidRDefault="003061D1" w:rsidP="00522BF0">
    <w:pPr>
      <w:rPr>
        <w:color w:val="auto"/>
      </w:rPr>
    </w:pPr>
  </w:p>
  <w:p w14:paraId="1F34B54B" w14:textId="1401D007" w:rsidR="003061D1" w:rsidRPr="002E428B" w:rsidRDefault="001F0E32" w:rsidP="007A59A9">
    <w:pPr>
      <w:pStyle w:val="Header"/>
    </w:pPr>
    <w:sdt>
      <w:sdtPr>
        <w:alias w:val="Title"/>
        <w:tag w:val=""/>
        <w:id w:val="-193235196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B5FC7">
          <w:rPr>
            <w:lang w:val="en-NZ"/>
          </w:rPr>
          <w:t>Domestic Violence Policy</w:t>
        </w:r>
      </w:sdtContent>
    </w:sdt>
    <w:r w:rsidR="003061D1">
      <w:tab/>
    </w:r>
    <w:r w:rsidR="003061D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171924"/>
      <w:docPartObj>
        <w:docPartGallery w:val="Watermarks"/>
        <w:docPartUnique/>
      </w:docPartObj>
    </w:sdtPr>
    <w:sdtEndPr/>
    <w:sdtContent>
      <w:p w14:paraId="720D9D70" w14:textId="288D13FB" w:rsidR="003061D1" w:rsidRDefault="001F0E32">
        <w:pPr>
          <w:pStyle w:val="Header"/>
        </w:pPr>
        <w:r>
          <w:rPr>
            <w:noProof/>
            <w:lang w:val="en-US"/>
          </w:rPr>
          <w:pict w14:anchorId="7502CCB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2FA"/>
    <w:multiLevelType w:val="hybridMultilevel"/>
    <w:tmpl w:val="9F6C67FA"/>
    <w:lvl w:ilvl="0" w:tplc="47666402">
      <w:start w:val="1"/>
      <w:numFmt w:val="bullet"/>
      <w:pStyle w:val="3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9E1965"/>
    <w:multiLevelType w:val="multilevel"/>
    <w:tmpl w:val="A634BE7E"/>
    <w:lvl w:ilvl="0">
      <w:start w:val="1"/>
      <w:numFmt w:val="decimal"/>
      <w:pStyle w:val="Header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er2"/>
      <w:lvlText w:val="%1.%2."/>
      <w:lvlJc w:val="left"/>
      <w:pPr>
        <w:tabs>
          <w:tab w:val="num" w:pos="1191"/>
        </w:tabs>
        <w:ind w:left="1191" w:hanging="624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Restart w:val="1"/>
      <w:pStyle w:val="Header3"/>
      <w:lvlText w:val="%1.%2.%3."/>
      <w:lvlJc w:val="left"/>
      <w:pPr>
        <w:tabs>
          <w:tab w:val="num" w:pos="2041"/>
        </w:tabs>
        <w:ind w:left="2041" w:hanging="850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Restart w:val="1"/>
      <w:pStyle w:val="Header4"/>
      <w:lvlText w:val="%1.%2.%3.%4."/>
      <w:lvlJc w:val="left"/>
      <w:pPr>
        <w:tabs>
          <w:tab w:val="num" w:pos="3062"/>
        </w:tabs>
        <w:ind w:left="3062" w:hanging="1021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Restart w:val="1"/>
      <w:pStyle w:val="Header5"/>
      <w:lvlText w:val="%1.%2.%3.%4.%5."/>
      <w:lvlJc w:val="left"/>
      <w:pPr>
        <w:tabs>
          <w:tab w:val="num" w:pos="4309"/>
        </w:tabs>
        <w:ind w:left="4309" w:hanging="1247"/>
      </w:pPr>
      <w:rPr>
        <w:rFonts w:ascii="Arial" w:hAnsi="Arial" w:hint="default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53E25A7"/>
    <w:multiLevelType w:val="hybridMultilevel"/>
    <w:tmpl w:val="5692B42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514D15"/>
    <w:multiLevelType w:val="hybridMultilevel"/>
    <w:tmpl w:val="3494754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7865D1"/>
    <w:multiLevelType w:val="hybridMultilevel"/>
    <w:tmpl w:val="C0DE8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6481"/>
    <w:multiLevelType w:val="hybridMultilevel"/>
    <w:tmpl w:val="698E0AD0"/>
    <w:lvl w:ilvl="0" w:tplc="4A2E29C4">
      <w:start w:val="1"/>
      <w:numFmt w:val="bullet"/>
      <w:pStyle w:val="TableB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C2036"/>
    <w:multiLevelType w:val="multilevel"/>
    <w:tmpl w:val="FA1A3E3A"/>
    <w:lvl w:ilvl="0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229F4"/>
    <w:multiLevelType w:val="multilevel"/>
    <w:tmpl w:val="3A3EABD8"/>
    <w:styleLink w:val="Headings"/>
    <w:lvl w:ilvl="0">
      <w:start w:val="1"/>
      <w:numFmt w:val="decimal"/>
      <w:pStyle w:val="Heading1"/>
      <w:lvlText w:val="%1."/>
      <w:lvlJc w:val="left"/>
      <w:pPr>
        <w:ind w:left="993" w:hanging="99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2F6F7C59"/>
    <w:multiLevelType w:val="multilevel"/>
    <w:tmpl w:val="403E0E8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pStyle w:val="2a"/>
      <w:lvlText w:val="%2)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2438"/>
        </w:tabs>
        <w:ind w:left="2438" w:hanging="397"/>
      </w:pPr>
      <w:rPr>
        <w:rFonts w:ascii="Arial" w:hAnsi="Arial" w:hint="default"/>
        <w:sz w:val="22"/>
        <w:szCs w:val="22"/>
      </w:rPr>
    </w:lvl>
    <w:lvl w:ilvl="3">
      <w:start w:val="1"/>
      <w:numFmt w:val="lowerLetter"/>
      <w:lvlRestart w:val="1"/>
      <w:lvlText w:val="%4)"/>
      <w:lvlJc w:val="left"/>
      <w:pPr>
        <w:tabs>
          <w:tab w:val="num" w:pos="3459"/>
        </w:tabs>
        <w:ind w:left="3459" w:hanging="397"/>
      </w:pPr>
      <w:rPr>
        <w:rFonts w:ascii="Arial" w:hAnsi="Arial" w:hint="default"/>
        <w:sz w:val="22"/>
        <w:szCs w:val="22"/>
      </w:rPr>
    </w:lvl>
    <w:lvl w:ilvl="4">
      <w:start w:val="1"/>
      <w:numFmt w:val="lowerLetter"/>
      <w:lvlRestart w:val="1"/>
      <w:lvlText w:val="%5)"/>
      <w:lvlJc w:val="left"/>
      <w:pPr>
        <w:tabs>
          <w:tab w:val="num" w:pos="4706"/>
        </w:tabs>
        <w:ind w:left="4706" w:hanging="397"/>
      </w:pPr>
      <w:rPr>
        <w:rFonts w:ascii="Arial" w:hAnsi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9790E7D"/>
    <w:multiLevelType w:val="hybridMultilevel"/>
    <w:tmpl w:val="F41ECD8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1C6293"/>
    <w:multiLevelType w:val="multilevel"/>
    <w:tmpl w:val="3A3EABD8"/>
    <w:numStyleLink w:val="Headings"/>
  </w:abstractNum>
  <w:abstractNum w:abstractNumId="11" w15:restartNumberingAfterBreak="0">
    <w:nsid w:val="3CDC752F"/>
    <w:multiLevelType w:val="hybridMultilevel"/>
    <w:tmpl w:val="5F26B714"/>
    <w:lvl w:ilvl="0" w:tplc="1AC085A8">
      <w:start w:val="1"/>
      <w:numFmt w:val="lowerLetter"/>
      <w:pStyle w:val="Numberedlist"/>
      <w:lvlText w:val="%1."/>
      <w:lvlJc w:val="left"/>
      <w:pPr>
        <w:ind w:left="1284" w:hanging="360"/>
      </w:pPr>
      <w:rPr>
        <w:rFonts w:ascii="Arial" w:hAnsi="Arial" w:hint="default"/>
        <w:b w:val="0"/>
        <w:i w:val="0"/>
        <w:sz w:val="22"/>
      </w:rPr>
    </w:lvl>
    <w:lvl w:ilvl="1" w:tplc="14090019" w:tentative="1">
      <w:start w:val="1"/>
      <w:numFmt w:val="lowerLetter"/>
      <w:lvlText w:val="%2."/>
      <w:lvlJc w:val="left"/>
      <w:pPr>
        <w:ind w:left="2004" w:hanging="360"/>
      </w:pPr>
    </w:lvl>
    <w:lvl w:ilvl="2" w:tplc="1409001B" w:tentative="1">
      <w:start w:val="1"/>
      <w:numFmt w:val="lowerRoman"/>
      <w:lvlText w:val="%3."/>
      <w:lvlJc w:val="right"/>
      <w:pPr>
        <w:ind w:left="2724" w:hanging="180"/>
      </w:pPr>
    </w:lvl>
    <w:lvl w:ilvl="3" w:tplc="1409000F" w:tentative="1">
      <w:start w:val="1"/>
      <w:numFmt w:val="decimal"/>
      <w:lvlText w:val="%4."/>
      <w:lvlJc w:val="left"/>
      <w:pPr>
        <w:ind w:left="3444" w:hanging="360"/>
      </w:pPr>
    </w:lvl>
    <w:lvl w:ilvl="4" w:tplc="14090019" w:tentative="1">
      <w:start w:val="1"/>
      <w:numFmt w:val="lowerLetter"/>
      <w:lvlText w:val="%5."/>
      <w:lvlJc w:val="left"/>
      <w:pPr>
        <w:ind w:left="4164" w:hanging="360"/>
      </w:pPr>
    </w:lvl>
    <w:lvl w:ilvl="5" w:tplc="1409001B" w:tentative="1">
      <w:start w:val="1"/>
      <w:numFmt w:val="lowerRoman"/>
      <w:lvlText w:val="%6."/>
      <w:lvlJc w:val="right"/>
      <w:pPr>
        <w:ind w:left="4884" w:hanging="180"/>
      </w:pPr>
    </w:lvl>
    <w:lvl w:ilvl="6" w:tplc="1409000F" w:tentative="1">
      <w:start w:val="1"/>
      <w:numFmt w:val="decimal"/>
      <w:lvlText w:val="%7."/>
      <w:lvlJc w:val="left"/>
      <w:pPr>
        <w:ind w:left="5604" w:hanging="360"/>
      </w:pPr>
    </w:lvl>
    <w:lvl w:ilvl="7" w:tplc="14090019" w:tentative="1">
      <w:start w:val="1"/>
      <w:numFmt w:val="lowerLetter"/>
      <w:lvlText w:val="%8."/>
      <w:lvlJc w:val="left"/>
      <w:pPr>
        <w:ind w:left="6324" w:hanging="360"/>
      </w:pPr>
    </w:lvl>
    <w:lvl w:ilvl="8" w:tplc="1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" w15:restartNumberingAfterBreak="0">
    <w:nsid w:val="41E9534C"/>
    <w:multiLevelType w:val="hybridMultilevel"/>
    <w:tmpl w:val="A678CAC4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4B228E"/>
    <w:multiLevelType w:val="multilevel"/>
    <w:tmpl w:val="6CA0AD6C"/>
    <w:lvl w:ilvl="0">
      <w:start w:val="1"/>
      <w:numFmt w:val="decimal"/>
      <w:pStyle w:val="1Number"/>
      <w:lvlText w:val="%1)"/>
      <w:lvlJc w:val="left"/>
      <w:pPr>
        <w:tabs>
          <w:tab w:val="num" w:pos="964"/>
        </w:tabs>
        <w:ind w:left="964" w:hanging="39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Restart w:val="1"/>
      <w:lvlText w:val="%3)"/>
      <w:lvlJc w:val="left"/>
      <w:pPr>
        <w:tabs>
          <w:tab w:val="num" w:pos="2438"/>
        </w:tabs>
        <w:ind w:left="2438" w:hanging="39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Restart w:val="1"/>
      <w:lvlText w:val="%4)"/>
      <w:lvlJc w:val="left"/>
      <w:pPr>
        <w:tabs>
          <w:tab w:val="num" w:pos="3459"/>
        </w:tabs>
        <w:ind w:left="3459" w:hanging="397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Restart w:val="1"/>
      <w:lvlText w:val="%5)"/>
      <w:lvlJc w:val="left"/>
      <w:pPr>
        <w:tabs>
          <w:tab w:val="num" w:pos="4706"/>
        </w:tabs>
        <w:ind w:left="4706" w:hanging="39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4" w15:restartNumberingAfterBreak="0">
    <w:nsid w:val="44EA0720"/>
    <w:multiLevelType w:val="hybridMultilevel"/>
    <w:tmpl w:val="281E8FA2"/>
    <w:lvl w:ilvl="0" w:tplc="A56E10F2">
      <w:start w:val="1"/>
      <w:numFmt w:val="decimal"/>
      <w:pStyle w:val="StyleIndent1TimesNewRoman11pt"/>
      <w:lvlText w:val="%1."/>
      <w:lvlJc w:val="left"/>
      <w:pPr>
        <w:ind w:left="3844" w:hanging="360"/>
      </w:pPr>
    </w:lvl>
    <w:lvl w:ilvl="1" w:tplc="14090019" w:tentative="1">
      <w:start w:val="1"/>
      <w:numFmt w:val="lowerLetter"/>
      <w:lvlText w:val="%2."/>
      <w:lvlJc w:val="left"/>
      <w:pPr>
        <w:ind w:left="3997" w:hanging="360"/>
      </w:pPr>
    </w:lvl>
    <w:lvl w:ilvl="2" w:tplc="1409001B" w:tentative="1">
      <w:start w:val="1"/>
      <w:numFmt w:val="lowerRoman"/>
      <w:lvlText w:val="%3."/>
      <w:lvlJc w:val="right"/>
      <w:pPr>
        <w:ind w:left="4717" w:hanging="180"/>
      </w:pPr>
    </w:lvl>
    <w:lvl w:ilvl="3" w:tplc="1409000F" w:tentative="1">
      <w:start w:val="1"/>
      <w:numFmt w:val="decimal"/>
      <w:lvlText w:val="%4."/>
      <w:lvlJc w:val="left"/>
      <w:pPr>
        <w:ind w:left="5437" w:hanging="360"/>
      </w:pPr>
    </w:lvl>
    <w:lvl w:ilvl="4" w:tplc="14090019" w:tentative="1">
      <w:start w:val="1"/>
      <w:numFmt w:val="lowerLetter"/>
      <w:lvlText w:val="%5."/>
      <w:lvlJc w:val="left"/>
      <w:pPr>
        <w:ind w:left="6157" w:hanging="360"/>
      </w:pPr>
    </w:lvl>
    <w:lvl w:ilvl="5" w:tplc="1409001B" w:tentative="1">
      <w:start w:val="1"/>
      <w:numFmt w:val="lowerRoman"/>
      <w:lvlText w:val="%6."/>
      <w:lvlJc w:val="right"/>
      <w:pPr>
        <w:ind w:left="6877" w:hanging="180"/>
      </w:pPr>
    </w:lvl>
    <w:lvl w:ilvl="6" w:tplc="1409000F" w:tentative="1">
      <w:start w:val="1"/>
      <w:numFmt w:val="decimal"/>
      <w:lvlText w:val="%7."/>
      <w:lvlJc w:val="left"/>
      <w:pPr>
        <w:ind w:left="7597" w:hanging="360"/>
      </w:pPr>
    </w:lvl>
    <w:lvl w:ilvl="7" w:tplc="14090019" w:tentative="1">
      <w:start w:val="1"/>
      <w:numFmt w:val="lowerLetter"/>
      <w:lvlText w:val="%8."/>
      <w:lvlJc w:val="left"/>
      <w:pPr>
        <w:ind w:left="8317" w:hanging="360"/>
      </w:pPr>
    </w:lvl>
    <w:lvl w:ilvl="8" w:tplc="1409001B" w:tentative="1">
      <w:start w:val="1"/>
      <w:numFmt w:val="lowerRoman"/>
      <w:lvlText w:val="%9."/>
      <w:lvlJc w:val="right"/>
      <w:pPr>
        <w:ind w:left="9037" w:hanging="180"/>
      </w:pPr>
    </w:lvl>
  </w:abstractNum>
  <w:abstractNum w:abstractNumId="15" w15:restartNumberingAfterBreak="0">
    <w:nsid w:val="48A34C38"/>
    <w:multiLevelType w:val="hybridMultilevel"/>
    <w:tmpl w:val="9FEA625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8A58A7"/>
    <w:multiLevelType w:val="multilevel"/>
    <w:tmpl w:val="2C669612"/>
    <w:lvl w:ilvl="0">
      <w:start w:val="1"/>
      <w:numFmt w:val="decimal"/>
      <w:pStyle w:val="Reference"/>
      <w:lvlText w:val="[%1]"/>
      <w:lvlJc w:val="left"/>
      <w:pPr>
        <w:tabs>
          <w:tab w:val="num" w:pos="1134"/>
        </w:tabs>
        <w:ind w:left="0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256"/>
        </w:tabs>
        <w:ind w:left="1256" w:hanging="28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2106"/>
        </w:tabs>
        <w:ind w:left="2106" w:hanging="283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283"/>
      </w:pPr>
      <w:rPr>
        <w:rFonts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374"/>
        </w:tabs>
        <w:ind w:left="4374" w:hanging="283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314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05"/>
        </w:tabs>
        <w:ind w:left="364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14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4725" w:hanging="1440"/>
      </w:pPr>
      <w:rPr>
        <w:rFonts w:hint="default"/>
      </w:rPr>
    </w:lvl>
  </w:abstractNum>
  <w:abstractNum w:abstractNumId="17" w15:restartNumberingAfterBreak="0">
    <w:nsid w:val="538F5D7B"/>
    <w:multiLevelType w:val="hybridMultilevel"/>
    <w:tmpl w:val="88767C84"/>
    <w:lvl w:ilvl="0" w:tplc="2CC6240C">
      <w:start w:val="1"/>
      <w:numFmt w:val="decimal"/>
      <w:pStyle w:val="Number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color w:val="80808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40C22"/>
    <w:multiLevelType w:val="hybridMultilevel"/>
    <w:tmpl w:val="8628341C"/>
    <w:lvl w:ilvl="0" w:tplc="99980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C78C6"/>
    <w:multiLevelType w:val="hybridMultilevel"/>
    <w:tmpl w:val="8608759E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4818AE"/>
    <w:multiLevelType w:val="singleLevel"/>
    <w:tmpl w:val="90C410E6"/>
    <w:lvl w:ilvl="0">
      <w:start w:val="1"/>
      <w:numFmt w:val="bullet"/>
      <w:pStyle w:val="Bullet1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4"/>
        <w:szCs w:val="24"/>
      </w:rPr>
    </w:lvl>
  </w:abstractNum>
  <w:abstractNum w:abstractNumId="21" w15:restartNumberingAfterBreak="0">
    <w:nsid w:val="652B7A51"/>
    <w:multiLevelType w:val="hybridMultilevel"/>
    <w:tmpl w:val="9FDC359E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C23C25"/>
    <w:multiLevelType w:val="hybridMultilevel"/>
    <w:tmpl w:val="F4CA7D30"/>
    <w:lvl w:ilvl="0" w:tplc="04E89C32">
      <w:start w:val="1"/>
      <w:numFmt w:val="bullet"/>
      <w:pStyle w:val="2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3" w15:restartNumberingAfterBreak="0">
    <w:nsid w:val="6D064696"/>
    <w:multiLevelType w:val="multilevel"/>
    <w:tmpl w:val="882ED5AC"/>
    <w:lvl w:ilvl="0">
      <w:start w:val="1"/>
      <w:numFmt w:val="lowerRoman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2"/>
        <w:szCs w:val="22"/>
      </w:rPr>
    </w:lvl>
    <w:lvl w:ilvl="1">
      <w:start w:val="1"/>
      <w:numFmt w:val="lowerRoman"/>
      <w:lvlText w:val="%2)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Restart w:val="1"/>
      <w:pStyle w:val="3i"/>
      <w:lvlText w:val="%3)"/>
      <w:lvlJc w:val="left"/>
      <w:pPr>
        <w:tabs>
          <w:tab w:val="num" w:pos="2438"/>
        </w:tabs>
        <w:ind w:left="2438" w:hanging="397"/>
      </w:pPr>
      <w:rPr>
        <w:rFonts w:ascii="Arial" w:hAnsi="Arial" w:hint="default"/>
        <w:sz w:val="22"/>
        <w:szCs w:val="22"/>
      </w:rPr>
    </w:lvl>
    <w:lvl w:ilvl="3">
      <w:start w:val="1"/>
      <w:numFmt w:val="lowerRoman"/>
      <w:lvlRestart w:val="1"/>
      <w:lvlText w:val="%4)"/>
      <w:lvlJc w:val="left"/>
      <w:pPr>
        <w:tabs>
          <w:tab w:val="num" w:pos="3459"/>
        </w:tabs>
        <w:ind w:left="3459" w:hanging="397"/>
      </w:pPr>
      <w:rPr>
        <w:rFonts w:ascii="Arial" w:hAnsi="Arial" w:hint="default"/>
        <w:sz w:val="22"/>
        <w:szCs w:val="22"/>
      </w:rPr>
    </w:lvl>
    <w:lvl w:ilvl="4">
      <w:start w:val="1"/>
      <w:numFmt w:val="lowerRoman"/>
      <w:lvlRestart w:val="1"/>
      <w:lvlText w:val="%5)"/>
      <w:lvlJc w:val="left"/>
      <w:pPr>
        <w:tabs>
          <w:tab w:val="num" w:pos="4706"/>
        </w:tabs>
        <w:ind w:left="4706" w:hanging="397"/>
      </w:pPr>
      <w:rPr>
        <w:rFonts w:ascii="Arial" w:hAnsi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4" w15:restartNumberingAfterBreak="0">
    <w:nsid w:val="6E806F99"/>
    <w:multiLevelType w:val="hybridMultilevel"/>
    <w:tmpl w:val="30D6C694"/>
    <w:lvl w:ilvl="0" w:tplc="99980422">
      <w:start w:val="1"/>
      <w:numFmt w:val="bullet"/>
      <w:pStyle w:val="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65805"/>
    <w:multiLevelType w:val="multilevel"/>
    <w:tmpl w:val="DE04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D9918C9"/>
    <w:multiLevelType w:val="hybridMultilevel"/>
    <w:tmpl w:val="05EC7DF4"/>
    <w:lvl w:ilvl="0" w:tplc="C438151E">
      <w:start w:val="1"/>
      <w:numFmt w:val="bullet"/>
      <w:pStyle w:val="Bullet2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73B3A"/>
    <w:multiLevelType w:val="hybridMultilevel"/>
    <w:tmpl w:val="AFB40CD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7"/>
  </w:num>
  <w:num w:numId="4">
    <w:abstractNumId w:val="13"/>
  </w:num>
  <w:num w:numId="5">
    <w:abstractNumId w:val="7"/>
  </w:num>
  <w:num w:numId="6">
    <w:abstractNumId w:val="0"/>
  </w:num>
  <w:num w:numId="7">
    <w:abstractNumId w:val="16"/>
  </w:num>
  <w:num w:numId="8">
    <w:abstractNumId w:val="22"/>
  </w:num>
  <w:num w:numId="9">
    <w:abstractNumId w:val="24"/>
  </w:num>
  <w:num w:numId="10">
    <w:abstractNumId w:val="8"/>
  </w:num>
  <w:num w:numId="11">
    <w:abstractNumId w:val="23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  <w:num w:numId="16">
    <w:abstractNumId w:val="11"/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15"/>
  </w:num>
  <w:num w:numId="30">
    <w:abstractNumId w:val="25"/>
  </w:num>
  <w:num w:numId="31">
    <w:abstractNumId w:val="6"/>
  </w:num>
  <w:num w:numId="32">
    <w:abstractNumId w:val="4"/>
  </w:num>
  <w:num w:numId="33">
    <w:abstractNumId w:val="19"/>
  </w:num>
  <w:num w:numId="34">
    <w:abstractNumId w:val="21"/>
  </w:num>
  <w:num w:numId="35">
    <w:abstractNumId w:val="18"/>
  </w:num>
  <w:num w:numId="36">
    <w:abstractNumId w:val="2"/>
  </w:num>
  <w:num w:numId="37">
    <w:abstractNumId w:val="12"/>
  </w:num>
  <w:num w:numId="38">
    <w:abstractNumId w:val="9"/>
  </w:num>
  <w:num w:numId="39">
    <w:abstractNumId w:val="27"/>
  </w:num>
  <w:num w:numId="40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3A"/>
    <w:rsid w:val="00002B32"/>
    <w:rsid w:val="00004657"/>
    <w:rsid w:val="000170F3"/>
    <w:rsid w:val="00021AEF"/>
    <w:rsid w:val="000243F1"/>
    <w:rsid w:val="00025062"/>
    <w:rsid w:val="000334CB"/>
    <w:rsid w:val="00034F0A"/>
    <w:rsid w:val="00035705"/>
    <w:rsid w:val="00036F76"/>
    <w:rsid w:val="00040BF3"/>
    <w:rsid w:val="000425D0"/>
    <w:rsid w:val="0004298F"/>
    <w:rsid w:val="00044A3A"/>
    <w:rsid w:val="00053094"/>
    <w:rsid w:val="000577C7"/>
    <w:rsid w:val="0007631A"/>
    <w:rsid w:val="000765CD"/>
    <w:rsid w:val="00083496"/>
    <w:rsid w:val="00083E0D"/>
    <w:rsid w:val="00084D46"/>
    <w:rsid w:val="0008774F"/>
    <w:rsid w:val="00090A16"/>
    <w:rsid w:val="000936A8"/>
    <w:rsid w:val="000A5B05"/>
    <w:rsid w:val="000B0819"/>
    <w:rsid w:val="000B0AC3"/>
    <w:rsid w:val="000B139E"/>
    <w:rsid w:val="000B66C6"/>
    <w:rsid w:val="000C0A7D"/>
    <w:rsid w:val="000C70C6"/>
    <w:rsid w:val="000D2EA8"/>
    <w:rsid w:val="000D3D2F"/>
    <w:rsid w:val="000E0908"/>
    <w:rsid w:val="000E1634"/>
    <w:rsid w:val="000E1EE2"/>
    <w:rsid w:val="000E465F"/>
    <w:rsid w:val="000F5B6A"/>
    <w:rsid w:val="000F610C"/>
    <w:rsid w:val="0010159A"/>
    <w:rsid w:val="00111018"/>
    <w:rsid w:val="001110B0"/>
    <w:rsid w:val="001118EA"/>
    <w:rsid w:val="00112404"/>
    <w:rsid w:val="00112513"/>
    <w:rsid w:val="00127A1A"/>
    <w:rsid w:val="0013004C"/>
    <w:rsid w:val="00130804"/>
    <w:rsid w:val="00153DD7"/>
    <w:rsid w:val="00160561"/>
    <w:rsid w:val="00167D3A"/>
    <w:rsid w:val="00170AB4"/>
    <w:rsid w:val="001712AA"/>
    <w:rsid w:val="0017191C"/>
    <w:rsid w:val="00173156"/>
    <w:rsid w:val="00174DA5"/>
    <w:rsid w:val="00182F8F"/>
    <w:rsid w:val="00185D3A"/>
    <w:rsid w:val="001862FE"/>
    <w:rsid w:val="00190181"/>
    <w:rsid w:val="001A425C"/>
    <w:rsid w:val="001A5186"/>
    <w:rsid w:val="001C3AF1"/>
    <w:rsid w:val="001C3BEB"/>
    <w:rsid w:val="001C4231"/>
    <w:rsid w:val="001C486F"/>
    <w:rsid w:val="001C5DE7"/>
    <w:rsid w:val="001D454E"/>
    <w:rsid w:val="001E45B9"/>
    <w:rsid w:val="001E5251"/>
    <w:rsid w:val="001E52A7"/>
    <w:rsid w:val="001E54D4"/>
    <w:rsid w:val="001F0E32"/>
    <w:rsid w:val="001F0F23"/>
    <w:rsid w:val="001F5A59"/>
    <w:rsid w:val="001F76C7"/>
    <w:rsid w:val="001F7C6B"/>
    <w:rsid w:val="00200BE0"/>
    <w:rsid w:val="00205479"/>
    <w:rsid w:val="002057D0"/>
    <w:rsid w:val="00213943"/>
    <w:rsid w:val="00217907"/>
    <w:rsid w:val="00217A20"/>
    <w:rsid w:val="00227CEF"/>
    <w:rsid w:val="002443B9"/>
    <w:rsid w:val="00265AFB"/>
    <w:rsid w:val="00283AAB"/>
    <w:rsid w:val="00287589"/>
    <w:rsid w:val="0029016B"/>
    <w:rsid w:val="002A1714"/>
    <w:rsid w:val="002A1E2B"/>
    <w:rsid w:val="002A23B9"/>
    <w:rsid w:val="002A292A"/>
    <w:rsid w:val="002A4BDB"/>
    <w:rsid w:val="002A60B5"/>
    <w:rsid w:val="002A7581"/>
    <w:rsid w:val="002B3705"/>
    <w:rsid w:val="002B4C15"/>
    <w:rsid w:val="002D0B1A"/>
    <w:rsid w:val="002D2F21"/>
    <w:rsid w:val="002E428B"/>
    <w:rsid w:val="002E4D00"/>
    <w:rsid w:val="002E7A46"/>
    <w:rsid w:val="002F26F6"/>
    <w:rsid w:val="003061D1"/>
    <w:rsid w:val="00307503"/>
    <w:rsid w:val="003200C3"/>
    <w:rsid w:val="003233FC"/>
    <w:rsid w:val="00324C20"/>
    <w:rsid w:val="00333C17"/>
    <w:rsid w:val="00337B35"/>
    <w:rsid w:val="00337E00"/>
    <w:rsid w:val="00342BEE"/>
    <w:rsid w:val="0035277A"/>
    <w:rsid w:val="00357E8F"/>
    <w:rsid w:val="00371DC4"/>
    <w:rsid w:val="00383D69"/>
    <w:rsid w:val="00391CC6"/>
    <w:rsid w:val="003A4270"/>
    <w:rsid w:val="003B18BD"/>
    <w:rsid w:val="003D18EB"/>
    <w:rsid w:val="003D2734"/>
    <w:rsid w:val="003D6B84"/>
    <w:rsid w:val="003E4740"/>
    <w:rsid w:val="003E695D"/>
    <w:rsid w:val="003E7CE2"/>
    <w:rsid w:val="003F5B74"/>
    <w:rsid w:val="00403062"/>
    <w:rsid w:val="004033E4"/>
    <w:rsid w:val="00403B60"/>
    <w:rsid w:val="00404139"/>
    <w:rsid w:val="00405B44"/>
    <w:rsid w:val="00413685"/>
    <w:rsid w:val="00421434"/>
    <w:rsid w:val="00425273"/>
    <w:rsid w:val="00432E56"/>
    <w:rsid w:val="00437AFC"/>
    <w:rsid w:val="00440102"/>
    <w:rsid w:val="00441948"/>
    <w:rsid w:val="00453687"/>
    <w:rsid w:val="00464E87"/>
    <w:rsid w:val="0047474C"/>
    <w:rsid w:val="004749EE"/>
    <w:rsid w:val="00481A2C"/>
    <w:rsid w:val="00483E55"/>
    <w:rsid w:val="00485D6D"/>
    <w:rsid w:val="00490B9E"/>
    <w:rsid w:val="00491392"/>
    <w:rsid w:val="004943FD"/>
    <w:rsid w:val="004951CF"/>
    <w:rsid w:val="004A5411"/>
    <w:rsid w:val="004A7C23"/>
    <w:rsid w:val="004B6DF4"/>
    <w:rsid w:val="004C20D5"/>
    <w:rsid w:val="004C3F9D"/>
    <w:rsid w:val="004C75C9"/>
    <w:rsid w:val="004D122A"/>
    <w:rsid w:val="004D3AFC"/>
    <w:rsid w:val="004D46DF"/>
    <w:rsid w:val="004E0BD0"/>
    <w:rsid w:val="004E2A52"/>
    <w:rsid w:val="004E4784"/>
    <w:rsid w:val="004E5BF7"/>
    <w:rsid w:val="004F0502"/>
    <w:rsid w:val="00514F96"/>
    <w:rsid w:val="005159F7"/>
    <w:rsid w:val="00516970"/>
    <w:rsid w:val="00517094"/>
    <w:rsid w:val="005179A0"/>
    <w:rsid w:val="005214E6"/>
    <w:rsid w:val="00522BF0"/>
    <w:rsid w:val="005250A8"/>
    <w:rsid w:val="00526859"/>
    <w:rsid w:val="0052755C"/>
    <w:rsid w:val="00541111"/>
    <w:rsid w:val="00543885"/>
    <w:rsid w:val="00551B0F"/>
    <w:rsid w:val="0055608C"/>
    <w:rsid w:val="00557561"/>
    <w:rsid w:val="00557883"/>
    <w:rsid w:val="00563382"/>
    <w:rsid w:val="005675F4"/>
    <w:rsid w:val="005723F3"/>
    <w:rsid w:val="005826C1"/>
    <w:rsid w:val="00597088"/>
    <w:rsid w:val="005971A0"/>
    <w:rsid w:val="00597895"/>
    <w:rsid w:val="005A0C98"/>
    <w:rsid w:val="005A658C"/>
    <w:rsid w:val="005B373A"/>
    <w:rsid w:val="005B79D6"/>
    <w:rsid w:val="005C1A20"/>
    <w:rsid w:val="005C1CE9"/>
    <w:rsid w:val="005C523B"/>
    <w:rsid w:val="005C68CA"/>
    <w:rsid w:val="005C7035"/>
    <w:rsid w:val="005D27FA"/>
    <w:rsid w:val="005D3C6B"/>
    <w:rsid w:val="005D6665"/>
    <w:rsid w:val="005D76AD"/>
    <w:rsid w:val="005E25BA"/>
    <w:rsid w:val="005F2ACF"/>
    <w:rsid w:val="005F5CA3"/>
    <w:rsid w:val="005F5EFC"/>
    <w:rsid w:val="0060062F"/>
    <w:rsid w:val="00607CC5"/>
    <w:rsid w:val="00611254"/>
    <w:rsid w:val="00612152"/>
    <w:rsid w:val="00612D7C"/>
    <w:rsid w:val="00613DDF"/>
    <w:rsid w:val="00613FEF"/>
    <w:rsid w:val="006162C5"/>
    <w:rsid w:val="00621655"/>
    <w:rsid w:val="006249E6"/>
    <w:rsid w:val="00630F78"/>
    <w:rsid w:val="00635D17"/>
    <w:rsid w:val="006366AB"/>
    <w:rsid w:val="006374AE"/>
    <w:rsid w:val="00644FD1"/>
    <w:rsid w:val="00656AAC"/>
    <w:rsid w:val="00656ECF"/>
    <w:rsid w:val="00661808"/>
    <w:rsid w:val="00665E4C"/>
    <w:rsid w:val="006906F1"/>
    <w:rsid w:val="00690FB1"/>
    <w:rsid w:val="0069104D"/>
    <w:rsid w:val="0069587A"/>
    <w:rsid w:val="00695A0C"/>
    <w:rsid w:val="0069793C"/>
    <w:rsid w:val="006B67A8"/>
    <w:rsid w:val="006C5F6B"/>
    <w:rsid w:val="006D0CE7"/>
    <w:rsid w:val="006E10DC"/>
    <w:rsid w:val="006E6118"/>
    <w:rsid w:val="006E7726"/>
    <w:rsid w:val="006F0BC6"/>
    <w:rsid w:val="006F23DD"/>
    <w:rsid w:val="006F2B4B"/>
    <w:rsid w:val="006F39F5"/>
    <w:rsid w:val="006F65E9"/>
    <w:rsid w:val="006F71D6"/>
    <w:rsid w:val="00703372"/>
    <w:rsid w:val="0070363A"/>
    <w:rsid w:val="00704D2A"/>
    <w:rsid w:val="00712773"/>
    <w:rsid w:val="007134B1"/>
    <w:rsid w:val="00715CF1"/>
    <w:rsid w:val="007232E5"/>
    <w:rsid w:val="00723E4D"/>
    <w:rsid w:val="007245E6"/>
    <w:rsid w:val="007252B9"/>
    <w:rsid w:val="00732617"/>
    <w:rsid w:val="00743E06"/>
    <w:rsid w:val="00744FD4"/>
    <w:rsid w:val="00751902"/>
    <w:rsid w:val="00755C81"/>
    <w:rsid w:val="00765358"/>
    <w:rsid w:val="00782387"/>
    <w:rsid w:val="007920DD"/>
    <w:rsid w:val="0079484C"/>
    <w:rsid w:val="007A59A9"/>
    <w:rsid w:val="007A62CF"/>
    <w:rsid w:val="007B1BC6"/>
    <w:rsid w:val="007B2278"/>
    <w:rsid w:val="007C31D7"/>
    <w:rsid w:val="007C3984"/>
    <w:rsid w:val="007C724C"/>
    <w:rsid w:val="007E6436"/>
    <w:rsid w:val="007F0E3D"/>
    <w:rsid w:val="007F3444"/>
    <w:rsid w:val="00803587"/>
    <w:rsid w:val="008064F6"/>
    <w:rsid w:val="00813D04"/>
    <w:rsid w:val="00816675"/>
    <w:rsid w:val="0081749C"/>
    <w:rsid w:val="0082076B"/>
    <w:rsid w:val="00836572"/>
    <w:rsid w:val="0083676C"/>
    <w:rsid w:val="008406E6"/>
    <w:rsid w:val="00842C42"/>
    <w:rsid w:val="00843B83"/>
    <w:rsid w:val="00845788"/>
    <w:rsid w:val="008500DB"/>
    <w:rsid w:val="0085073A"/>
    <w:rsid w:val="008512F4"/>
    <w:rsid w:val="00870313"/>
    <w:rsid w:val="008704A3"/>
    <w:rsid w:val="00874770"/>
    <w:rsid w:val="008849AC"/>
    <w:rsid w:val="00884EB7"/>
    <w:rsid w:val="0089164D"/>
    <w:rsid w:val="008942B4"/>
    <w:rsid w:val="00895C60"/>
    <w:rsid w:val="008A09CB"/>
    <w:rsid w:val="008A0BC9"/>
    <w:rsid w:val="008A2516"/>
    <w:rsid w:val="008A555D"/>
    <w:rsid w:val="008B2D1D"/>
    <w:rsid w:val="008B4088"/>
    <w:rsid w:val="008B751C"/>
    <w:rsid w:val="008C1722"/>
    <w:rsid w:val="008C268E"/>
    <w:rsid w:val="008C2A7A"/>
    <w:rsid w:val="008C7067"/>
    <w:rsid w:val="008D52CB"/>
    <w:rsid w:val="008D5846"/>
    <w:rsid w:val="008D59A4"/>
    <w:rsid w:val="008D6159"/>
    <w:rsid w:val="008D6191"/>
    <w:rsid w:val="008D6965"/>
    <w:rsid w:val="008F164E"/>
    <w:rsid w:val="008F5C83"/>
    <w:rsid w:val="008F7203"/>
    <w:rsid w:val="008F7B70"/>
    <w:rsid w:val="009036E0"/>
    <w:rsid w:val="00913107"/>
    <w:rsid w:val="009139BF"/>
    <w:rsid w:val="00920DB4"/>
    <w:rsid w:val="009238AC"/>
    <w:rsid w:val="0093411E"/>
    <w:rsid w:val="009435CB"/>
    <w:rsid w:val="00943F14"/>
    <w:rsid w:val="0095173B"/>
    <w:rsid w:val="00953470"/>
    <w:rsid w:val="0096451E"/>
    <w:rsid w:val="00965517"/>
    <w:rsid w:val="00966EC1"/>
    <w:rsid w:val="00971150"/>
    <w:rsid w:val="00973971"/>
    <w:rsid w:val="0097644D"/>
    <w:rsid w:val="00992D6F"/>
    <w:rsid w:val="009A3C50"/>
    <w:rsid w:val="009A7DAF"/>
    <w:rsid w:val="009B0BBE"/>
    <w:rsid w:val="009B0F86"/>
    <w:rsid w:val="009C4BF8"/>
    <w:rsid w:val="009C52C8"/>
    <w:rsid w:val="009C6B02"/>
    <w:rsid w:val="009D7CA6"/>
    <w:rsid w:val="009E3B27"/>
    <w:rsid w:val="009E40DA"/>
    <w:rsid w:val="009F33F7"/>
    <w:rsid w:val="00A02CF2"/>
    <w:rsid w:val="00A10795"/>
    <w:rsid w:val="00A14185"/>
    <w:rsid w:val="00A1509D"/>
    <w:rsid w:val="00A16562"/>
    <w:rsid w:val="00A30165"/>
    <w:rsid w:val="00A306B4"/>
    <w:rsid w:val="00A313C7"/>
    <w:rsid w:val="00A42794"/>
    <w:rsid w:val="00A515CA"/>
    <w:rsid w:val="00A6288F"/>
    <w:rsid w:val="00A6419F"/>
    <w:rsid w:val="00A67541"/>
    <w:rsid w:val="00A73CCA"/>
    <w:rsid w:val="00A77B5C"/>
    <w:rsid w:val="00A80C5C"/>
    <w:rsid w:val="00A8116D"/>
    <w:rsid w:val="00A95B04"/>
    <w:rsid w:val="00A9614C"/>
    <w:rsid w:val="00A97777"/>
    <w:rsid w:val="00AB50A3"/>
    <w:rsid w:val="00AB6F1A"/>
    <w:rsid w:val="00AC03A3"/>
    <w:rsid w:val="00AC25D6"/>
    <w:rsid w:val="00AC6416"/>
    <w:rsid w:val="00AD04C2"/>
    <w:rsid w:val="00AD42DF"/>
    <w:rsid w:val="00AD6E49"/>
    <w:rsid w:val="00AE0886"/>
    <w:rsid w:val="00AF00F6"/>
    <w:rsid w:val="00AF1327"/>
    <w:rsid w:val="00AF3E7A"/>
    <w:rsid w:val="00AF6C67"/>
    <w:rsid w:val="00B00A40"/>
    <w:rsid w:val="00B02B64"/>
    <w:rsid w:val="00B05A3E"/>
    <w:rsid w:val="00B0722E"/>
    <w:rsid w:val="00B10636"/>
    <w:rsid w:val="00B125B7"/>
    <w:rsid w:val="00B14E66"/>
    <w:rsid w:val="00B17448"/>
    <w:rsid w:val="00B201A5"/>
    <w:rsid w:val="00B20EE9"/>
    <w:rsid w:val="00B238A9"/>
    <w:rsid w:val="00B30301"/>
    <w:rsid w:val="00B37AE9"/>
    <w:rsid w:val="00B50A01"/>
    <w:rsid w:val="00B53140"/>
    <w:rsid w:val="00B55DF1"/>
    <w:rsid w:val="00B604A8"/>
    <w:rsid w:val="00B61E78"/>
    <w:rsid w:val="00B63F63"/>
    <w:rsid w:val="00B70CE1"/>
    <w:rsid w:val="00B73AE0"/>
    <w:rsid w:val="00B754C0"/>
    <w:rsid w:val="00B828E8"/>
    <w:rsid w:val="00B82CBC"/>
    <w:rsid w:val="00B83863"/>
    <w:rsid w:val="00B87432"/>
    <w:rsid w:val="00B927C1"/>
    <w:rsid w:val="00B955E4"/>
    <w:rsid w:val="00BA51DA"/>
    <w:rsid w:val="00BA7A3A"/>
    <w:rsid w:val="00BB257F"/>
    <w:rsid w:val="00BC14EA"/>
    <w:rsid w:val="00BC30F2"/>
    <w:rsid w:val="00BC45B2"/>
    <w:rsid w:val="00BC78E0"/>
    <w:rsid w:val="00BD07A6"/>
    <w:rsid w:val="00BD0E5B"/>
    <w:rsid w:val="00BD302A"/>
    <w:rsid w:val="00BD30C0"/>
    <w:rsid w:val="00BD6065"/>
    <w:rsid w:val="00BD7F96"/>
    <w:rsid w:val="00BE447D"/>
    <w:rsid w:val="00BE592F"/>
    <w:rsid w:val="00BF7C0D"/>
    <w:rsid w:val="00C00D75"/>
    <w:rsid w:val="00C03F79"/>
    <w:rsid w:val="00C0736C"/>
    <w:rsid w:val="00C21C27"/>
    <w:rsid w:val="00C222FB"/>
    <w:rsid w:val="00C27A4F"/>
    <w:rsid w:val="00C46D1F"/>
    <w:rsid w:val="00C473C1"/>
    <w:rsid w:val="00C5001C"/>
    <w:rsid w:val="00C5279A"/>
    <w:rsid w:val="00C56342"/>
    <w:rsid w:val="00C56C6A"/>
    <w:rsid w:val="00C5767E"/>
    <w:rsid w:val="00C60546"/>
    <w:rsid w:val="00C62BD9"/>
    <w:rsid w:val="00C65794"/>
    <w:rsid w:val="00C739AB"/>
    <w:rsid w:val="00C87964"/>
    <w:rsid w:val="00C907B6"/>
    <w:rsid w:val="00CA146F"/>
    <w:rsid w:val="00CA2E96"/>
    <w:rsid w:val="00CA3125"/>
    <w:rsid w:val="00CB06C4"/>
    <w:rsid w:val="00CB19A9"/>
    <w:rsid w:val="00CB5FC7"/>
    <w:rsid w:val="00CC008E"/>
    <w:rsid w:val="00CC02FC"/>
    <w:rsid w:val="00CC53FA"/>
    <w:rsid w:val="00CE2C26"/>
    <w:rsid w:val="00CE6758"/>
    <w:rsid w:val="00CE7D51"/>
    <w:rsid w:val="00CF00DC"/>
    <w:rsid w:val="00D11DF2"/>
    <w:rsid w:val="00D15671"/>
    <w:rsid w:val="00D235C2"/>
    <w:rsid w:val="00D24F02"/>
    <w:rsid w:val="00D27E7C"/>
    <w:rsid w:val="00D34608"/>
    <w:rsid w:val="00D348A2"/>
    <w:rsid w:val="00D3762D"/>
    <w:rsid w:val="00D43902"/>
    <w:rsid w:val="00D441D8"/>
    <w:rsid w:val="00D44299"/>
    <w:rsid w:val="00D461E0"/>
    <w:rsid w:val="00D5425A"/>
    <w:rsid w:val="00D575F4"/>
    <w:rsid w:val="00D62AAC"/>
    <w:rsid w:val="00D65D9E"/>
    <w:rsid w:val="00D72A23"/>
    <w:rsid w:val="00D74CB9"/>
    <w:rsid w:val="00D80E92"/>
    <w:rsid w:val="00D847A5"/>
    <w:rsid w:val="00D86242"/>
    <w:rsid w:val="00DA52B4"/>
    <w:rsid w:val="00DA6B6C"/>
    <w:rsid w:val="00DB6C51"/>
    <w:rsid w:val="00DB7658"/>
    <w:rsid w:val="00DC0902"/>
    <w:rsid w:val="00DC15B9"/>
    <w:rsid w:val="00DC25E0"/>
    <w:rsid w:val="00DC5A67"/>
    <w:rsid w:val="00DC6E83"/>
    <w:rsid w:val="00DD2F34"/>
    <w:rsid w:val="00DD7D0D"/>
    <w:rsid w:val="00DE18FC"/>
    <w:rsid w:val="00DE6BFE"/>
    <w:rsid w:val="00DF117E"/>
    <w:rsid w:val="00E00DCA"/>
    <w:rsid w:val="00E021F1"/>
    <w:rsid w:val="00E05439"/>
    <w:rsid w:val="00E05C5E"/>
    <w:rsid w:val="00E067D2"/>
    <w:rsid w:val="00E1546B"/>
    <w:rsid w:val="00E15CAA"/>
    <w:rsid w:val="00E16317"/>
    <w:rsid w:val="00E16EAA"/>
    <w:rsid w:val="00E253D3"/>
    <w:rsid w:val="00E265FC"/>
    <w:rsid w:val="00E26937"/>
    <w:rsid w:val="00E27567"/>
    <w:rsid w:val="00E36251"/>
    <w:rsid w:val="00E528E2"/>
    <w:rsid w:val="00E54B16"/>
    <w:rsid w:val="00E5592D"/>
    <w:rsid w:val="00E71419"/>
    <w:rsid w:val="00E803DF"/>
    <w:rsid w:val="00E82977"/>
    <w:rsid w:val="00E90DD9"/>
    <w:rsid w:val="00E939E5"/>
    <w:rsid w:val="00E96B86"/>
    <w:rsid w:val="00EA3B29"/>
    <w:rsid w:val="00EA5768"/>
    <w:rsid w:val="00EB572E"/>
    <w:rsid w:val="00EB67C9"/>
    <w:rsid w:val="00EB6D39"/>
    <w:rsid w:val="00EC4A1E"/>
    <w:rsid w:val="00EC5D1C"/>
    <w:rsid w:val="00ED1E2D"/>
    <w:rsid w:val="00ED27F0"/>
    <w:rsid w:val="00EE760B"/>
    <w:rsid w:val="00EF385E"/>
    <w:rsid w:val="00F00593"/>
    <w:rsid w:val="00F009F7"/>
    <w:rsid w:val="00F011F5"/>
    <w:rsid w:val="00F12731"/>
    <w:rsid w:val="00F149FF"/>
    <w:rsid w:val="00F16D33"/>
    <w:rsid w:val="00F16DC0"/>
    <w:rsid w:val="00F22219"/>
    <w:rsid w:val="00F254DF"/>
    <w:rsid w:val="00F27410"/>
    <w:rsid w:val="00F276CE"/>
    <w:rsid w:val="00F30364"/>
    <w:rsid w:val="00F327E3"/>
    <w:rsid w:val="00F44B0F"/>
    <w:rsid w:val="00F4693D"/>
    <w:rsid w:val="00F54310"/>
    <w:rsid w:val="00F5434E"/>
    <w:rsid w:val="00F61D6D"/>
    <w:rsid w:val="00F72E32"/>
    <w:rsid w:val="00F742DD"/>
    <w:rsid w:val="00F76F41"/>
    <w:rsid w:val="00F844F5"/>
    <w:rsid w:val="00F861F6"/>
    <w:rsid w:val="00F878C8"/>
    <w:rsid w:val="00F90D7A"/>
    <w:rsid w:val="00F95BEC"/>
    <w:rsid w:val="00FA2A9E"/>
    <w:rsid w:val="00FB07F8"/>
    <w:rsid w:val="00FB3625"/>
    <w:rsid w:val="00FB42AF"/>
    <w:rsid w:val="00FC0008"/>
    <w:rsid w:val="00FC0BB4"/>
    <w:rsid w:val="00FD2F3D"/>
    <w:rsid w:val="00FE2DF9"/>
    <w:rsid w:val="00FE312D"/>
    <w:rsid w:val="00FE46AF"/>
    <w:rsid w:val="00FE70C5"/>
    <w:rsid w:val="00FF4989"/>
    <w:rsid w:val="00FF5E7C"/>
    <w:rsid w:val="00FF5F0A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5F2F5EB"/>
  <w15:docId w15:val="{45E24E97-480B-4464-822B-62DBACCA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8" w:defSemiHidden="0" w:defUnhideWhenUsed="0" w:defQFormat="0" w:count="371">
    <w:lsdException w:name="Normal" w:uiPriority="3"/>
    <w:lsdException w:name="heading 1" w:uiPriority="4" w:qFormat="1"/>
    <w:lsdException w:name="heading 2" w:uiPriority="4" w:qFormat="1"/>
    <w:lsdException w:name="heading 3" w:uiPriority="4" w:qFormat="1"/>
    <w:lsdException w:name="heading 4" w:uiPriority="0"/>
    <w:lsdException w:name="heading 5" w:uiPriority="0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0" w:unhideWhenUsed="1"/>
    <w:lsdException w:name="footer" w:semiHidden="1" w:uiPriority="3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2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99" w:unhideWhenUsed="1"/>
    <w:lsdException w:name="FollowedHyperlink" w:semiHidden="1" w:unhideWhenUsed="1"/>
    <w:lsdException w:name="Emphasis" w:semiHidden="1" w:unhideWhenUsed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99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uiPriority w:val="3"/>
    <w:unhideWhenUsed/>
    <w:rsid w:val="00630F78"/>
    <w:rPr>
      <w:rFonts w:ascii="Arial" w:hAnsi="Arial"/>
      <w:b/>
      <w:color w:val="FF0000"/>
      <w:sz w:val="18"/>
      <w:szCs w:val="18"/>
      <w:lang w:val="en-AU" w:eastAsia="en-US"/>
    </w:rPr>
  </w:style>
  <w:style w:type="paragraph" w:styleId="Heading1">
    <w:name w:val="heading 1"/>
    <w:basedOn w:val="Heading4"/>
    <w:next w:val="Heading2"/>
    <w:uiPriority w:val="4"/>
    <w:qFormat/>
    <w:rsid w:val="001F7C6B"/>
    <w:pPr>
      <w:pageBreakBefore/>
      <w:numPr>
        <w:numId w:val="15"/>
      </w:numPr>
      <w:spacing w:before="120" w:after="60"/>
      <w:ind w:left="924" w:hanging="924"/>
      <w:outlineLvl w:val="0"/>
    </w:pPr>
    <w:rPr>
      <w:sz w:val="32"/>
      <w:szCs w:val="24"/>
    </w:rPr>
  </w:style>
  <w:style w:type="paragraph" w:styleId="Heading2">
    <w:name w:val="heading 2"/>
    <w:next w:val="Heading3"/>
    <w:link w:val="Heading2Char"/>
    <w:uiPriority w:val="4"/>
    <w:qFormat/>
    <w:rsid w:val="005971A0"/>
    <w:pPr>
      <w:spacing w:before="60" w:after="60"/>
      <w:outlineLvl w:val="1"/>
    </w:pPr>
    <w:rPr>
      <w:rFonts w:ascii="Calibri" w:hAnsi="Calibri"/>
      <w:b/>
      <w:sz w:val="28"/>
      <w:szCs w:val="24"/>
      <w:lang w:val="en-US" w:eastAsia="en-US"/>
    </w:rPr>
  </w:style>
  <w:style w:type="paragraph" w:styleId="Heading3">
    <w:name w:val="heading 3"/>
    <w:next w:val="Body3"/>
    <w:link w:val="Heading3Char"/>
    <w:uiPriority w:val="4"/>
    <w:qFormat/>
    <w:rsid w:val="001F7C6B"/>
    <w:pPr>
      <w:spacing w:before="90"/>
      <w:outlineLvl w:val="2"/>
    </w:pPr>
    <w:rPr>
      <w:rFonts w:ascii="Arial" w:hAnsi="Arial"/>
      <w:b/>
      <w:sz w:val="22"/>
      <w:szCs w:val="24"/>
      <w:lang w:val="en-US" w:eastAsia="en-US"/>
    </w:rPr>
  </w:style>
  <w:style w:type="paragraph" w:styleId="Heading4">
    <w:name w:val="heading 4"/>
    <w:basedOn w:val="Body1"/>
    <w:next w:val="1Bullet"/>
    <w:uiPriority w:val="3"/>
    <w:rsid w:val="00992D6F"/>
    <w:pPr>
      <w:spacing w:after="240"/>
      <w:outlineLvl w:val="3"/>
    </w:pPr>
    <w:rPr>
      <w:b/>
    </w:rPr>
  </w:style>
  <w:style w:type="paragraph" w:styleId="Heading5">
    <w:name w:val="heading 5"/>
    <w:next w:val="BlockText"/>
    <w:uiPriority w:val="2"/>
    <w:rsid w:val="00CA3125"/>
    <w:pPr>
      <w:spacing w:after="60"/>
      <w:outlineLvl w:val="4"/>
    </w:pPr>
    <w:rPr>
      <w:rFonts w:ascii="Arial" w:hAnsi="Arial"/>
      <w:b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rsid w:val="00DD2F34"/>
    <w:pPr>
      <w:spacing w:after="60"/>
      <w:ind w:left="539"/>
    </w:pPr>
    <w:rPr>
      <w:rFonts w:asciiTheme="minorHAnsi" w:hAnsiTheme="minorHAnsi"/>
      <w:sz w:val="24"/>
      <w:lang w:val="en-US" w:eastAsia="en-US"/>
    </w:rPr>
  </w:style>
  <w:style w:type="paragraph" w:customStyle="1" w:styleId="Bullet1">
    <w:name w:val="Bullet 1"/>
    <w:uiPriority w:val="1"/>
    <w:rsid w:val="000765CD"/>
    <w:pPr>
      <w:numPr>
        <w:numId w:val="1"/>
      </w:numPr>
      <w:spacing w:after="60"/>
      <w:ind w:left="1531" w:hanging="397"/>
    </w:pPr>
    <w:rPr>
      <w:rFonts w:ascii="Arial" w:hAnsi="Arial"/>
      <w:sz w:val="22"/>
      <w:lang w:val="en-US" w:eastAsia="en-US"/>
    </w:rPr>
  </w:style>
  <w:style w:type="paragraph" w:customStyle="1" w:styleId="Bullet2">
    <w:name w:val="Bullet 2"/>
    <w:uiPriority w:val="1"/>
    <w:rsid w:val="000765CD"/>
    <w:pPr>
      <w:numPr>
        <w:numId w:val="2"/>
      </w:numPr>
      <w:tabs>
        <w:tab w:val="left" w:pos="550"/>
        <w:tab w:val="left" w:pos="663"/>
        <w:tab w:val="left" w:pos="1418"/>
      </w:tabs>
      <w:ind w:left="1888" w:hanging="357"/>
    </w:pPr>
    <w:rPr>
      <w:rFonts w:ascii="Arial" w:hAnsi="Arial"/>
      <w:sz w:val="22"/>
      <w:lang w:val="en-US" w:eastAsia="en-US"/>
    </w:rPr>
  </w:style>
  <w:style w:type="paragraph" w:customStyle="1" w:styleId="1Bullet">
    <w:name w:val="1 Bullet"/>
    <w:basedOn w:val="Body1"/>
    <w:uiPriority w:val="1"/>
    <w:qFormat/>
    <w:rsid w:val="001F7C6B"/>
    <w:pPr>
      <w:numPr>
        <w:numId w:val="9"/>
      </w:numPr>
    </w:pPr>
  </w:style>
  <w:style w:type="paragraph" w:styleId="Footer">
    <w:name w:val="footer"/>
    <w:uiPriority w:val="3"/>
    <w:unhideWhenUsed/>
    <w:rsid w:val="007A59A9"/>
    <w:pPr>
      <w:spacing w:before="120"/>
    </w:pPr>
    <w:rPr>
      <w:rFonts w:ascii="Calibri" w:hAnsi="Calibri"/>
      <w:sz w:val="16"/>
      <w:lang w:val="en-US" w:eastAsia="en-US"/>
    </w:rPr>
  </w:style>
  <w:style w:type="character" w:styleId="PageNumber">
    <w:name w:val="page number"/>
    <w:uiPriority w:val="98"/>
    <w:rsid w:val="006249E6"/>
    <w:rPr>
      <w:rFonts w:ascii="Arial" w:hAnsi="Arial"/>
      <w:sz w:val="18"/>
      <w:szCs w:val="18"/>
    </w:rPr>
  </w:style>
  <w:style w:type="paragraph" w:customStyle="1" w:styleId="TableText">
    <w:name w:val="Table Text"/>
    <w:uiPriority w:val="2"/>
    <w:qFormat/>
    <w:rsid w:val="001F7C6B"/>
    <w:pPr>
      <w:spacing w:before="60" w:after="60"/>
    </w:pPr>
    <w:rPr>
      <w:rFonts w:ascii="Calibri" w:hAnsi="Calibri"/>
      <w:sz w:val="22"/>
      <w:lang w:val="en-AU" w:eastAsia="en-US"/>
    </w:rPr>
  </w:style>
  <w:style w:type="paragraph" w:customStyle="1" w:styleId="NoteText">
    <w:name w:val="Note Text"/>
    <w:basedOn w:val="BlockText"/>
    <w:uiPriority w:val="2"/>
    <w:rsid w:val="000765CD"/>
  </w:style>
  <w:style w:type="paragraph" w:customStyle="1" w:styleId="DocumentTitle">
    <w:name w:val="Document Title"/>
    <w:basedOn w:val="Heading1"/>
    <w:uiPriority w:val="3"/>
    <w:rsid w:val="0029016B"/>
    <w:pPr>
      <w:numPr>
        <w:numId w:val="0"/>
      </w:numPr>
      <w:spacing w:before="600" w:after="600"/>
      <w:jc w:val="center"/>
    </w:pPr>
    <w:rPr>
      <w:color w:val="007E3A"/>
      <w:sz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OC1">
    <w:name w:val="toc 1"/>
    <w:basedOn w:val="H1NoTOC"/>
    <w:next w:val="Normal"/>
    <w:autoRedefine/>
    <w:uiPriority w:val="39"/>
    <w:rsid w:val="00C739AB"/>
    <w:pPr>
      <w:tabs>
        <w:tab w:val="left" w:pos="480"/>
        <w:tab w:val="right" w:leader="dot" w:pos="9629"/>
      </w:tabs>
      <w:spacing w:before="120"/>
    </w:pPr>
    <w:rPr>
      <w:bCs/>
      <w:color w:val="000000" w:themeColor="text1"/>
      <w:sz w:val="22"/>
    </w:rPr>
  </w:style>
  <w:style w:type="paragraph" w:styleId="TOC2">
    <w:name w:val="toc 2"/>
    <w:basedOn w:val="Normal"/>
    <w:next w:val="Normal"/>
    <w:autoRedefine/>
    <w:uiPriority w:val="39"/>
    <w:rsid w:val="00C739AB"/>
    <w:pPr>
      <w:tabs>
        <w:tab w:val="left" w:pos="880"/>
        <w:tab w:val="right" w:leader="dot" w:pos="9629"/>
      </w:tabs>
      <w:spacing w:after="60"/>
      <w:ind w:left="510"/>
    </w:pPr>
    <w:rPr>
      <w:b w:val="0"/>
      <w:color w:val="000000" w:themeColor="text1"/>
      <w:sz w:val="22"/>
    </w:rPr>
  </w:style>
  <w:style w:type="paragraph" w:styleId="TOC3">
    <w:name w:val="toc 3"/>
    <w:basedOn w:val="Normal"/>
    <w:next w:val="Normal"/>
    <w:autoRedefine/>
    <w:uiPriority w:val="39"/>
    <w:rsid w:val="00C739AB"/>
    <w:pPr>
      <w:ind w:left="907"/>
    </w:pPr>
    <w:rPr>
      <w:b w:val="0"/>
      <w:iCs/>
      <w:color w:val="000000" w:themeColor="text1"/>
      <w:sz w:val="22"/>
    </w:rPr>
  </w:style>
  <w:style w:type="paragraph" w:styleId="TOC4">
    <w:name w:val="toc 4"/>
    <w:basedOn w:val="Normal"/>
    <w:next w:val="Normal"/>
    <w:autoRedefine/>
    <w:semiHidden/>
    <w:rsid w:val="00C739AB"/>
    <w:pPr>
      <w:ind w:left="720"/>
    </w:pPr>
    <w:rPr>
      <w:color w:val="auto"/>
      <w:sz w:val="22"/>
    </w:rPr>
  </w:style>
  <w:style w:type="character" w:styleId="Hyperlink">
    <w:name w:val="Hyperlink"/>
    <w:uiPriority w:val="99"/>
    <w:rsid w:val="00C739AB"/>
    <w:rPr>
      <w:rFonts w:ascii="Arial" w:hAnsi="Arial"/>
      <w:color w:val="auto"/>
      <w:u w:val="single"/>
    </w:rPr>
  </w:style>
  <w:style w:type="paragraph" w:customStyle="1" w:styleId="Header40">
    <w:name w:val="Header 4"/>
    <w:basedOn w:val="Heading4"/>
    <w:next w:val="Normal"/>
    <w:uiPriority w:val="98"/>
    <w:unhideWhenUsed/>
    <w:rsid w:val="00BD7F96"/>
  </w:style>
  <w:style w:type="table" w:styleId="TableGrid">
    <w:name w:val="Table Grid"/>
    <w:basedOn w:val="TableNormal"/>
    <w:rsid w:val="00FF7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30165"/>
    <w:pPr>
      <w:shd w:val="clear" w:color="auto" w:fill="000080"/>
    </w:pPr>
    <w:rPr>
      <w:rFonts w:ascii="Tahoma" w:hAnsi="Tahoma" w:cs="Tahoma"/>
      <w:sz w:val="20"/>
    </w:rPr>
  </w:style>
  <w:style w:type="paragraph" w:customStyle="1" w:styleId="Number">
    <w:name w:val="Number"/>
    <w:basedOn w:val="Normal"/>
    <w:uiPriority w:val="98"/>
    <w:rsid w:val="00F878C8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semiHidden/>
    <w:rsid w:val="00DD2F34"/>
    <w:rPr>
      <w:color w:val="808080"/>
    </w:rPr>
  </w:style>
  <w:style w:type="paragraph" w:styleId="BalloonText">
    <w:name w:val="Balloon Text"/>
    <w:basedOn w:val="Normal"/>
    <w:link w:val="BalloonTextChar"/>
    <w:uiPriority w:val="98"/>
    <w:semiHidden/>
    <w:unhideWhenUsed/>
    <w:rsid w:val="00DD2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DD2F34"/>
    <w:rPr>
      <w:rFonts w:ascii="Tahoma" w:hAnsi="Tahoma" w:cs="Tahoma"/>
      <w:sz w:val="16"/>
      <w:szCs w:val="16"/>
      <w:lang w:eastAsia="en-US"/>
    </w:rPr>
  </w:style>
  <w:style w:type="paragraph" w:customStyle="1" w:styleId="Body2">
    <w:name w:val="Body 2"/>
    <w:basedOn w:val="Body1"/>
    <w:qFormat/>
    <w:rsid w:val="000B0AC3"/>
    <w:pPr>
      <w:ind w:left="1349"/>
    </w:pPr>
    <w:rPr>
      <w:b/>
    </w:rPr>
  </w:style>
  <w:style w:type="paragraph" w:customStyle="1" w:styleId="Body3">
    <w:name w:val="Body 3"/>
    <w:basedOn w:val="Body2"/>
    <w:qFormat/>
    <w:rsid w:val="00665E4C"/>
    <w:pPr>
      <w:ind w:left="1446"/>
    </w:pPr>
    <w:rPr>
      <w:b w:val="0"/>
    </w:rPr>
  </w:style>
  <w:style w:type="numbering" w:customStyle="1" w:styleId="Headings">
    <w:name w:val="Headings"/>
    <w:uiPriority w:val="99"/>
    <w:rsid w:val="00541111"/>
    <w:pPr>
      <w:numPr>
        <w:numId w:val="5"/>
      </w:numPr>
    </w:pPr>
  </w:style>
  <w:style w:type="paragraph" w:customStyle="1" w:styleId="H3NoTOC">
    <w:name w:val="H3 No TOC"/>
    <w:basedOn w:val="BlockText"/>
    <w:uiPriority w:val="3"/>
    <w:rsid w:val="008D5846"/>
    <w:pPr>
      <w:ind w:left="1503"/>
    </w:pPr>
    <w:rPr>
      <w:b/>
    </w:rPr>
  </w:style>
  <w:style w:type="paragraph" w:customStyle="1" w:styleId="3Bullet">
    <w:name w:val="3 Bullet"/>
    <w:basedOn w:val="2Bullet"/>
    <w:uiPriority w:val="1"/>
    <w:qFormat/>
    <w:rsid w:val="001F7C6B"/>
    <w:pPr>
      <w:numPr>
        <w:numId w:val="6"/>
      </w:numPr>
      <w:ind w:left="1701" w:hanging="357"/>
    </w:pPr>
  </w:style>
  <w:style w:type="paragraph" w:customStyle="1" w:styleId="Body1">
    <w:name w:val="Body 1"/>
    <w:qFormat/>
    <w:rsid w:val="007A59A9"/>
    <w:pPr>
      <w:spacing w:before="60" w:after="60"/>
      <w:ind w:left="630"/>
    </w:pPr>
    <w:rPr>
      <w:rFonts w:ascii="Calibri" w:hAnsi="Calibri"/>
      <w:sz w:val="22"/>
      <w:lang w:val="en-US" w:eastAsia="en-US"/>
    </w:rPr>
  </w:style>
  <w:style w:type="paragraph" w:customStyle="1" w:styleId="Tableheading">
    <w:name w:val="Table heading"/>
    <w:basedOn w:val="Body1"/>
    <w:autoRedefine/>
    <w:uiPriority w:val="3"/>
    <w:rsid w:val="00A1509D"/>
    <w:pPr>
      <w:tabs>
        <w:tab w:val="left" w:pos="539"/>
      </w:tabs>
      <w:ind w:left="0"/>
    </w:pPr>
    <w:rPr>
      <w:b/>
      <w:color w:val="FFFFFF" w:themeColor="background1"/>
      <w:sz w:val="20"/>
      <w:lang w:val="en-NZ"/>
    </w:rPr>
  </w:style>
  <w:style w:type="paragraph" w:customStyle="1" w:styleId="1Number">
    <w:name w:val="1 Number"/>
    <w:basedOn w:val="Normal"/>
    <w:uiPriority w:val="2"/>
    <w:rsid w:val="00743E06"/>
    <w:pPr>
      <w:numPr>
        <w:numId w:val="4"/>
      </w:numPr>
      <w:tabs>
        <w:tab w:val="clear" w:pos="964"/>
        <w:tab w:val="left" w:pos="1134"/>
      </w:tabs>
      <w:spacing w:before="60"/>
      <w:ind w:left="1077" w:hanging="720"/>
    </w:pPr>
    <w:rPr>
      <w:rFonts w:asciiTheme="minorHAnsi" w:hAnsiTheme="minorHAnsi"/>
      <w:b w:val="0"/>
      <w:sz w:val="22"/>
      <w:szCs w:val="22"/>
      <w:lang w:val="en-NZ"/>
    </w:rPr>
  </w:style>
  <w:style w:type="paragraph" w:customStyle="1" w:styleId="4Bullet">
    <w:name w:val="4 Bullet"/>
    <w:basedOn w:val="3Bullet"/>
    <w:uiPriority w:val="1"/>
    <w:rsid w:val="00EB6D39"/>
    <w:pPr>
      <w:ind w:left="2269"/>
    </w:pPr>
  </w:style>
  <w:style w:type="paragraph" w:customStyle="1" w:styleId="Reference">
    <w:name w:val="Reference"/>
    <w:uiPriority w:val="5"/>
    <w:rsid w:val="004E5BF7"/>
    <w:pPr>
      <w:numPr>
        <w:numId w:val="7"/>
      </w:numPr>
      <w:spacing w:before="120" w:after="60"/>
    </w:pPr>
    <w:rPr>
      <w:rFonts w:asciiTheme="minorHAnsi" w:hAnsiTheme="minorHAnsi"/>
      <w:sz w:val="22"/>
      <w:lang w:eastAsia="en-US"/>
    </w:rPr>
  </w:style>
  <w:style w:type="paragraph" w:customStyle="1" w:styleId="H1NoTOC">
    <w:name w:val="H1 No TOC"/>
    <w:basedOn w:val="Body1"/>
    <w:uiPriority w:val="3"/>
    <w:rsid w:val="004E5BF7"/>
    <w:pPr>
      <w:spacing w:before="300" w:after="120"/>
      <w:ind w:left="0"/>
    </w:pPr>
    <w:rPr>
      <w:b/>
      <w:sz w:val="28"/>
    </w:rPr>
  </w:style>
  <w:style w:type="paragraph" w:customStyle="1" w:styleId="2Bullet">
    <w:name w:val="2 Bullet"/>
    <w:basedOn w:val="1Bullet"/>
    <w:uiPriority w:val="1"/>
    <w:qFormat/>
    <w:rsid w:val="001F7C6B"/>
    <w:pPr>
      <w:numPr>
        <w:numId w:val="8"/>
      </w:numPr>
      <w:ind w:left="1344" w:hanging="357"/>
    </w:pPr>
  </w:style>
  <w:style w:type="paragraph" w:customStyle="1" w:styleId="2a">
    <w:name w:val="2 a"/>
    <w:uiPriority w:val="2"/>
    <w:rsid w:val="00EB6D39"/>
    <w:pPr>
      <w:numPr>
        <w:ilvl w:val="1"/>
        <w:numId w:val="10"/>
      </w:numPr>
      <w:spacing w:before="60" w:after="60"/>
      <w:ind w:left="1077" w:hanging="357"/>
    </w:pPr>
    <w:rPr>
      <w:rFonts w:asciiTheme="minorHAnsi" w:hAnsiTheme="minorHAnsi"/>
      <w:sz w:val="24"/>
      <w:lang w:eastAsia="en-US"/>
    </w:rPr>
  </w:style>
  <w:style w:type="paragraph" w:customStyle="1" w:styleId="3i">
    <w:name w:val="3 i"/>
    <w:uiPriority w:val="2"/>
    <w:rsid w:val="00EB6D39"/>
    <w:pPr>
      <w:numPr>
        <w:ilvl w:val="2"/>
        <w:numId w:val="11"/>
      </w:numPr>
      <w:spacing w:before="60" w:after="60"/>
      <w:ind w:left="1843"/>
    </w:pPr>
    <w:rPr>
      <w:rFonts w:asciiTheme="minorHAnsi" w:hAnsi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97644D"/>
    <w:pPr>
      <w:tabs>
        <w:tab w:val="center" w:pos="4513"/>
        <w:tab w:val="right" w:pos="9026"/>
      </w:tabs>
    </w:pPr>
    <w:rPr>
      <w:rFonts w:ascii="Calibri" w:hAnsi="Calibri"/>
      <w:color w:val="auto"/>
      <w:sz w:val="22"/>
    </w:rPr>
  </w:style>
  <w:style w:type="character" w:customStyle="1" w:styleId="HeaderChar">
    <w:name w:val="Header Char"/>
    <w:basedOn w:val="DefaultParagraphFont"/>
    <w:link w:val="Header"/>
    <w:rsid w:val="0097644D"/>
    <w:rPr>
      <w:rFonts w:ascii="Calibri" w:hAnsi="Calibri"/>
      <w:b/>
      <w:sz w:val="22"/>
      <w:szCs w:val="18"/>
      <w:lang w:val="en-AU" w:eastAsia="en-US"/>
    </w:rPr>
  </w:style>
  <w:style w:type="paragraph" w:customStyle="1" w:styleId="TableB1">
    <w:name w:val="Table B1"/>
    <w:basedOn w:val="TableText"/>
    <w:uiPriority w:val="3"/>
    <w:qFormat/>
    <w:rsid w:val="00743E06"/>
    <w:pPr>
      <w:numPr>
        <w:numId w:val="12"/>
      </w:numPr>
      <w:tabs>
        <w:tab w:val="left" w:pos="357"/>
      </w:tabs>
      <w:ind w:left="357" w:hanging="357"/>
    </w:pPr>
    <w:rPr>
      <w:lang w:val="en-NZ"/>
    </w:rPr>
  </w:style>
  <w:style w:type="paragraph" w:customStyle="1" w:styleId="Line">
    <w:name w:val="Line"/>
    <w:next w:val="Heading2"/>
    <w:qFormat/>
    <w:rsid w:val="00A9614C"/>
    <w:pPr>
      <w:pBdr>
        <w:top w:val="single" w:sz="6" w:space="1" w:color="C0C0C0"/>
        <w:between w:val="single" w:sz="6" w:space="1" w:color="auto"/>
      </w:pBdr>
      <w:spacing w:before="240"/>
      <w:jc w:val="right"/>
    </w:pPr>
    <w:rPr>
      <w:rFonts w:asciiTheme="minorHAnsi" w:hAnsiTheme="minorHAnsi"/>
      <w:i/>
      <w:color w:val="808080"/>
      <w:sz w:val="18"/>
      <w:lang w:val="en-US" w:eastAsia="en-US"/>
    </w:rPr>
  </w:style>
  <w:style w:type="character" w:customStyle="1" w:styleId="A4">
    <w:name w:val="A4"/>
    <w:uiPriority w:val="99"/>
    <w:rsid w:val="00F61D6D"/>
    <w:rPr>
      <w:rFonts w:cs="Auckland Council Bliss"/>
      <w:color w:val="000000"/>
      <w:sz w:val="21"/>
      <w:szCs w:val="21"/>
    </w:rPr>
  </w:style>
  <w:style w:type="paragraph" w:customStyle="1" w:styleId="Pa4">
    <w:name w:val="Pa4"/>
    <w:basedOn w:val="Normal"/>
    <w:next w:val="Normal"/>
    <w:uiPriority w:val="99"/>
    <w:rsid w:val="00F61D6D"/>
    <w:pPr>
      <w:autoSpaceDE w:val="0"/>
      <w:autoSpaceDN w:val="0"/>
      <w:adjustRightInd w:val="0"/>
      <w:spacing w:line="241" w:lineRule="atLeast"/>
    </w:pPr>
    <w:rPr>
      <w:rFonts w:ascii="Auckland Council Bliss" w:hAnsi="Auckland Council Bliss"/>
      <w:b w:val="0"/>
      <w:sz w:val="24"/>
      <w:szCs w:val="24"/>
      <w:lang w:val="en-NZ" w:eastAsia="en-NZ"/>
    </w:rPr>
  </w:style>
  <w:style w:type="character" w:customStyle="1" w:styleId="A5">
    <w:name w:val="A5"/>
    <w:uiPriority w:val="99"/>
    <w:rsid w:val="00F61D6D"/>
    <w:rPr>
      <w:rFonts w:cs="Auckland Council Bliss"/>
      <w:color w:val="000000"/>
      <w:sz w:val="21"/>
      <w:szCs w:val="21"/>
    </w:rPr>
  </w:style>
  <w:style w:type="paragraph" w:customStyle="1" w:styleId="StyleIndent1TimesNewRoman11pt">
    <w:name w:val="Style Indent1 + Times New Roman 11 pt"/>
    <w:basedOn w:val="Normal"/>
    <w:autoRedefine/>
    <w:semiHidden/>
    <w:rsid w:val="00AD42DF"/>
    <w:pPr>
      <w:numPr>
        <w:numId w:val="13"/>
      </w:numPr>
      <w:spacing w:after="120"/>
    </w:pPr>
    <w:rPr>
      <w:b w:val="0"/>
      <w:sz w:val="22"/>
      <w:szCs w:val="20"/>
      <w:lang w:val="en-NZ"/>
    </w:rPr>
  </w:style>
  <w:style w:type="character" w:customStyle="1" w:styleId="Bodytype">
    <w:name w:val="Body type"/>
    <w:basedOn w:val="DefaultParagraphFont"/>
    <w:rsid w:val="009F33F7"/>
    <w:rPr>
      <w:rFonts w:ascii="Arial" w:hAnsi="Arial"/>
      <w:sz w:val="22"/>
    </w:rPr>
  </w:style>
  <w:style w:type="paragraph" w:styleId="EnvelopeReturn">
    <w:name w:val="envelope return"/>
    <w:basedOn w:val="Normal"/>
    <w:rsid w:val="009F33F7"/>
    <w:pPr>
      <w:overflowPunct w:val="0"/>
      <w:autoSpaceDE w:val="0"/>
      <w:autoSpaceDN w:val="0"/>
      <w:adjustRightInd w:val="0"/>
      <w:textAlignment w:val="baseline"/>
    </w:pPr>
    <w:rPr>
      <w:rFonts w:cs="Arial"/>
      <w:b w:val="0"/>
      <w:sz w:val="20"/>
      <w:szCs w:val="20"/>
    </w:rPr>
  </w:style>
  <w:style w:type="paragraph" w:customStyle="1" w:styleId="Header1">
    <w:name w:val="Header1"/>
    <w:next w:val="BodyText"/>
    <w:rsid w:val="0089164D"/>
    <w:pPr>
      <w:numPr>
        <w:numId w:val="14"/>
      </w:numPr>
      <w:spacing w:before="400" w:after="120"/>
    </w:pPr>
    <w:rPr>
      <w:rFonts w:ascii="Arial" w:hAnsi="Arial"/>
      <w:b/>
      <w:caps/>
      <w:sz w:val="28"/>
      <w:szCs w:val="28"/>
      <w:lang w:eastAsia="en-US"/>
    </w:rPr>
  </w:style>
  <w:style w:type="paragraph" w:customStyle="1" w:styleId="Header2">
    <w:name w:val="Header2"/>
    <w:next w:val="Normal"/>
    <w:rsid w:val="0089164D"/>
    <w:pPr>
      <w:numPr>
        <w:ilvl w:val="1"/>
        <w:numId w:val="14"/>
      </w:numPr>
      <w:spacing w:before="240" w:after="180"/>
    </w:pPr>
    <w:rPr>
      <w:rFonts w:ascii="Arial" w:hAnsi="Arial"/>
      <w:b/>
      <w:sz w:val="24"/>
      <w:szCs w:val="24"/>
      <w:lang w:eastAsia="en-US"/>
    </w:rPr>
  </w:style>
  <w:style w:type="paragraph" w:customStyle="1" w:styleId="Header3">
    <w:name w:val="Header3"/>
    <w:next w:val="Normal"/>
    <w:rsid w:val="0089164D"/>
    <w:pPr>
      <w:numPr>
        <w:ilvl w:val="2"/>
        <w:numId w:val="14"/>
      </w:numPr>
      <w:tabs>
        <w:tab w:val="left" w:pos="1080"/>
      </w:tabs>
      <w:spacing w:before="240" w:after="180"/>
    </w:pPr>
    <w:rPr>
      <w:rFonts w:ascii="Arial" w:hAnsi="Arial"/>
      <w:b/>
      <w:sz w:val="24"/>
      <w:szCs w:val="24"/>
      <w:lang w:eastAsia="en-US"/>
    </w:rPr>
  </w:style>
  <w:style w:type="paragraph" w:customStyle="1" w:styleId="Header4">
    <w:name w:val="Header4"/>
    <w:next w:val="Normal"/>
    <w:rsid w:val="00992D6F"/>
    <w:pPr>
      <w:numPr>
        <w:ilvl w:val="3"/>
        <w:numId w:val="14"/>
      </w:numPr>
      <w:spacing w:before="240" w:after="180"/>
    </w:pPr>
    <w:rPr>
      <w:rFonts w:ascii="Calibri" w:hAnsi="Calibri"/>
      <w:b/>
      <w:sz w:val="22"/>
      <w:szCs w:val="24"/>
      <w:lang w:eastAsia="en-US"/>
    </w:rPr>
  </w:style>
  <w:style w:type="paragraph" w:customStyle="1" w:styleId="Header5">
    <w:name w:val="Header5"/>
    <w:next w:val="Normal"/>
    <w:rsid w:val="0089164D"/>
    <w:pPr>
      <w:numPr>
        <w:ilvl w:val="4"/>
        <w:numId w:val="14"/>
      </w:numPr>
      <w:spacing w:before="300" w:after="180"/>
    </w:pPr>
    <w:rPr>
      <w:rFonts w:ascii="Arial" w:hAnsi="Arial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8"/>
    <w:semiHidden/>
    <w:unhideWhenUsed/>
    <w:rsid w:val="008916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89164D"/>
    <w:rPr>
      <w:rFonts w:ascii="Arial" w:hAnsi="Arial"/>
      <w:b/>
      <w:sz w:val="18"/>
      <w:szCs w:val="18"/>
      <w:lang w:val="en-AU" w:eastAsia="en-US"/>
    </w:rPr>
  </w:style>
  <w:style w:type="paragraph" w:customStyle="1" w:styleId="TableB2">
    <w:name w:val="Table B2"/>
    <w:basedOn w:val="TableB1"/>
    <w:autoRedefine/>
    <w:uiPriority w:val="3"/>
    <w:qFormat/>
    <w:rsid w:val="00BC30F2"/>
    <w:pPr>
      <w:ind w:left="714"/>
    </w:pPr>
  </w:style>
  <w:style w:type="character" w:customStyle="1" w:styleId="Heading2Char">
    <w:name w:val="Heading 2 Char"/>
    <w:basedOn w:val="DefaultParagraphFont"/>
    <w:link w:val="Heading2"/>
    <w:uiPriority w:val="4"/>
    <w:rsid w:val="005971A0"/>
    <w:rPr>
      <w:rFonts w:ascii="Calibri" w:hAnsi="Calibri"/>
      <w:b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1F7C6B"/>
    <w:rPr>
      <w:rFonts w:ascii="Arial" w:hAnsi="Arial"/>
      <w:b/>
      <w:sz w:val="22"/>
      <w:szCs w:val="24"/>
      <w:lang w:val="en-US" w:eastAsia="en-US"/>
    </w:rPr>
  </w:style>
  <w:style w:type="paragraph" w:styleId="TOC5">
    <w:name w:val="toc 5"/>
    <w:basedOn w:val="Normal"/>
    <w:next w:val="Normal"/>
    <w:autoRedefine/>
    <w:uiPriority w:val="98"/>
    <w:rsid w:val="00C739AB"/>
    <w:pPr>
      <w:spacing w:after="100"/>
      <w:ind w:left="720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20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1A5"/>
    <w:pPr>
      <w:spacing w:after="160"/>
    </w:pPr>
    <w:rPr>
      <w:rFonts w:asciiTheme="minorHAnsi" w:eastAsiaTheme="minorHAnsi" w:hAnsiTheme="minorHAnsi" w:cstheme="minorBidi"/>
      <w:b w:val="0"/>
      <w:color w:val="auto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1A5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1A5"/>
    <w:pPr>
      <w:spacing w:after="0"/>
    </w:pPr>
    <w:rPr>
      <w:rFonts w:ascii="Arial" w:eastAsia="Times New Roman" w:hAnsi="Arial" w:cs="Times New Roman"/>
      <w:b/>
      <w:bCs/>
      <w:color w:val="FF0000"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1A5"/>
    <w:rPr>
      <w:rFonts w:ascii="Arial" w:eastAsiaTheme="minorHAnsi" w:hAnsi="Arial" w:cstheme="minorBidi"/>
      <w:b/>
      <w:bCs/>
      <w:color w:val="FF0000"/>
      <w:lang w:val="en-AU" w:eastAsia="en-US"/>
    </w:rPr>
  </w:style>
  <w:style w:type="paragraph" w:customStyle="1" w:styleId="Numberedlist">
    <w:name w:val="Numbered list"/>
    <w:basedOn w:val="BodyText"/>
    <w:autoRedefine/>
    <w:uiPriority w:val="3"/>
    <w:rsid w:val="002A1714"/>
    <w:pPr>
      <w:numPr>
        <w:numId w:val="16"/>
      </w:numPr>
    </w:pPr>
    <w:rPr>
      <w:b w:val="0"/>
      <w:color w:val="auto"/>
      <w:sz w:val="20"/>
    </w:rPr>
  </w:style>
  <w:style w:type="paragraph" w:customStyle="1" w:styleId="Descriptortext-heading2">
    <w:name w:val="Descriptor text - heading 2"/>
    <w:basedOn w:val="Normal"/>
    <w:autoRedefine/>
    <w:rsid w:val="00992D6F"/>
    <w:pPr>
      <w:tabs>
        <w:tab w:val="left" w:pos="540"/>
      </w:tabs>
      <w:spacing w:before="120" w:after="180"/>
    </w:pPr>
    <w:rPr>
      <w:b w:val="0"/>
      <w:i/>
      <w:color w:val="0000FF"/>
      <w:sz w:val="22"/>
      <w:szCs w:val="22"/>
      <w:lang w:val="en-NZ"/>
    </w:rPr>
  </w:style>
  <w:style w:type="paragraph" w:customStyle="1" w:styleId="Explanatory">
    <w:name w:val="Explanatory"/>
    <w:basedOn w:val="Body1"/>
    <w:autoRedefine/>
    <w:uiPriority w:val="3"/>
    <w:rsid w:val="00992D6F"/>
    <w:rPr>
      <w:color w:val="17365D" w:themeColor="text2" w:themeShade="BF"/>
    </w:rPr>
  </w:style>
  <w:style w:type="character" w:styleId="FollowedHyperlink">
    <w:name w:val="FollowedHyperlink"/>
    <w:basedOn w:val="DefaultParagraphFont"/>
    <w:uiPriority w:val="98"/>
    <w:semiHidden/>
    <w:unhideWhenUsed/>
    <w:rsid w:val="00A1079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8"/>
    <w:rsid w:val="008F7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nitec.ac.nz/international/student-support/international-office/student-advisors" TargetMode="External"/><Relationship Id="rId18" Type="http://schemas.openxmlformats.org/officeDocument/2006/relationships/hyperlink" Target="https://www.unitec.ac.nz/current-students/student-life/counselling-services" TargetMode="External"/><Relationship Id="rId26" Type="http://schemas.openxmlformats.org/officeDocument/2006/relationships/hyperlink" Target="http://wellplace.nz/assets/Uploads/Case-study-photos-and-resources/Family-violence-policy-TWG-Final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gislation.govt.nz/act/public/2018/0021/latest/whole.html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unitec.ac.nz/pacific/who-we-are" TargetMode="External"/><Relationship Id="rId17" Type="http://schemas.openxmlformats.org/officeDocument/2006/relationships/hyperlink" Target="https://www.unitec.ac.nz/current-students/student-life/student-reps/current-student-council" TargetMode="External"/><Relationship Id="rId25" Type="http://schemas.openxmlformats.org/officeDocument/2006/relationships/hyperlink" Target="https://www.nzqa.govt.nz/providers-partners/education-code-of-practice/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nitec.ac.nz/current-students/student-life/student-advocates" TargetMode="External"/><Relationship Id="rId20" Type="http://schemas.openxmlformats.org/officeDocument/2006/relationships/hyperlink" Target="http://www.legislation.govt.nz/act/public/1995/0086/57.0/DLM371926.html" TargetMode="External"/><Relationship Id="rId29" Type="http://schemas.openxmlformats.org/officeDocument/2006/relationships/hyperlink" Target="http://thenest.unitec.ac.nz/fms/Resource%20Toolbox/Policies%20&amp;%20Procedures/Human%20Resource%20Policies%20&amp;%20Procedures/Welfare%20&amp;%20Benefits/Inclusive%20Excellence%20Policy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tec.ac.nz/about-us/contact-us/practice-pathway-groups/health-and-safety" TargetMode="External"/><Relationship Id="rId24" Type="http://schemas.openxmlformats.org/officeDocument/2006/relationships/hyperlink" Target="http://www.legislation.govt.nz/act/public/1993/0082/latest/DLM304212.html" TargetMode="External"/><Relationship Id="rId32" Type="http://schemas.openxmlformats.org/officeDocument/2006/relationships/header" Target="header2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unitec.ac.nz/current-students/on-campus/safety-and-security" TargetMode="External"/><Relationship Id="rId23" Type="http://schemas.openxmlformats.org/officeDocument/2006/relationships/hyperlink" Target="http://www.legislation.govt.nz/act/public/2002/0086/latest/whole.html" TargetMode="External"/><Relationship Id="rId28" Type="http://schemas.openxmlformats.org/officeDocument/2006/relationships/hyperlink" Target="http://thenest.unitec.ac.nz/fms/Resource%20Toolbox/Policies%20&amp;%20Procedures/Human%20Resource%20Policies%20&amp;%20Procedures/Welfare%20&amp;%20Benefits/Countering%20Harassment%20and%20Bullying%20Procedures1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unitec.ac.nz/about-us/contact-us/practice-pathway-groups/human-resources" TargetMode="External"/><Relationship Id="rId19" Type="http://schemas.openxmlformats.org/officeDocument/2006/relationships/hyperlink" Target="https://www.unitec.ac.nz/current-students/student-life/student-support-advisors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tec.ac.nz/about-us/our-place/equity-and-inclusion" TargetMode="External"/><Relationship Id="rId14" Type="http://schemas.openxmlformats.org/officeDocument/2006/relationships/hyperlink" Target="https://www.unitec.ac.nz/maori/maia-centre-and-marae" TargetMode="External"/><Relationship Id="rId22" Type="http://schemas.openxmlformats.org/officeDocument/2006/relationships/hyperlink" Target="http://www.legislation.govt.nz/act/public/2000/0024/latest/DLM59161.html" TargetMode="External"/><Relationship Id="rId27" Type="http://schemas.openxmlformats.org/officeDocument/2006/relationships/hyperlink" Target="http://thenest.unitec.ac.nz/shadomx/apps/fms/fmsdownload.cfm?file_uuid=FFE9D63C-44E4-40CB-A1A9-7402CD5AA3F1&amp;siteName=unitecintranet" TargetMode="External"/><Relationship Id="rId30" Type="http://schemas.openxmlformats.org/officeDocument/2006/relationships/hyperlink" Target="https://www.auckland.ac.nz/en/about/the-university/how-university-works/policy-and-administration/equity/family-violence-policy.html" TargetMode="External"/><Relationship Id="rId35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w\AppData\Local\Microsoft\Windows\Temporary%20Internet%20Files\Content.Outlook\OBAEPZE2\Unitec%20Policy%20Template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0C9D5E6B8247098E468DB2155BE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6FFC-D49B-45A5-A309-AB14164A44A3}"/>
      </w:docPartPr>
      <w:docPartBody>
        <w:p w:rsidR="00882F95" w:rsidRDefault="00882F95">
          <w:pPr>
            <w:pStyle w:val="1B0C9D5E6B8247098E468DB2155BEE29"/>
          </w:pPr>
          <w:r w:rsidRPr="00934E3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kland Council Blis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5"/>
    <w:rsid w:val="00113695"/>
    <w:rsid w:val="001A40DD"/>
    <w:rsid w:val="001C0B48"/>
    <w:rsid w:val="001F5D51"/>
    <w:rsid w:val="00241688"/>
    <w:rsid w:val="00326506"/>
    <w:rsid w:val="00443A57"/>
    <w:rsid w:val="0046192D"/>
    <w:rsid w:val="004A058E"/>
    <w:rsid w:val="004D0469"/>
    <w:rsid w:val="00693497"/>
    <w:rsid w:val="006F09DA"/>
    <w:rsid w:val="00753D4D"/>
    <w:rsid w:val="0076286C"/>
    <w:rsid w:val="00882F95"/>
    <w:rsid w:val="00911437"/>
    <w:rsid w:val="00932AC2"/>
    <w:rsid w:val="009D6C20"/>
    <w:rsid w:val="00A33638"/>
    <w:rsid w:val="00A71FEB"/>
    <w:rsid w:val="00B46861"/>
    <w:rsid w:val="00B87666"/>
    <w:rsid w:val="00BE064F"/>
    <w:rsid w:val="00CF2BB7"/>
    <w:rsid w:val="00D80C04"/>
    <w:rsid w:val="00DE3BA4"/>
    <w:rsid w:val="00E87239"/>
    <w:rsid w:val="00E93A91"/>
    <w:rsid w:val="00F4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0C9D5E6B8247098E468DB2155BEE29">
    <w:name w:val="1B0C9D5E6B8247098E468DB2155BE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B2B2-02AE-426E-8285-23DF55A0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Unitec Policy Template </Template>
  <TotalTime>13</TotalTime>
  <Pages>5</Pages>
  <Words>1528</Words>
  <Characters>11419</Characters>
  <Application>Microsoft Office Word</Application>
  <DocSecurity>0</DocSecurity>
  <Lines>95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Violence Policy</vt:lpstr>
    </vt:vector>
  </TitlesOfParts>
  <Company>WritersInc</Company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Violence Policy</dc:title>
  <dc:creator>Alison Dow</dc:creator>
  <dc:description>Version number</dc:description>
  <cp:lastModifiedBy>Lynnette Brown</cp:lastModifiedBy>
  <cp:revision>5</cp:revision>
  <cp:lastPrinted>2018-08-21T02:30:00Z</cp:lastPrinted>
  <dcterms:created xsi:type="dcterms:W3CDTF">2018-09-02T23:42:00Z</dcterms:created>
  <dcterms:modified xsi:type="dcterms:W3CDTF">2018-09-03T22:05:00Z</dcterms:modified>
  <cp:category>Client/Company</cp:category>
</cp:coreProperties>
</file>