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2E846" w14:textId="38C1B6FC" w:rsidR="00F40DDB" w:rsidRDefault="00A53075" w:rsidP="005874E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83A8"/>
          <w:sz w:val="29"/>
          <w:szCs w:val="29"/>
        </w:rPr>
      </w:pPr>
      <w:r w:rsidRPr="000E4991">
        <w:rPr>
          <w:rFonts w:ascii="Verdana" w:hAnsi="Verdana"/>
          <w:b/>
          <w:sz w:val="20"/>
          <w:szCs w:val="20"/>
          <w:lang w:val="en-US"/>
        </w:rPr>
        <w:t>TOOLSHEET</w:t>
      </w:r>
      <w:r w:rsidR="00D8697B" w:rsidRPr="000E4991">
        <w:rPr>
          <w:rFonts w:ascii="Verdana" w:hAnsi="Verdana"/>
          <w:b/>
          <w:sz w:val="20"/>
          <w:szCs w:val="20"/>
          <w:lang w:val="en-US"/>
        </w:rPr>
        <w:t>:</w:t>
      </w:r>
      <w:r w:rsidRPr="000E4991">
        <w:rPr>
          <w:rFonts w:ascii="Verdana" w:hAnsi="Verdana"/>
          <w:lang w:val="en-US"/>
        </w:rPr>
        <w:br/>
      </w:r>
      <w:r w:rsidR="005874E5" w:rsidRPr="005874E5">
        <w:rPr>
          <w:rFonts w:ascii="Verdana" w:hAnsi="Verdana" w:cs="Times"/>
          <w:b/>
          <w:bCs/>
          <w:color w:val="0083A8"/>
          <w:sz w:val="36"/>
          <w:szCs w:val="36"/>
        </w:rPr>
        <w:t xml:space="preserve">TEAM-TO-TEAM PARTNERING </w:t>
      </w:r>
      <w:r w:rsidR="005874E5" w:rsidRPr="005874E5">
        <w:rPr>
          <w:rFonts w:ascii="Verdana" w:hAnsi="Verdana" w:cs="Times"/>
          <w:b/>
          <w:bCs/>
          <w:color w:val="0083A8"/>
          <w:sz w:val="36"/>
          <w:szCs w:val="36"/>
        </w:rPr>
        <w:br/>
        <w:t>QUADRANT</w:t>
      </w:r>
      <w:r w:rsidR="005874E5" w:rsidRPr="005874E5">
        <w:rPr>
          <w:rFonts w:ascii="Times" w:hAnsi="Times" w:cs="Times"/>
          <w:b/>
          <w:bCs/>
          <w:color w:val="0083A8"/>
          <w:sz w:val="29"/>
          <w:szCs w:val="29"/>
        </w:rPr>
        <w:t xml:space="preserve"> </w:t>
      </w:r>
    </w:p>
    <w:p w14:paraId="5B522AF2" w14:textId="677B1DFA" w:rsidR="001B3FB9" w:rsidRPr="00977DBE" w:rsidRDefault="005874E5" w:rsidP="001B3FB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0"/>
          <w:szCs w:val="20"/>
        </w:rPr>
      </w:pPr>
      <w:r w:rsidRPr="005874E5">
        <w:rPr>
          <w:rFonts w:ascii="Verdana" w:hAnsi="Verdana"/>
          <w:b/>
          <w:sz w:val="20"/>
          <w:szCs w:val="20"/>
        </w:rPr>
        <w:t>Purpose</w:t>
      </w:r>
      <w:r>
        <w:rPr>
          <w:rFonts w:ascii="Verdana" w:hAnsi="Verdana"/>
          <w:sz w:val="20"/>
          <w:szCs w:val="20"/>
        </w:rPr>
        <w:t xml:space="preserve"> – What is the purpose of establishing a constructive partnering relationship between the teams?</w:t>
      </w:r>
    </w:p>
    <w:p w14:paraId="7C344A0A" w14:textId="3F96BF35" w:rsidR="001B3FB9" w:rsidRDefault="001B3FB9" w:rsidP="001B3FB9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153225EE" w14:textId="77777777" w:rsidR="001B3FB9" w:rsidRPr="001B3FB9" w:rsidRDefault="001B3FB9" w:rsidP="001B3FB9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bookmarkStart w:id="0" w:name="_GoBack"/>
      <w:bookmarkEnd w:id="0"/>
    </w:p>
    <w:p w14:paraId="2BF5A7F6" w14:textId="77777777" w:rsidR="00A53075" w:rsidRPr="000E4991" w:rsidRDefault="00A53075">
      <w:pPr>
        <w:rPr>
          <w:rFonts w:ascii="Verdana" w:hAnsi="Verdana"/>
          <w:lang w:val="en-US"/>
        </w:rPr>
      </w:pPr>
    </w:p>
    <w:p w14:paraId="0A395CBD" w14:textId="77777777" w:rsidR="00A53075" w:rsidRPr="000E4991" w:rsidRDefault="00A53075" w:rsidP="00A53075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CREATE RAPPORT AND EMPATHY</w:t>
      </w:r>
    </w:p>
    <w:p w14:paraId="68A4F55F" w14:textId="12735F3B" w:rsidR="005874E5" w:rsidRPr="005874E5" w:rsidRDefault="005874E5" w:rsidP="00AE2C16">
      <w:pPr>
        <w:ind w:firstLine="720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Provide background to help the other team understand your ‘world’.</w:t>
      </w:r>
      <w:r w:rsidR="00AE2C16">
        <w:rPr>
          <w:rFonts w:ascii="Verdana" w:hAnsi="Verdana"/>
          <w:sz w:val="20"/>
          <w:szCs w:val="20"/>
          <w:lang w:eastAsia="en-GB"/>
        </w:rPr>
        <w:br/>
      </w:r>
    </w:p>
    <w:p w14:paraId="16DA9779" w14:textId="5AF3EFA5" w:rsidR="00A53075" w:rsidRPr="000E4991" w:rsidRDefault="005874E5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>What key goals and aspirations are important to share?</w:t>
      </w:r>
    </w:p>
    <w:p w14:paraId="5AF1AFD5" w14:textId="3DA40402" w:rsidR="00A53075" w:rsidRPr="000E4991" w:rsidRDefault="005874E5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will we explain our values and principles?</w:t>
      </w:r>
    </w:p>
    <w:p w14:paraId="04F36509" w14:textId="26F80514" w:rsidR="00A53075" w:rsidRPr="000E4991" w:rsidRDefault="00977DBE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current demands, challenges and priorities are relevant?</w:t>
      </w:r>
    </w:p>
    <w:p w14:paraId="73D6E425" w14:textId="77777777" w:rsidR="00A53075" w:rsidRPr="00977DBE" w:rsidRDefault="00A53075" w:rsidP="00977DBE">
      <w:pPr>
        <w:rPr>
          <w:rFonts w:ascii="Verdana" w:hAnsi="Verdana"/>
          <w:sz w:val="20"/>
          <w:szCs w:val="20"/>
        </w:rPr>
      </w:pPr>
    </w:p>
    <w:p w14:paraId="15FB475F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3EDB896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1CF51B9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97EEA04" w14:textId="77777777" w:rsidR="00A53075" w:rsidRPr="000E4991" w:rsidRDefault="00A53075" w:rsidP="00A53075">
      <w:pPr>
        <w:rPr>
          <w:rFonts w:ascii="Verdana" w:hAnsi="Verdana"/>
          <w:lang w:val="en-US"/>
        </w:rPr>
      </w:pPr>
    </w:p>
    <w:p w14:paraId="14E4840E" w14:textId="6E45F18B" w:rsidR="00A53075" w:rsidRPr="000E4991" w:rsidRDefault="00A53075" w:rsidP="00A53075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SHARE AND</w:t>
      </w:r>
      <w:r w:rsidR="006144F2" w:rsidRPr="000E4991">
        <w:rPr>
          <w:rFonts w:ascii="Verdana" w:hAnsi="Verdana"/>
          <w:b/>
          <w:bCs/>
          <w:sz w:val="20"/>
          <w:szCs w:val="20"/>
          <w:lang w:val="en-US"/>
        </w:rPr>
        <w:t xml:space="preserve"> UNDERSTAND EXPECTATIONS</w:t>
      </w:r>
      <w:r w:rsidR="006144F2" w:rsidRPr="000E4991">
        <w:rPr>
          <w:rFonts w:ascii="Verdana" w:hAnsi="Verdana"/>
          <w:b/>
          <w:bCs/>
          <w:sz w:val="20"/>
          <w:szCs w:val="20"/>
          <w:lang w:val="en-US"/>
        </w:rPr>
        <w:br/>
      </w:r>
      <w:r w:rsidR="00AE2C16">
        <w:rPr>
          <w:rFonts w:ascii="Verdana" w:hAnsi="Verdana"/>
          <w:sz w:val="20"/>
          <w:szCs w:val="20"/>
          <w:lang w:eastAsia="en-GB"/>
        </w:rPr>
        <w:t>Be explicit about your expectations.</w:t>
      </w:r>
    </w:p>
    <w:p w14:paraId="1DAAD671" w14:textId="77777777" w:rsidR="00A53075" w:rsidRPr="000E4991" w:rsidRDefault="00A53075" w:rsidP="00A53075">
      <w:pPr>
        <w:rPr>
          <w:rFonts w:ascii="Verdana" w:hAnsi="Verdana"/>
          <w:sz w:val="20"/>
          <w:szCs w:val="20"/>
        </w:rPr>
      </w:pPr>
    </w:p>
    <w:p w14:paraId="60AB7C89" w14:textId="4500E694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>What outcome and timeframes are important for us?</w:t>
      </w:r>
    </w:p>
    <w:p w14:paraId="2DD584FD" w14:textId="1E136E55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outputs (products, services) are we expecting?</w:t>
      </w:r>
    </w:p>
    <w:p w14:paraId="735BA2FE" w14:textId="447A7FAF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behaviours will be helpful?</w:t>
      </w:r>
    </w:p>
    <w:p w14:paraId="1D88D63F" w14:textId="77777777" w:rsidR="00AE2C16" w:rsidRPr="00977DBE" w:rsidRDefault="00AE2C16" w:rsidP="00AE2C16">
      <w:pPr>
        <w:rPr>
          <w:rFonts w:ascii="Verdana" w:hAnsi="Verdana"/>
          <w:sz w:val="20"/>
          <w:szCs w:val="20"/>
        </w:rPr>
      </w:pPr>
    </w:p>
    <w:p w14:paraId="258FFEFD" w14:textId="77777777" w:rsidR="00AE2C16" w:rsidRPr="000E4991" w:rsidRDefault="00AE2C16" w:rsidP="00AE2C16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A169C9A" w14:textId="77777777" w:rsidR="006144F2" w:rsidRPr="000E4991" w:rsidRDefault="006144F2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5F4A4F2" w14:textId="77777777" w:rsidR="00EF6FDC" w:rsidRPr="000E4991" w:rsidRDefault="00EF6FDC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0057F084" w14:textId="77777777" w:rsidR="00EF6FDC" w:rsidRPr="000E4991" w:rsidRDefault="00EF6FDC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C6638FD" w14:textId="395C3A54" w:rsidR="00EF6FDC" w:rsidRPr="000E4991" w:rsidRDefault="00EF6FDC" w:rsidP="00EF6FD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ESTABLISH AGREEMENTS</w:t>
      </w:r>
      <w:r w:rsidRPr="000E4991">
        <w:rPr>
          <w:rFonts w:ascii="Verdana" w:hAnsi="Verdana"/>
          <w:b/>
          <w:bCs/>
          <w:sz w:val="20"/>
          <w:szCs w:val="20"/>
          <w:lang w:val="en-US"/>
        </w:rPr>
        <w:br/>
      </w:r>
      <w:r w:rsidR="00AE2C16">
        <w:rPr>
          <w:rFonts w:ascii="Verdana" w:hAnsi="Verdana"/>
          <w:sz w:val="20"/>
          <w:szCs w:val="20"/>
        </w:rPr>
        <w:t>Reflection on your needs, boundaries and negotiables.</w:t>
      </w:r>
    </w:p>
    <w:p w14:paraId="0B827604" w14:textId="7A45EE57" w:rsidR="00EF6FDC" w:rsidRPr="000E4991" w:rsidRDefault="00EF6FDC" w:rsidP="00EF6FDC">
      <w:pPr>
        <w:pStyle w:val="ListParagraph"/>
        <w:rPr>
          <w:rFonts w:ascii="Verdana" w:hAnsi="Verdana"/>
          <w:sz w:val="20"/>
          <w:szCs w:val="20"/>
        </w:rPr>
      </w:pPr>
    </w:p>
    <w:p w14:paraId="3E014D13" w14:textId="040B0028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>What agreements are we seeking?</w:t>
      </w:r>
    </w:p>
    <w:p w14:paraId="52F6A526" w14:textId="748C33BA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commitments can we and can’t we make?</w:t>
      </w:r>
    </w:p>
    <w:p w14:paraId="5B2A7513" w14:textId="176BD333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will we handle disagreements?</w:t>
      </w:r>
    </w:p>
    <w:p w14:paraId="06DA44AE" w14:textId="77777777" w:rsidR="00AE2C16" w:rsidRPr="00977DBE" w:rsidRDefault="00AE2C16" w:rsidP="00AE2C16">
      <w:pPr>
        <w:rPr>
          <w:rFonts w:ascii="Verdana" w:hAnsi="Verdana"/>
          <w:sz w:val="20"/>
          <w:szCs w:val="20"/>
        </w:rPr>
      </w:pPr>
    </w:p>
    <w:p w14:paraId="7E897477" w14:textId="77777777" w:rsidR="00AE2C16" w:rsidRPr="000E4991" w:rsidRDefault="00AE2C16" w:rsidP="00AE2C16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0549090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4A71A80E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16AF40A0" w14:textId="77777777" w:rsidR="00DF2979" w:rsidRPr="000E4991" w:rsidRDefault="00DF2979" w:rsidP="00DF2979">
      <w:pPr>
        <w:rPr>
          <w:rFonts w:ascii="Verdana" w:hAnsi="Verdana"/>
          <w:lang w:val="en-US"/>
        </w:rPr>
      </w:pPr>
    </w:p>
    <w:p w14:paraId="5C4F0893" w14:textId="226A0F71" w:rsidR="00DF2979" w:rsidRPr="000E4991" w:rsidRDefault="00DF2979" w:rsidP="00DF2979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GROW THE PARTNERSHIP</w:t>
      </w:r>
      <w:r w:rsidRPr="000E4991">
        <w:rPr>
          <w:rFonts w:ascii="Verdana" w:hAnsi="Verdana"/>
          <w:b/>
          <w:bCs/>
          <w:color w:val="0083A8"/>
          <w:sz w:val="20"/>
          <w:szCs w:val="20"/>
          <w:lang w:val="en-US"/>
        </w:rPr>
        <w:t xml:space="preserve"> </w:t>
      </w:r>
    </w:p>
    <w:p w14:paraId="3C4515BC" w14:textId="52CEEFA6" w:rsidR="00AE2C16" w:rsidRPr="000E4991" w:rsidRDefault="00AE2C16" w:rsidP="00AE2C16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 up the ‘one team’ ACL loop.</w:t>
      </w:r>
    </w:p>
    <w:p w14:paraId="415F929B" w14:textId="77777777" w:rsidR="00AE2C16" w:rsidRPr="000E4991" w:rsidRDefault="00AE2C16" w:rsidP="00AE2C16">
      <w:pPr>
        <w:pStyle w:val="ListParagraph"/>
        <w:rPr>
          <w:rFonts w:ascii="Verdana" w:hAnsi="Verdana"/>
          <w:sz w:val="20"/>
          <w:szCs w:val="20"/>
        </w:rPr>
      </w:pPr>
    </w:p>
    <w:p w14:paraId="0A881ED3" w14:textId="2FDEF8A1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>How will we keep the lines of communication open?</w:t>
      </w:r>
    </w:p>
    <w:p w14:paraId="23134851" w14:textId="2CE7538E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Where are the potential friction points?</w:t>
      </w:r>
    </w:p>
    <w:p w14:paraId="35C9FFBA" w14:textId="7C9B62EC" w:rsidR="00AE2C16" w:rsidRPr="000E4991" w:rsidRDefault="00AE2C16" w:rsidP="00AE2C1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do we close the ACL loop?</w:t>
      </w:r>
    </w:p>
    <w:p w14:paraId="2164542B" w14:textId="77777777" w:rsidR="00AE2C16" w:rsidRPr="00977DBE" w:rsidRDefault="00AE2C16" w:rsidP="00AE2C16">
      <w:pPr>
        <w:rPr>
          <w:rFonts w:ascii="Verdana" w:hAnsi="Verdana"/>
          <w:sz w:val="20"/>
          <w:szCs w:val="20"/>
        </w:rPr>
      </w:pPr>
    </w:p>
    <w:p w14:paraId="20FDC80B" w14:textId="77777777" w:rsidR="00AE2C16" w:rsidRPr="000E4991" w:rsidRDefault="00AE2C16" w:rsidP="00AE2C16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57F93DA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sectPr w:rsidR="00DF2979" w:rsidRPr="000E4991" w:rsidSect="00DF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3F3B" w14:textId="77777777" w:rsidR="00DF5201" w:rsidRDefault="00DF5201" w:rsidP="001436B5">
      <w:r>
        <w:separator/>
      </w:r>
    </w:p>
  </w:endnote>
  <w:endnote w:type="continuationSeparator" w:id="0">
    <w:p w14:paraId="4C815C9D" w14:textId="77777777" w:rsidR="00DF5201" w:rsidRDefault="00DF5201" w:rsidP="001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 Gothic Pro Light"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C94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58BA" w14:textId="77777777" w:rsidR="00DF2979" w:rsidRDefault="00DF2979" w:rsidP="00DF29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BEC5" w14:textId="2EEBE0CC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F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91896" w14:textId="77777777" w:rsidR="00DF2979" w:rsidRDefault="00165D58" w:rsidP="00DF2979">
    <w:pPr>
      <w:spacing w:after="128"/>
      <w:ind w:right="360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noProof/>
        <w:color w:val="717274"/>
        <w:sz w:val="16"/>
        <w:szCs w:val="16"/>
        <w:lang w:val="en-NZ" w:eastAsia="en-NZ"/>
      </w:rPr>
      <w:drawing>
        <wp:anchor distT="0" distB="0" distL="114300" distR="114300" simplePos="0" relativeHeight="251658240" behindDoc="0" locked="0" layoutInCell="1" allowOverlap="1" wp14:anchorId="6F146B32" wp14:editId="31DE3B54">
          <wp:simplePos x="0" y="0"/>
          <wp:positionH relativeFrom="column">
            <wp:posOffset>5194935</wp:posOffset>
          </wp:positionH>
          <wp:positionV relativeFrom="paragraph">
            <wp:posOffset>-507366</wp:posOffset>
          </wp:positionV>
          <wp:extent cx="714745" cy="10980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ec_descriptor_St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41" cy="110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B5" w:rsidRPr="001436B5">
      <w:rPr>
        <w:rFonts w:ascii="Helvetica" w:hAnsi="Helvetica" w:cs="Times New Roman"/>
        <w:color w:val="717274"/>
        <w:sz w:val="16"/>
        <w:szCs w:val="16"/>
        <w:lang w:eastAsia="en-GB"/>
      </w:rPr>
      <w:t>© 2016 Reproduction of Think One Team resources is permitted only for internal Unitec purposes</w:t>
    </w:r>
  </w:p>
  <w:p w14:paraId="1AF6F3F7" w14:textId="47C4AA68" w:rsidR="001436B5" w:rsidRPr="001436B5" w:rsidRDefault="00DF2979" w:rsidP="00DF2979">
    <w:pPr>
      <w:spacing w:after="128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color w:val="717274"/>
        <w:sz w:val="16"/>
        <w:szCs w:val="16"/>
        <w:lang w:eastAsia="en-GB"/>
      </w:rPr>
      <w:t>Courtesy of Think One International</w:t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</w:p>
  <w:p w14:paraId="7903D5A4" w14:textId="7BE358A8" w:rsidR="001436B5" w:rsidRDefault="0014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44B5" w14:textId="77777777" w:rsidR="00073927" w:rsidRDefault="0007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3077" w14:textId="77777777" w:rsidR="00DF5201" w:rsidRDefault="00DF5201" w:rsidP="001436B5">
      <w:r>
        <w:separator/>
      </w:r>
    </w:p>
  </w:footnote>
  <w:footnote w:type="continuationSeparator" w:id="0">
    <w:p w14:paraId="579C7657" w14:textId="77777777" w:rsidR="00DF5201" w:rsidRDefault="00DF5201" w:rsidP="001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DBEC" w14:textId="19D26718" w:rsidR="008713A7" w:rsidRDefault="00DF5201">
    <w:pPr>
      <w:pStyle w:val="Header"/>
    </w:pPr>
    <w:r>
      <w:rPr>
        <w:noProof/>
        <w:lang w:eastAsia="en-GB"/>
      </w:rPr>
      <w:pict w14:anchorId="37C9B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32pt;height:752.4pt;z-index:-251656192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35D5" w14:textId="504AD719" w:rsidR="008713A7" w:rsidRDefault="00DF5201">
    <w:pPr>
      <w:pStyle w:val="Header"/>
    </w:pPr>
    <w:r>
      <w:rPr>
        <w:noProof/>
        <w:lang w:eastAsia="en-GB"/>
      </w:rPr>
      <w:pict w14:anchorId="622A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32pt;height:752.4pt;z-index:-251657216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512" w14:textId="4FA2B50D" w:rsidR="008713A7" w:rsidRDefault="00DF5201">
    <w:pPr>
      <w:pStyle w:val="Header"/>
    </w:pPr>
    <w:r>
      <w:rPr>
        <w:noProof/>
        <w:lang w:eastAsia="en-GB"/>
      </w:rPr>
      <w:pict w14:anchorId="30089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32pt;height:752.4pt;z-index:-251655168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41"/>
    <w:multiLevelType w:val="hybridMultilevel"/>
    <w:tmpl w:val="D67A82EA"/>
    <w:lvl w:ilvl="0" w:tplc="B4467E0C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527"/>
    <w:multiLevelType w:val="hybridMultilevel"/>
    <w:tmpl w:val="9300F4D4"/>
    <w:lvl w:ilvl="0" w:tplc="95B4B4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84192"/>
    <w:multiLevelType w:val="hybridMultilevel"/>
    <w:tmpl w:val="7ABCE82E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B40EC"/>
    <w:multiLevelType w:val="hybridMultilevel"/>
    <w:tmpl w:val="C734A03A"/>
    <w:lvl w:ilvl="0" w:tplc="F022EF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3A1D349E"/>
    <w:multiLevelType w:val="hybridMultilevel"/>
    <w:tmpl w:val="5BC02B68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56413132"/>
    <w:multiLevelType w:val="hybridMultilevel"/>
    <w:tmpl w:val="0D606A44"/>
    <w:lvl w:ilvl="0" w:tplc="95B4B42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50DC"/>
    <w:multiLevelType w:val="hybridMultilevel"/>
    <w:tmpl w:val="96B06CA2"/>
    <w:lvl w:ilvl="0" w:tplc="1FAE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A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54494"/>
    <w:multiLevelType w:val="hybridMultilevel"/>
    <w:tmpl w:val="35266EA2"/>
    <w:lvl w:ilvl="0" w:tplc="95B4B4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5"/>
    <w:rsid w:val="00073927"/>
    <w:rsid w:val="000E4991"/>
    <w:rsid w:val="001436B5"/>
    <w:rsid w:val="00165D58"/>
    <w:rsid w:val="001B3FB9"/>
    <w:rsid w:val="0027614C"/>
    <w:rsid w:val="0036025E"/>
    <w:rsid w:val="004E7243"/>
    <w:rsid w:val="005874E5"/>
    <w:rsid w:val="006144F2"/>
    <w:rsid w:val="0070142D"/>
    <w:rsid w:val="008713A7"/>
    <w:rsid w:val="00956292"/>
    <w:rsid w:val="00977DBE"/>
    <w:rsid w:val="00A53075"/>
    <w:rsid w:val="00AE2C16"/>
    <w:rsid w:val="00B60F24"/>
    <w:rsid w:val="00C806AF"/>
    <w:rsid w:val="00D8697B"/>
    <w:rsid w:val="00DA70DF"/>
    <w:rsid w:val="00DF2979"/>
    <w:rsid w:val="00DF5201"/>
    <w:rsid w:val="00EF6FDC"/>
    <w:rsid w:val="00F40DDB"/>
    <w:rsid w:val="00F702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4F76E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3075"/>
    <w:pPr>
      <w:ind w:left="213" w:hanging="213"/>
    </w:pPr>
    <w:rPr>
      <w:rFonts w:ascii="Soho Gothic Pro Light" w:hAnsi="Soho Gothic Pro Light" w:cs="Times New Roman"/>
      <w:sz w:val="12"/>
      <w:szCs w:val="12"/>
      <w:lang w:eastAsia="en-GB"/>
    </w:rPr>
  </w:style>
  <w:style w:type="character" w:customStyle="1" w:styleId="apple-tab-span">
    <w:name w:val="apple-tab-span"/>
    <w:basedOn w:val="DefaultParagraphFont"/>
    <w:rsid w:val="00A53075"/>
  </w:style>
  <w:style w:type="paragraph" w:styleId="ListParagraph">
    <w:name w:val="List Paragraph"/>
    <w:basedOn w:val="Normal"/>
    <w:uiPriority w:val="34"/>
    <w:qFormat/>
    <w:rsid w:val="00A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B5"/>
  </w:style>
  <w:style w:type="paragraph" w:styleId="Footer">
    <w:name w:val="footer"/>
    <w:basedOn w:val="Normal"/>
    <w:link w:val="Foot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B5"/>
  </w:style>
  <w:style w:type="character" w:styleId="PageNumber">
    <w:name w:val="page number"/>
    <w:basedOn w:val="DefaultParagraphFont"/>
    <w:uiPriority w:val="99"/>
    <w:semiHidden/>
    <w:unhideWhenUsed/>
    <w:rsid w:val="00DF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0EF6BB-7DB7-4F6A-9393-5B1FCD4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924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Gordon</dc:creator>
  <cp:keywords/>
  <dc:description/>
  <cp:lastModifiedBy>Fiona Pond</cp:lastModifiedBy>
  <cp:revision>11</cp:revision>
  <dcterms:created xsi:type="dcterms:W3CDTF">2017-08-03T04:25:00Z</dcterms:created>
  <dcterms:modified xsi:type="dcterms:W3CDTF">2017-08-17T22:25:00Z</dcterms:modified>
</cp:coreProperties>
</file>